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8" w:type="dxa"/>
        <w:tblInd w:w="139" w:type="dxa"/>
        <w:tblLayout w:type="fixed"/>
        <w:tblLook w:val="0000" w:firstRow="0" w:lastRow="0" w:firstColumn="0" w:lastColumn="0" w:noHBand="0" w:noVBand="0"/>
      </w:tblPr>
      <w:tblGrid>
        <w:gridCol w:w="3371"/>
        <w:gridCol w:w="6237"/>
      </w:tblGrid>
      <w:tr w:rsidR="00A317C3" w:rsidRPr="00736B25" w:rsidTr="00996FE7">
        <w:trPr>
          <w:trHeight w:val="565"/>
        </w:trPr>
        <w:tc>
          <w:tcPr>
            <w:tcW w:w="3371" w:type="dxa"/>
          </w:tcPr>
          <w:p w:rsidR="00D9664B" w:rsidRPr="00736B25" w:rsidRDefault="00D9664B" w:rsidP="00D9664B">
            <w:pPr>
              <w:spacing w:after="0" w:line="240" w:lineRule="auto"/>
              <w:jc w:val="center"/>
              <w:rPr>
                <w:rFonts w:eastAsia="Times New Roman" w:cs="Times New Roman"/>
                <w:b/>
                <w:bCs/>
                <w:noProof/>
                <w:sz w:val="26"/>
                <w:szCs w:val="26"/>
                <w:lang w:val="vi-VN"/>
              </w:rPr>
            </w:pPr>
            <w:r w:rsidRPr="00736B25">
              <w:rPr>
                <w:rFonts w:eastAsia="Times New Roman" w:cs="Times New Roman"/>
                <w:b/>
                <w:bCs/>
                <w:noProof/>
                <w:sz w:val="26"/>
                <w:szCs w:val="26"/>
                <w:lang w:val="vi-VN"/>
              </w:rPr>
              <w:t>UỶ BAN NHÂN DÂN</w:t>
            </w:r>
          </w:p>
          <w:p w:rsidR="00D9664B" w:rsidRPr="00736B25" w:rsidRDefault="00D9664B" w:rsidP="00D9664B">
            <w:pPr>
              <w:spacing w:after="0" w:line="240" w:lineRule="auto"/>
              <w:jc w:val="center"/>
              <w:rPr>
                <w:rFonts w:eastAsia="Times New Roman" w:cs="Times New Roman"/>
                <w:b/>
                <w:bCs/>
                <w:noProof/>
                <w:sz w:val="26"/>
                <w:szCs w:val="26"/>
                <w:lang w:val="vi-VN"/>
              </w:rPr>
            </w:pPr>
            <w:r w:rsidRPr="00736B25">
              <w:rPr>
                <w:rFonts w:eastAsia="Times New Roman" w:cs="Times New Roman"/>
                <w:b/>
                <w:bCs/>
                <w:noProof/>
                <w:sz w:val="26"/>
                <w:szCs w:val="26"/>
                <w:lang w:val="vi-VN"/>
              </w:rPr>
              <w:t>TỈNH ĐIỆN BIÊN</w:t>
            </w:r>
          </w:p>
          <w:p w:rsidR="00D9664B" w:rsidRPr="00736B25" w:rsidRDefault="00D9664B" w:rsidP="00D9664B">
            <w:pPr>
              <w:spacing w:after="0" w:line="240" w:lineRule="auto"/>
              <w:jc w:val="center"/>
              <w:rPr>
                <w:rFonts w:eastAsia="Times New Roman" w:cs="Times New Roman"/>
                <w:noProof/>
                <w:sz w:val="20"/>
                <w:szCs w:val="26"/>
                <w:lang w:val="vi-VN"/>
              </w:rPr>
            </w:pPr>
            <w:r w:rsidRPr="00736B25">
              <w:rPr>
                <w:rFonts w:eastAsia="Times New Roman" w:cs="Times New Roman"/>
                <w:noProof/>
                <w:sz w:val="20"/>
                <w:szCs w:val="26"/>
              </w:rPr>
              <mc:AlternateContent>
                <mc:Choice Requires="wps">
                  <w:drawing>
                    <wp:anchor distT="4294967295" distB="4294967295" distL="114300" distR="114300" simplePos="0" relativeHeight="251664384" behindDoc="0" locked="0" layoutInCell="1" allowOverlap="1" wp14:anchorId="4A39C8B2" wp14:editId="25D52D15">
                      <wp:simplePos x="0" y="0"/>
                      <wp:positionH relativeFrom="column">
                        <wp:posOffset>507365</wp:posOffset>
                      </wp:positionH>
                      <wp:positionV relativeFrom="paragraph">
                        <wp:posOffset>17144</wp:posOffset>
                      </wp:positionV>
                      <wp:extent cx="865505" cy="0"/>
                      <wp:effectExtent l="0" t="0" r="1079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5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95pt,1.35pt" to="108.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od7HQIAADc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"/>
                  </w:pict>
                </mc:Fallback>
              </mc:AlternateContent>
            </w:r>
          </w:p>
          <w:p w:rsidR="00D9664B" w:rsidRPr="00736B25" w:rsidRDefault="00D9664B" w:rsidP="00D9664B">
            <w:pPr>
              <w:spacing w:after="0" w:line="240" w:lineRule="auto"/>
              <w:jc w:val="center"/>
              <w:rPr>
                <w:rFonts w:eastAsia="Times New Roman" w:cs="Times New Roman"/>
                <w:noProof/>
                <w:szCs w:val="28"/>
                <w:lang w:val="vi-VN"/>
              </w:rPr>
            </w:pPr>
            <w:r w:rsidRPr="00736B25">
              <w:rPr>
                <w:rFonts w:eastAsia="Times New Roman" w:cs="Times New Roman"/>
                <w:noProof/>
                <w:szCs w:val="28"/>
                <w:lang w:val="vi-VN"/>
              </w:rPr>
              <w:t>Số:       /QĐ-UBND</w:t>
            </w:r>
          </w:p>
        </w:tc>
        <w:tc>
          <w:tcPr>
            <w:tcW w:w="6237" w:type="dxa"/>
          </w:tcPr>
          <w:p w:rsidR="00D9664B" w:rsidRPr="00736B25" w:rsidRDefault="00D9664B" w:rsidP="00D9664B">
            <w:pPr>
              <w:spacing w:after="0" w:line="240" w:lineRule="auto"/>
              <w:jc w:val="center"/>
              <w:rPr>
                <w:rFonts w:eastAsia="Times New Roman" w:cs="Times New Roman"/>
                <w:b/>
                <w:bCs/>
                <w:noProof/>
                <w:sz w:val="26"/>
                <w:szCs w:val="26"/>
                <w:lang w:val="vi-VN"/>
              </w:rPr>
            </w:pPr>
            <w:r w:rsidRPr="00736B25">
              <w:rPr>
                <w:rFonts w:eastAsia="Times New Roman" w:cs="Times New Roman"/>
                <w:b/>
                <w:bCs/>
                <w:noProof/>
                <w:sz w:val="26"/>
                <w:szCs w:val="26"/>
                <w:lang w:val="vi-VN"/>
              </w:rPr>
              <w:t>CỘNG HOÀ XÃ HỘI CHỦ NGHĨA VIỆT NAM</w:t>
            </w:r>
          </w:p>
          <w:p w:rsidR="00D9664B" w:rsidRPr="00736B25" w:rsidRDefault="00D9664B" w:rsidP="00D9664B">
            <w:pPr>
              <w:spacing w:after="0" w:line="240" w:lineRule="auto"/>
              <w:jc w:val="center"/>
              <w:rPr>
                <w:rFonts w:eastAsia="Times New Roman" w:cs="Times New Roman"/>
                <w:b/>
                <w:bCs/>
                <w:noProof/>
                <w:sz w:val="26"/>
                <w:szCs w:val="26"/>
                <w:lang w:val="vi-VN"/>
              </w:rPr>
            </w:pPr>
            <w:r w:rsidRPr="00736B25">
              <w:rPr>
                <w:rFonts w:eastAsia="Times New Roman" w:cs="Times New Roman"/>
                <w:b/>
                <w:bCs/>
                <w:noProof/>
                <w:szCs w:val="26"/>
                <w:lang w:val="vi-VN"/>
              </w:rPr>
              <w:t>Độc lập - Tự do - Hạnh phúc</w:t>
            </w:r>
          </w:p>
          <w:p w:rsidR="00D9664B" w:rsidRPr="00736B25" w:rsidRDefault="00D9664B" w:rsidP="00D9664B">
            <w:pPr>
              <w:spacing w:after="0" w:line="240" w:lineRule="auto"/>
              <w:jc w:val="center"/>
              <w:rPr>
                <w:rFonts w:eastAsia="Times New Roman" w:cs="Times New Roman"/>
                <w:noProof/>
                <w:sz w:val="20"/>
                <w:szCs w:val="26"/>
                <w:lang w:val="vi-VN"/>
              </w:rPr>
            </w:pPr>
            <w:r w:rsidRPr="00736B25">
              <w:rPr>
                <w:rFonts w:eastAsia="Times New Roman" w:cs="Times New Roman"/>
                <w:noProof/>
                <w:sz w:val="20"/>
                <w:szCs w:val="26"/>
              </w:rPr>
              <mc:AlternateContent>
                <mc:Choice Requires="wps">
                  <w:drawing>
                    <wp:anchor distT="4294967295" distB="4294967295" distL="114300" distR="114300" simplePos="0" relativeHeight="251665408" behindDoc="0" locked="0" layoutInCell="1" allowOverlap="1" wp14:anchorId="617A216D" wp14:editId="256145FD">
                      <wp:simplePos x="0" y="0"/>
                      <wp:positionH relativeFrom="column">
                        <wp:posOffset>918210</wp:posOffset>
                      </wp:positionH>
                      <wp:positionV relativeFrom="paragraph">
                        <wp:posOffset>22224</wp:posOffset>
                      </wp:positionV>
                      <wp:extent cx="2049780" cy="0"/>
                      <wp:effectExtent l="0" t="0" r="2667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9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3pt,1.75pt" to="233.7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0cyHgIAADg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"/>
                  </w:pict>
                </mc:Fallback>
              </mc:AlternateContent>
            </w:r>
          </w:p>
          <w:p w:rsidR="00D9664B" w:rsidRPr="00736B25" w:rsidRDefault="00D9664B" w:rsidP="00D9664B">
            <w:pPr>
              <w:spacing w:after="0" w:line="240" w:lineRule="auto"/>
              <w:jc w:val="center"/>
              <w:rPr>
                <w:rFonts w:eastAsia="Times New Roman" w:cs="Times New Roman"/>
                <w:noProof/>
                <w:szCs w:val="28"/>
                <w:lang w:val="vi-VN"/>
              </w:rPr>
            </w:pPr>
            <w:r w:rsidRPr="00736B25">
              <w:rPr>
                <w:rFonts w:eastAsia="Times New Roman" w:cs="Times New Roman"/>
                <w:bCs/>
                <w:i/>
                <w:noProof/>
                <w:sz w:val="26"/>
                <w:szCs w:val="26"/>
                <w:lang w:val="vi-VN"/>
              </w:rPr>
              <w:t xml:space="preserve">       </w:t>
            </w:r>
            <w:r w:rsidR="00B96E92" w:rsidRPr="00736B25">
              <w:rPr>
                <w:rFonts w:eastAsia="Times New Roman" w:cs="Times New Roman"/>
                <w:bCs/>
                <w:i/>
                <w:noProof/>
                <w:szCs w:val="28"/>
                <w:lang w:val="vi-VN"/>
              </w:rPr>
              <w:t xml:space="preserve">Điện Biên, ngày     tháng </w:t>
            </w:r>
            <w:r w:rsidRPr="00736B25">
              <w:rPr>
                <w:rFonts w:eastAsia="Times New Roman" w:cs="Times New Roman"/>
                <w:bCs/>
                <w:i/>
                <w:noProof/>
                <w:szCs w:val="28"/>
                <w:lang w:val="vi-VN"/>
              </w:rPr>
              <w:t>01 năm 2022</w:t>
            </w:r>
          </w:p>
        </w:tc>
      </w:tr>
    </w:tbl>
    <w:p w:rsidR="00D9664B" w:rsidRPr="00736B25" w:rsidRDefault="00D9664B" w:rsidP="001C0E1B">
      <w:pPr>
        <w:spacing w:before="100" w:after="0" w:line="240" w:lineRule="auto"/>
        <w:jc w:val="center"/>
        <w:outlineLvl w:val="5"/>
        <w:rPr>
          <w:rFonts w:eastAsia="Times New Roman" w:cs="Times New Roman"/>
          <w:b/>
          <w:bCs/>
          <w:noProof/>
          <w:szCs w:val="28"/>
          <w:lang w:val="vi-VN" w:eastAsia="x-none"/>
        </w:rPr>
      </w:pPr>
    </w:p>
    <w:p w:rsidR="00D9664B" w:rsidRPr="00736B25" w:rsidRDefault="00D9664B" w:rsidP="00D9664B">
      <w:pPr>
        <w:spacing w:before="120" w:after="0" w:line="240" w:lineRule="auto"/>
        <w:jc w:val="center"/>
        <w:outlineLvl w:val="5"/>
        <w:rPr>
          <w:rFonts w:eastAsia="Times New Roman" w:cs="Times New Roman"/>
          <w:b/>
          <w:bCs/>
          <w:noProof/>
          <w:szCs w:val="28"/>
          <w:lang w:val="vi-VN" w:eastAsia="x-none"/>
        </w:rPr>
      </w:pPr>
      <w:r w:rsidRPr="00736B25">
        <w:rPr>
          <w:rFonts w:eastAsia="Times New Roman" w:cs="Times New Roman"/>
          <w:b/>
          <w:bCs/>
          <w:noProof/>
          <w:szCs w:val="28"/>
          <w:lang w:val="vi-VN" w:eastAsia="x-none"/>
        </w:rPr>
        <w:t>QUYẾT ĐỊNH</w:t>
      </w:r>
    </w:p>
    <w:p w:rsidR="00D9664B" w:rsidRPr="00736B25" w:rsidRDefault="00D9664B" w:rsidP="00D9664B">
      <w:pPr>
        <w:spacing w:after="0" w:line="240" w:lineRule="auto"/>
        <w:jc w:val="center"/>
        <w:rPr>
          <w:rFonts w:eastAsia="Times New Roman" w:cs="Times New Roman"/>
          <w:b/>
          <w:iCs/>
          <w:noProof/>
          <w:lang w:val="vi-VN"/>
        </w:rPr>
      </w:pPr>
      <w:r w:rsidRPr="00736B25">
        <w:rPr>
          <w:rFonts w:eastAsia="Times New Roman" w:cs="Times New Roman"/>
          <w:b/>
          <w:bCs/>
          <w:noProof/>
          <w:szCs w:val="28"/>
          <w:lang w:val="vi-VN"/>
        </w:rPr>
        <w:t>Về việc ban hành Chương trình g</w:t>
      </w:r>
      <w:r w:rsidRPr="00736B25">
        <w:rPr>
          <w:rFonts w:eastAsia="Times New Roman" w:cs="Times New Roman"/>
          <w:b/>
          <w:iCs/>
          <w:noProof/>
          <w:lang w:val="vi-VN"/>
        </w:rPr>
        <w:t xml:space="preserve">iải pháp chỉ đạo điều hành thực hiện </w:t>
      </w:r>
    </w:p>
    <w:p w:rsidR="00D9664B" w:rsidRPr="00736B25" w:rsidRDefault="00D9664B" w:rsidP="00D9664B">
      <w:pPr>
        <w:spacing w:after="0" w:line="240" w:lineRule="auto"/>
        <w:jc w:val="center"/>
        <w:rPr>
          <w:rFonts w:eastAsia="Times New Roman" w:cs="Times New Roman"/>
          <w:b/>
          <w:iCs/>
          <w:noProof/>
          <w:lang w:val="vi-VN"/>
        </w:rPr>
      </w:pPr>
      <w:r w:rsidRPr="00736B25">
        <w:rPr>
          <w:rFonts w:eastAsia="Times New Roman" w:cs="Times New Roman"/>
          <w:b/>
          <w:iCs/>
          <w:noProof/>
          <w:lang w:val="vi-VN"/>
        </w:rPr>
        <w:t>nhiệm vụ phát triển kinh tế - xã hội, đảm bảo quốc phòng - an ninh</w:t>
      </w:r>
    </w:p>
    <w:p w:rsidR="00D9664B" w:rsidRPr="00736B25" w:rsidRDefault="00D9664B" w:rsidP="00D9664B">
      <w:pPr>
        <w:spacing w:after="0" w:line="240" w:lineRule="auto"/>
        <w:jc w:val="center"/>
        <w:rPr>
          <w:rFonts w:eastAsia="Times New Roman" w:cs="Times New Roman"/>
          <w:b/>
          <w:iCs/>
          <w:noProof/>
          <w:lang w:val="vi-VN"/>
        </w:rPr>
      </w:pPr>
      <w:r w:rsidRPr="00736B25">
        <w:rPr>
          <w:rFonts w:eastAsia="Times New Roman" w:cs="Times New Roman"/>
          <w:b/>
          <w:iCs/>
          <w:noProof/>
          <w:lang w:val="vi-VN"/>
        </w:rPr>
        <w:t>và dự toán ngân sách năm 2022</w:t>
      </w:r>
    </w:p>
    <w:p w:rsidR="00D9664B" w:rsidRPr="00736B25" w:rsidRDefault="00D9664B" w:rsidP="00D9664B">
      <w:pPr>
        <w:spacing w:before="120" w:after="0" w:line="240" w:lineRule="auto"/>
        <w:jc w:val="center"/>
        <w:outlineLvl w:val="5"/>
        <w:rPr>
          <w:rFonts w:eastAsia="Times New Roman" w:cs="Times New Roman"/>
          <w:b/>
          <w:bCs/>
          <w:noProof/>
          <w:sz w:val="10"/>
          <w:szCs w:val="24"/>
          <w:lang w:val="vi-VN" w:eastAsia="x-none"/>
        </w:rPr>
      </w:pPr>
      <w:r w:rsidRPr="00736B25">
        <w:rPr>
          <w:rFonts w:eastAsia="Times New Roman" w:cs="Times New Roman"/>
          <w:b/>
          <w:bCs/>
          <w:noProof/>
          <w:sz w:val="10"/>
          <w:szCs w:val="24"/>
        </w:rPr>
        <mc:AlternateContent>
          <mc:Choice Requires="wps">
            <w:drawing>
              <wp:anchor distT="0" distB="0" distL="114300" distR="114300" simplePos="0" relativeHeight="251666432" behindDoc="0" locked="0" layoutInCell="1" allowOverlap="1" wp14:anchorId="2AA9DA19" wp14:editId="5120C8E6">
                <wp:simplePos x="0" y="0"/>
                <wp:positionH relativeFrom="column">
                  <wp:posOffset>2147570</wp:posOffset>
                </wp:positionH>
                <wp:positionV relativeFrom="paragraph">
                  <wp:posOffset>6350</wp:posOffset>
                </wp:positionV>
                <wp:extent cx="1476375" cy="0"/>
                <wp:effectExtent l="0" t="0" r="952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1pt,.5pt" to="285.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GWsHQIAADY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"/>
            </w:pict>
          </mc:Fallback>
        </mc:AlternateContent>
      </w:r>
    </w:p>
    <w:p w:rsidR="00D9664B" w:rsidRPr="00736B25" w:rsidRDefault="00D9664B" w:rsidP="00B836C4">
      <w:pPr>
        <w:spacing w:before="100" w:after="0" w:line="240" w:lineRule="auto"/>
        <w:jc w:val="center"/>
        <w:outlineLvl w:val="5"/>
        <w:rPr>
          <w:rFonts w:eastAsia="Times New Roman" w:cs="Times New Roman"/>
          <w:b/>
          <w:bCs/>
          <w:noProof/>
          <w:sz w:val="16"/>
          <w:szCs w:val="16"/>
          <w:lang w:val="vi-VN" w:eastAsia="x-none"/>
        </w:rPr>
      </w:pPr>
    </w:p>
    <w:p w:rsidR="00D9664B" w:rsidRPr="00736B25" w:rsidRDefault="00D9664B" w:rsidP="00B836C4">
      <w:pPr>
        <w:spacing w:before="100" w:after="0" w:line="240" w:lineRule="auto"/>
        <w:jc w:val="center"/>
        <w:outlineLvl w:val="5"/>
        <w:rPr>
          <w:rFonts w:eastAsia="Times New Roman" w:cs="Times New Roman"/>
          <w:b/>
          <w:bCs/>
          <w:noProof/>
          <w:szCs w:val="28"/>
          <w:lang w:val="vi-VN" w:eastAsia="x-none"/>
        </w:rPr>
      </w:pPr>
      <w:r w:rsidRPr="00736B25">
        <w:rPr>
          <w:rFonts w:eastAsia="Times New Roman" w:cs="Times New Roman"/>
          <w:b/>
          <w:bCs/>
          <w:noProof/>
          <w:szCs w:val="28"/>
          <w:lang w:val="vi-VN" w:eastAsia="x-none"/>
        </w:rPr>
        <w:t>UỶ BAN NHÂN DÂN TỈNH ĐIỆN BIÊN</w:t>
      </w:r>
    </w:p>
    <w:p w:rsidR="00D9664B" w:rsidRPr="00736B25" w:rsidRDefault="00D9664B" w:rsidP="00B836C4">
      <w:pPr>
        <w:spacing w:before="100" w:after="0" w:line="240" w:lineRule="auto"/>
        <w:rPr>
          <w:rFonts w:eastAsia="Times New Roman" w:cs="Times New Roman"/>
          <w:noProof/>
          <w:sz w:val="24"/>
          <w:szCs w:val="24"/>
          <w:lang w:val="vi-VN"/>
        </w:rPr>
      </w:pPr>
    </w:p>
    <w:p w:rsidR="00D9664B" w:rsidRPr="00736B25" w:rsidRDefault="00D9664B" w:rsidP="00B836C4">
      <w:pPr>
        <w:spacing w:before="100" w:after="0" w:line="240" w:lineRule="auto"/>
        <w:ind w:firstLine="720"/>
        <w:jc w:val="both"/>
        <w:rPr>
          <w:rFonts w:eastAsia="Times New Roman" w:cs="Times New Roman"/>
          <w:i/>
          <w:iCs/>
          <w:noProof/>
          <w:szCs w:val="28"/>
          <w:lang w:val="vi-VN"/>
        </w:rPr>
      </w:pPr>
      <w:r w:rsidRPr="00736B25">
        <w:rPr>
          <w:rFonts w:eastAsia="Times New Roman" w:cs="Times New Roman"/>
          <w:i/>
          <w:iCs/>
          <w:noProof/>
          <w:szCs w:val="28"/>
          <w:lang w:val="vi-VN"/>
        </w:rPr>
        <w:t xml:space="preserve">Căn cứ Luật Tổ chức chính quyền địa phương ngày 19/6/2015; </w:t>
      </w:r>
    </w:p>
    <w:p w:rsidR="00D9664B" w:rsidRPr="00736B25" w:rsidRDefault="00D9664B" w:rsidP="00B836C4">
      <w:pPr>
        <w:widowControl w:val="0"/>
        <w:spacing w:before="100" w:after="0" w:line="240" w:lineRule="auto"/>
        <w:ind w:firstLine="720"/>
        <w:jc w:val="both"/>
        <w:rPr>
          <w:rFonts w:eastAsia="Times New Roman" w:cs="Times New Roman"/>
          <w:i/>
          <w:noProof/>
          <w:szCs w:val="28"/>
        </w:rPr>
      </w:pPr>
      <w:r w:rsidRPr="00736B25">
        <w:rPr>
          <w:rFonts w:eastAsia="Times New Roman" w:cs="Times New Roman"/>
          <w:i/>
          <w:noProof/>
          <w:szCs w:val="28"/>
        </w:rPr>
        <w:t xml:space="preserve">Căn cứ Nghị quyết 01/NQ-CP ngày      /01/2022 của Chính phủ về nhiệm vụ, giải pháp chủ yếu thực hiện Kế hoạch phát triển kinh tế - xã hội và Dự toán ngân sách nhà nước năm 2022; </w:t>
      </w:r>
    </w:p>
    <w:p w:rsidR="00D9664B" w:rsidRPr="00736B25" w:rsidRDefault="00D9664B" w:rsidP="00B836C4">
      <w:pPr>
        <w:widowControl w:val="0"/>
        <w:spacing w:before="100" w:after="0" w:line="240" w:lineRule="auto"/>
        <w:ind w:firstLine="720"/>
        <w:jc w:val="both"/>
        <w:rPr>
          <w:rFonts w:eastAsia="Times New Roman" w:cs="Times New Roman"/>
          <w:i/>
          <w:noProof/>
          <w:szCs w:val="28"/>
        </w:rPr>
      </w:pPr>
      <w:r w:rsidRPr="00736B25">
        <w:rPr>
          <w:rFonts w:eastAsia="Times New Roman" w:cs="Times New Roman"/>
          <w:i/>
          <w:noProof/>
          <w:szCs w:val="28"/>
        </w:rPr>
        <w:t xml:space="preserve">Căn cứ Nghị quyết số 18-NQ/TU ngày 10/12/2021 của Ban Chấp hành Đảng bộ tỉnh </w:t>
      </w:r>
      <w:hyperlink r:id="rId9" w:tgtFrame="Main" w:history="1">
        <w:r w:rsidRPr="00736B25">
          <w:rPr>
            <w:rFonts w:eastAsia="Times New Roman" w:cs="Times New Roman"/>
            <w:i/>
            <w:noProof/>
            <w:szCs w:val="28"/>
          </w:rPr>
          <w:t>về mục tiêu, nhiệm vụ phát triển kinh tế - xã hội, bảo đảm quốc phòng - an ninh và xây dựng hệ thống chính trị năm 2022</w:t>
        </w:r>
      </w:hyperlink>
      <w:r w:rsidR="00DB1155" w:rsidRPr="00736B25">
        <w:rPr>
          <w:rFonts w:eastAsia="Times New Roman" w:cs="Times New Roman"/>
          <w:i/>
          <w:noProof/>
          <w:szCs w:val="28"/>
        </w:rPr>
        <w:t>;</w:t>
      </w:r>
    </w:p>
    <w:p w:rsidR="00D9664B" w:rsidRPr="00736B25" w:rsidRDefault="00D9664B" w:rsidP="00B836C4">
      <w:pPr>
        <w:widowControl w:val="0"/>
        <w:spacing w:before="100" w:after="0" w:line="240" w:lineRule="auto"/>
        <w:ind w:firstLine="720"/>
        <w:jc w:val="both"/>
        <w:rPr>
          <w:rFonts w:eastAsia="Times New Roman" w:cs="Times New Roman"/>
          <w:i/>
          <w:noProof/>
          <w:szCs w:val="28"/>
        </w:rPr>
      </w:pPr>
      <w:r w:rsidRPr="00736B25">
        <w:rPr>
          <w:rFonts w:eastAsia="Times New Roman" w:cs="Times New Roman"/>
          <w:i/>
          <w:noProof/>
          <w:szCs w:val="28"/>
        </w:rPr>
        <w:t xml:space="preserve">Căn cứ Nghị quyết số 57/NQ-HĐND ngày 09/12/2021 </w:t>
      </w:r>
      <w:r w:rsidR="004D5827" w:rsidRPr="00736B25">
        <w:rPr>
          <w:rFonts w:eastAsia="Times New Roman" w:cs="Times New Roman"/>
          <w:i/>
          <w:noProof/>
          <w:szCs w:val="28"/>
        </w:rPr>
        <w:t xml:space="preserve">của HĐND tỉnh </w:t>
      </w:r>
      <w:r w:rsidRPr="00736B25">
        <w:rPr>
          <w:rFonts w:eastAsia="Times New Roman" w:cs="Times New Roman"/>
          <w:i/>
          <w:noProof/>
          <w:szCs w:val="28"/>
        </w:rPr>
        <w:t>về mục tiêu, nhiệm vụ phát triển kinh tế - xã hội, đảm bảo quốc phòng - an ninh năm 2022; Nghị quyết số 58/NQ-HĐND ngày 09/12/2021 của HĐND tỉnh về phân bổ chi tiết Kế hoạch đầu tư công trung hạn vốn ngân sách địa phương giai đoạn 2021-2025 và phê duyệt, thông qua Kế hoạch đầu tư vốn ngân sách Nhà nước năm 2022, tỉnh Điện Biên;</w:t>
      </w:r>
      <w:r w:rsidR="004D5827" w:rsidRPr="00736B25">
        <w:rPr>
          <w:rFonts w:eastAsia="Times New Roman" w:cs="Times New Roman"/>
          <w:i/>
          <w:noProof/>
          <w:szCs w:val="28"/>
        </w:rPr>
        <w:t xml:space="preserve"> Nghị quyết 59/NQ-HĐND ngày 09/12/2021 của HĐND tỉnh </w:t>
      </w:r>
      <w:hyperlink r:id="rId10" w:tgtFrame="Main" w:history="1">
        <w:r w:rsidR="004D5827" w:rsidRPr="00736B25">
          <w:rPr>
            <w:rFonts w:eastAsia="Times New Roman" w:cs="Times New Roman"/>
            <w:i/>
            <w:noProof/>
            <w:szCs w:val="28"/>
          </w:rPr>
          <w:t>về dự toán và phân bổ ngân sách địa phương năm 2022</w:t>
        </w:r>
      </w:hyperlink>
      <w:r w:rsidR="00B836C4" w:rsidRPr="00736B25">
        <w:rPr>
          <w:rFonts w:eastAsia="Times New Roman" w:cs="Times New Roman"/>
          <w:i/>
          <w:noProof/>
          <w:szCs w:val="28"/>
        </w:rPr>
        <w:t>;</w:t>
      </w:r>
    </w:p>
    <w:p w:rsidR="00B836C4" w:rsidRPr="00736B25" w:rsidRDefault="00B836C4" w:rsidP="00B836C4">
      <w:pPr>
        <w:widowControl w:val="0"/>
        <w:spacing w:before="100" w:after="0" w:line="240" w:lineRule="auto"/>
        <w:ind w:firstLine="720"/>
        <w:jc w:val="both"/>
        <w:rPr>
          <w:rFonts w:eastAsia="Times New Roman" w:cs="Times New Roman"/>
          <w:i/>
          <w:noProof/>
          <w:szCs w:val="28"/>
        </w:rPr>
      </w:pPr>
      <w:r w:rsidRPr="00736B25">
        <w:rPr>
          <w:rFonts w:eastAsia="Times New Roman" w:cs="Times New Roman"/>
          <w:i/>
          <w:noProof/>
          <w:szCs w:val="28"/>
        </w:rPr>
        <w:t>Tiếp theo</w:t>
      </w:r>
      <w:r w:rsidR="00C124F9" w:rsidRPr="00736B25">
        <w:rPr>
          <w:rFonts w:eastAsia="Times New Roman" w:cs="Times New Roman"/>
          <w:i/>
          <w:noProof/>
          <w:szCs w:val="28"/>
        </w:rPr>
        <w:t xml:space="preserve"> Quyết định số </w:t>
      </w:r>
      <w:r w:rsidRPr="00736B25">
        <w:rPr>
          <w:rFonts w:eastAsia="Times New Roman" w:cs="Times New Roman"/>
          <w:i/>
          <w:noProof/>
          <w:szCs w:val="28"/>
        </w:rPr>
        <w:t xml:space="preserve">3248/QĐ-UBND ngày 15/12/2021 của UBND tỉnh </w:t>
      </w:r>
      <w:hyperlink r:id="rId11" w:tgtFrame="Main" w:history="1">
        <w:r w:rsidRPr="00736B25">
          <w:rPr>
            <w:rFonts w:eastAsia="Times New Roman" w:cs="Times New Roman"/>
            <w:i/>
            <w:noProof/>
            <w:szCs w:val="28"/>
          </w:rPr>
          <w:t>về việc giao chỉ tiêu kế hoạch phát triển kinh tế - xã hội, đảm bảo quốc phòng an ninh năm 2022, tỉnh Điện Biên</w:t>
        </w:r>
      </w:hyperlink>
      <w:r w:rsidRPr="00736B25">
        <w:rPr>
          <w:rFonts w:eastAsia="Times New Roman" w:cs="Times New Roman"/>
          <w:i/>
          <w:noProof/>
          <w:szCs w:val="28"/>
        </w:rPr>
        <w:t>;</w:t>
      </w:r>
    </w:p>
    <w:p w:rsidR="00D9664B" w:rsidRPr="00736B25" w:rsidRDefault="00D9664B" w:rsidP="00B836C4">
      <w:pPr>
        <w:spacing w:before="100" w:after="0" w:line="240" w:lineRule="auto"/>
        <w:ind w:firstLine="720"/>
        <w:jc w:val="both"/>
        <w:rPr>
          <w:rFonts w:eastAsia="Times New Roman" w:cs="Times New Roman"/>
          <w:i/>
          <w:iCs/>
          <w:noProof/>
          <w:szCs w:val="28"/>
        </w:rPr>
      </w:pPr>
      <w:r w:rsidRPr="00736B25">
        <w:rPr>
          <w:rFonts w:eastAsia="Times New Roman" w:cs="Times New Roman"/>
          <w:i/>
          <w:iCs/>
          <w:noProof/>
          <w:szCs w:val="28"/>
          <w:lang w:val="vi-VN"/>
        </w:rPr>
        <w:t xml:space="preserve">Xét đề nghị của Sở Kế hoạch và Đầu tư tại văn bản số      /SKHĐT-TH ngày   </w:t>
      </w:r>
      <w:r w:rsidRPr="00736B25">
        <w:rPr>
          <w:rFonts w:eastAsia="Times New Roman" w:cs="Times New Roman"/>
          <w:i/>
          <w:iCs/>
          <w:noProof/>
          <w:szCs w:val="28"/>
        </w:rPr>
        <w:t xml:space="preserve">   </w:t>
      </w:r>
      <w:r w:rsidRPr="00736B25">
        <w:rPr>
          <w:rFonts w:eastAsia="Times New Roman" w:cs="Times New Roman"/>
          <w:i/>
          <w:iCs/>
          <w:noProof/>
          <w:szCs w:val="28"/>
          <w:lang w:val="vi-VN"/>
        </w:rPr>
        <w:t>/</w:t>
      </w:r>
      <w:r w:rsidRPr="00736B25">
        <w:rPr>
          <w:rFonts w:eastAsia="Times New Roman" w:cs="Times New Roman"/>
          <w:i/>
          <w:iCs/>
          <w:noProof/>
          <w:szCs w:val="28"/>
        </w:rPr>
        <w:t>0</w:t>
      </w:r>
      <w:r w:rsidRPr="00736B25">
        <w:rPr>
          <w:rFonts w:eastAsia="Times New Roman" w:cs="Times New Roman"/>
          <w:i/>
          <w:iCs/>
          <w:noProof/>
          <w:szCs w:val="28"/>
          <w:lang w:val="vi-VN"/>
        </w:rPr>
        <w:t>1/202</w:t>
      </w:r>
      <w:r w:rsidRPr="00736B25">
        <w:rPr>
          <w:rFonts w:eastAsia="Times New Roman" w:cs="Times New Roman"/>
          <w:i/>
          <w:iCs/>
          <w:noProof/>
          <w:szCs w:val="28"/>
        </w:rPr>
        <w:t>2</w:t>
      </w:r>
      <w:r w:rsidR="00B836C4" w:rsidRPr="00736B25">
        <w:rPr>
          <w:rFonts w:eastAsia="Times New Roman" w:cs="Times New Roman"/>
          <w:i/>
          <w:iCs/>
          <w:noProof/>
          <w:szCs w:val="28"/>
        </w:rPr>
        <w:t>,</w:t>
      </w:r>
    </w:p>
    <w:p w:rsidR="00B836C4" w:rsidRPr="00736B25" w:rsidRDefault="00B836C4" w:rsidP="00B836C4">
      <w:pPr>
        <w:spacing w:before="100" w:after="0" w:line="240" w:lineRule="auto"/>
        <w:ind w:firstLine="720"/>
        <w:jc w:val="both"/>
        <w:rPr>
          <w:rFonts w:eastAsia="Times New Roman" w:cs="Times New Roman"/>
          <w:i/>
          <w:iCs/>
          <w:noProof/>
          <w:szCs w:val="28"/>
        </w:rPr>
      </w:pPr>
    </w:p>
    <w:p w:rsidR="00D9664B" w:rsidRPr="00736B25" w:rsidRDefault="00D9664B" w:rsidP="00B836C4">
      <w:pPr>
        <w:spacing w:before="100" w:after="0" w:line="240" w:lineRule="auto"/>
        <w:ind w:firstLine="669"/>
        <w:jc w:val="center"/>
        <w:rPr>
          <w:rFonts w:eastAsia="Times New Roman" w:cs="Times New Roman"/>
          <w:b/>
          <w:bCs/>
          <w:noProof/>
          <w:szCs w:val="28"/>
          <w:lang w:val="vi-VN" w:eastAsia="x-none"/>
        </w:rPr>
      </w:pPr>
      <w:r w:rsidRPr="00736B25">
        <w:rPr>
          <w:rFonts w:eastAsia="Times New Roman" w:cs="Times New Roman"/>
          <w:b/>
          <w:bCs/>
          <w:noProof/>
          <w:szCs w:val="28"/>
          <w:lang w:val="vi-VN" w:eastAsia="x-none"/>
        </w:rPr>
        <w:t xml:space="preserve">QUYẾT ĐỊNH: </w:t>
      </w:r>
    </w:p>
    <w:p w:rsidR="00D9664B" w:rsidRPr="00736B25" w:rsidRDefault="00D9664B" w:rsidP="00B836C4">
      <w:pPr>
        <w:spacing w:before="100" w:after="0" w:line="240" w:lineRule="auto"/>
        <w:ind w:firstLine="670"/>
        <w:jc w:val="center"/>
        <w:rPr>
          <w:rFonts w:eastAsia="Times New Roman" w:cs="Times New Roman"/>
          <w:b/>
          <w:bCs/>
          <w:noProof/>
          <w:szCs w:val="28"/>
          <w:lang w:val="vi-VN" w:eastAsia="x-none"/>
        </w:rPr>
      </w:pPr>
    </w:p>
    <w:p w:rsidR="00D9664B" w:rsidRPr="00736B25" w:rsidRDefault="00D9664B" w:rsidP="00B836C4">
      <w:pPr>
        <w:spacing w:before="100" w:after="0" w:line="240" w:lineRule="auto"/>
        <w:ind w:firstLine="709"/>
        <w:jc w:val="both"/>
        <w:rPr>
          <w:rFonts w:eastAsia="Times New Roman" w:cs="Times New Roman"/>
          <w:iCs/>
          <w:noProof/>
          <w:lang w:val="vi-VN"/>
        </w:rPr>
      </w:pPr>
      <w:r w:rsidRPr="00736B25">
        <w:rPr>
          <w:rFonts w:eastAsia="Times New Roman" w:cs="Times New Roman"/>
          <w:b/>
          <w:noProof/>
          <w:szCs w:val="28"/>
          <w:lang w:val="vi-VN"/>
        </w:rPr>
        <w:t>Điều 1</w:t>
      </w:r>
      <w:r w:rsidRPr="00736B25">
        <w:rPr>
          <w:rFonts w:eastAsia="Times New Roman" w:cs="Times New Roman"/>
          <w:noProof/>
          <w:szCs w:val="28"/>
          <w:lang w:val="vi-VN"/>
        </w:rPr>
        <w:t xml:space="preserve">. Ban hành kèm theo Quyết định này, </w:t>
      </w:r>
      <w:r w:rsidRPr="00736B25">
        <w:rPr>
          <w:rFonts w:eastAsia="Times New Roman" w:cs="Times New Roman"/>
          <w:bCs/>
          <w:noProof/>
          <w:szCs w:val="28"/>
          <w:lang w:val="vi-VN"/>
        </w:rPr>
        <w:t>Chương trình g</w:t>
      </w:r>
      <w:r w:rsidRPr="00736B25">
        <w:rPr>
          <w:rFonts w:eastAsia="Times New Roman" w:cs="Times New Roman"/>
          <w:iCs/>
          <w:noProof/>
          <w:lang w:val="vi-VN"/>
        </w:rPr>
        <w:t>iải pháp chỉ đạo điều hành thực hiện nhiệm vụ phát triển kinh tế - xã hội, đảm bảo quốc phòng - an ninh và dự toán ngân sách năm 2022.</w:t>
      </w:r>
    </w:p>
    <w:p w:rsidR="00D9664B" w:rsidRPr="00736B25" w:rsidRDefault="00D9664B" w:rsidP="00B836C4">
      <w:pPr>
        <w:spacing w:before="100" w:after="0" w:line="240" w:lineRule="auto"/>
        <w:ind w:firstLine="720"/>
        <w:jc w:val="both"/>
        <w:rPr>
          <w:rFonts w:eastAsia="Times New Roman" w:cs="Times New Roman"/>
          <w:noProof/>
          <w:szCs w:val="28"/>
          <w:lang w:val="vi-VN"/>
        </w:rPr>
      </w:pPr>
      <w:r w:rsidRPr="00736B25">
        <w:rPr>
          <w:rFonts w:eastAsia="Times New Roman" w:cs="Times New Roman"/>
          <w:b/>
          <w:noProof/>
          <w:szCs w:val="28"/>
          <w:lang w:val="vi-VN"/>
        </w:rPr>
        <w:t xml:space="preserve">Điều 2. </w:t>
      </w:r>
      <w:r w:rsidRPr="00736B25">
        <w:rPr>
          <w:rFonts w:eastAsia="Times New Roman" w:cs="Times New Roman"/>
          <w:noProof/>
          <w:szCs w:val="28"/>
          <w:lang w:val="vi-VN"/>
        </w:rPr>
        <w:t xml:space="preserve">Căn cứ Quyết định này, Thủ trưởng các sở, ngành tỉnh, Chủ tịch UBND các huyện, thị xã, thành phố và thủ trưởng các đơn vị có liên quan có </w:t>
      </w:r>
      <w:r w:rsidRPr="00736B25">
        <w:rPr>
          <w:rFonts w:eastAsia="Times New Roman" w:cs="Times New Roman"/>
          <w:noProof/>
          <w:szCs w:val="28"/>
          <w:lang w:val="vi-VN"/>
        </w:rPr>
        <w:lastRenderedPageBreak/>
        <w:t>trách nhiệm tổ chức triển khai thực hiện, phấn đấu hoàn thành các mục tiêu, nhiệm vụ kế hoạch năm 2022 đặt ra.</w:t>
      </w:r>
      <w:r w:rsidRPr="00736B25">
        <w:rPr>
          <w:rFonts w:eastAsia="Times New Roman" w:cs="Times New Roman"/>
          <w:b/>
          <w:noProof/>
          <w:szCs w:val="28"/>
          <w:lang w:val="vi-VN"/>
        </w:rPr>
        <w:t xml:space="preserve">  </w:t>
      </w:r>
      <w:r w:rsidRPr="00736B25">
        <w:rPr>
          <w:rFonts w:eastAsia="Times New Roman" w:cs="Times New Roman"/>
          <w:noProof/>
          <w:szCs w:val="28"/>
          <w:lang w:val="vi-VN"/>
        </w:rPr>
        <w:t xml:space="preserve"> </w:t>
      </w:r>
    </w:p>
    <w:p w:rsidR="00D9664B" w:rsidRPr="00736B25" w:rsidRDefault="00D9664B" w:rsidP="00B836C4">
      <w:pPr>
        <w:spacing w:before="100" w:after="0" w:line="240" w:lineRule="auto"/>
        <w:ind w:firstLine="720"/>
        <w:jc w:val="both"/>
        <w:rPr>
          <w:rFonts w:eastAsia="Times New Roman" w:cs="Times New Roman"/>
          <w:noProof/>
          <w:spacing w:val="-4"/>
          <w:szCs w:val="28"/>
          <w:lang w:val="vi-VN"/>
        </w:rPr>
      </w:pPr>
      <w:r w:rsidRPr="00736B25">
        <w:rPr>
          <w:rFonts w:eastAsia="Times New Roman" w:cs="Times New Roman"/>
          <w:b/>
          <w:bCs/>
          <w:noProof/>
          <w:spacing w:val="-4"/>
          <w:szCs w:val="28"/>
          <w:lang w:val="vi-VN"/>
        </w:rPr>
        <w:t>Điều 3.</w:t>
      </w:r>
      <w:r w:rsidRPr="00736B25">
        <w:rPr>
          <w:rFonts w:eastAsia="Times New Roman" w:cs="Times New Roman"/>
          <w:noProof/>
          <w:spacing w:val="-4"/>
          <w:szCs w:val="28"/>
          <w:lang w:val="vi-VN"/>
        </w:rPr>
        <w:t xml:space="preserve"> Quyết định này</w:t>
      </w:r>
      <w:r w:rsidRPr="00736B25">
        <w:rPr>
          <w:rFonts w:ascii="Arial" w:eastAsia="Times New Roman" w:hAnsi="Arial" w:cs="Arial"/>
          <w:noProof/>
          <w:spacing w:val="-4"/>
          <w:szCs w:val="28"/>
          <w:lang w:val="vi-VN"/>
        </w:rPr>
        <w:t xml:space="preserve"> </w:t>
      </w:r>
      <w:r w:rsidRPr="00736B25">
        <w:rPr>
          <w:rFonts w:eastAsia="Times New Roman" w:cs="Times New Roman"/>
          <w:noProof/>
          <w:spacing w:val="-4"/>
          <w:szCs w:val="28"/>
          <w:lang w:val="vi-VN"/>
        </w:rPr>
        <w:t xml:space="preserve">có hiệu lực thi hành kể từ ngày ký. </w:t>
      </w:r>
    </w:p>
    <w:p w:rsidR="00D9664B" w:rsidRPr="00736B25" w:rsidRDefault="00D9664B" w:rsidP="00B836C4">
      <w:pPr>
        <w:spacing w:before="100" w:after="0" w:line="240" w:lineRule="auto"/>
        <w:ind w:firstLine="720"/>
        <w:jc w:val="both"/>
        <w:rPr>
          <w:rFonts w:eastAsia="Times New Roman" w:cs="Times New Roman"/>
          <w:noProof/>
          <w:spacing w:val="-4"/>
          <w:sz w:val="24"/>
          <w:szCs w:val="28"/>
          <w:lang w:val="vi-VN"/>
        </w:rPr>
      </w:pPr>
      <w:r w:rsidRPr="00736B25">
        <w:rPr>
          <w:rFonts w:eastAsia="Times New Roman" w:cs="Times New Roman"/>
          <w:noProof/>
          <w:spacing w:val="-4"/>
          <w:szCs w:val="28"/>
          <w:lang w:val="vi-VN"/>
        </w:rPr>
        <w:t xml:space="preserve">Chánh Văn phòng UBND tỉnh, </w:t>
      </w:r>
      <w:r w:rsidRPr="00736B25">
        <w:rPr>
          <w:rFonts w:eastAsia="Times New Roman" w:cs="Times New Roman"/>
          <w:noProof/>
          <w:szCs w:val="28"/>
          <w:lang w:val="vi-VN"/>
        </w:rPr>
        <w:t xml:space="preserve">Giám đốc các sở, ngành tỉnh, Chủ tịch UBND các huyện, thị xã, thành phố và </w:t>
      </w:r>
      <w:r w:rsidRPr="00736B25">
        <w:rPr>
          <w:rFonts w:eastAsia="Times New Roman" w:cs="Times New Roman"/>
          <w:noProof/>
          <w:spacing w:val="-4"/>
          <w:szCs w:val="28"/>
          <w:lang w:val="vi-VN"/>
        </w:rPr>
        <w:t>thủ trưởng các cơ quan liên quan chịu trách nhiệm thi hành Quyết định này./.</w:t>
      </w:r>
    </w:p>
    <w:p w:rsidR="00D9664B" w:rsidRPr="00736B25" w:rsidRDefault="00D9664B" w:rsidP="00D9664B">
      <w:pPr>
        <w:spacing w:before="40" w:after="40" w:line="240" w:lineRule="auto"/>
        <w:ind w:firstLine="720"/>
        <w:jc w:val="both"/>
        <w:rPr>
          <w:rFonts w:eastAsia="Times New Roman" w:cs="Times New Roman"/>
          <w:noProof/>
          <w:spacing w:val="-4"/>
          <w:sz w:val="24"/>
          <w:szCs w:val="24"/>
          <w:lang w:val="vi-VN"/>
        </w:rPr>
      </w:pPr>
    </w:p>
    <w:tbl>
      <w:tblPr>
        <w:tblW w:w="9598" w:type="dxa"/>
        <w:tblInd w:w="149" w:type="dxa"/>
        <w:tblLayout w:type="fixed"/>
        <w:tblLook w:val="0000" w:firstRow="0" w:lastRow="0" w:firstColumn="0" w:lastColumn="0" w:noHBand="0" w:noVBand="0"/>
      </w:tblPr>
      <w:tblGrid>
        <w:gridCol w:w="2936"/>
        <w:gridCol w:w="1134"/>
        <w:gridCol w:w="5528"/>
      </w:tblGrid>
      <w:tr w:rsidR="00A317C3" w:rsidRPr="00736B25" w:rsidTr="00996FE7">
        <w:trPr>
          <w:trHeight w:val="884"/>
        </w:trPr>
        <w:tc>
          <w:tcPr>
            <w:tcW w:w="2936" w:type="dxa"/>
          </w:tcPr>
          <w:p w:rsidR="00D9664B" w:rsidRPr="00736B25" w:rsidRDefault="00D9664B" w:rsidP="00D9664B">
            <w:pPr>
              <w:spacing w:after="0" w:line="228" w:lineRule="auto"/>
              <w:ind w:left="-93" w:right="-80" w:firstLine="11"/>
              <w:jc w:val="both"/>
              <w:rPr>
                <w:rFonts w:eastAsia="Times New Roman" w:cs="Times New Roman"/>
                <w:b/>
                <w:bCs/>
                <w:i/>
                <w:iCs/>
                <w:noProof/>
                <w:sz w:val="24"/>
                <w:szCs w:val="24"/>
                <w:lang w:val="vi-VN"/>
              </w:rPr>
            </w:pPr>
            <w:bookmarkStart w:id="0" w:name="OLE_LINK2"/>
            <w:bookmarkStart w:id="1" w:name="OLE_LINK3"/>
            <w:r w:rsidRPr="00736B25">
              <w:rPr>
                <w:rFonts w:eastAsia="Times New Roman" w:cs="Times New Roman"/>
                <w:b/>
                <w:bCs/>
                <w:i/>
                <w:iCs/>
                <w:noProof/>
                <w:sz w:val="24"/>
                <w:szCs w:val="24"/>
                <w:lang w:val="vi-VN"/>
              </w:rPr>
              <w:t>Nơi nhận:</w:t>
            </w:r>
          </w:p>
          <w:p w:rsidR="00D9664B" w:rsidRPr="00736B25" w:rsidRDefault="00D9664B" w:rsidP="00D9664B">
            <w:pPr>
              <w:spacing w:after="0" w:line="228" w:lineRule="auto"/>
              <w:ind w:right="-80" w:firstLine="11"/>
              <w:jc w:val="both"/>
              <w:rPr>
                <w:rFonts w:eastAsia="Times New Roman" w:cs="Times New Roman"/>
                <w:noProof/>
                <w:sz w:val="22"/>
                <w:lang w:val="vi-VN"/>
              </w:rPr>
            </w:pPr>
            <w:r w:rsidRPr="00736B25">
              <w:rPr>
                <w:rFonts w:eastAsia="Times New Roman" w:cs="Times New Roman"/>
                <w:noProof/>
                <w:sz w:val="22"/>
                <w:lang w:val="vi-VN"/>
              </w:rPr>
              <w:t>- Như Điều 3;</w:t>
            </w:r>
          </w:p>
          <w:p w:rsidR="00D9664B" w:rsidRPr="00736B25" w:rsidRDefault="00D9664B" w:rsidP="00D9664B">
            <w:pPr>
              <w:spacing w:after="0" w:line="228" w:lineRule="auto"/>
              <w:ind w:right="-80" w:firstLine="11"/>
              <w:jc w:val="both"/>
              <w:rPr>
                <w:rFonts w:eastAsia="Times New Roman" w:cs="Times New Roman"/>
                <w:noProof/>
                <w:sz w:val="22"/>
                <w:lang w:val="vi-VN"/>
              </w:rPr>
            </w:pPr>
            <w:r w:rsidRPr="00736B25">
              <w:rPr>
                <w:rFonts w:eastAsia="Times New Roman" w:cs="Times New Roman"/>
                <w:noProof/>
                <w:sz w:val="24"/>
                <w:szCs w:val="24"/>
              </w:rPr>
              <mc:AlternateContent>
                <mc:Choice Requires="wps">
                  <w:drawing>
                    <wp:anchor distT="0" distB="0" distL="114300" distR="114300" simplePos="0" relativeHeight="251667456" behindDoc="0" locked="0" layoutInCell="1" allowOverlap="1" wp14:anchorId="5E97B5FD" wp14:editId="7D2DA33E">
                      <wp:simplePos x="0" y="0"/>
                      <wp:positionH relativeFrom="column">
                        <wp:posOffset>1125220</wp:posOffset>
                      </wp:positionH>
                      <wp:positionV relativeFrom="paragraph">
                        <wp:posOffset>296545</wp:posOffset>
                      </wp:positionV>
                      <wp:extent cx="582930" cy="0"/>
                      <wp:effectExtent l="10160" t="6350" r="8890" b="1079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82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88.6pt;margin-top:23.35pt;width:45.9pt;height:0;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"/>
                  </w:pict>
                </mc:Fallback>
              </mc:AlternateContent>
            </w:r>
            <w:r w:rsidRPr="00736B25">
              <w:rPr>
                <w:rFonts w:eastAsia="Times New Roman" w:cs="Times New Roman"/>
                <w:noProof/>
                <w:sz w:val="22"/>
                <w:lang w:val="vi-VN"/>
              </w:rPr>
              <w:t>- VP Chính phủ;</w:t>
            </w:r>
          </w:p>
          <w:p w:rsidR="00D9664B" w:rsidRPr="00736B25" w:rsidRDefault="00D9664B" w:rsidP="00D9664B">
            <w:pPr>
              <w:spacing w:after="0" w:line="228" w:lineRule="auto"/>
              <w:ind w:right="-80" w:firstLine="11"/>
              <w:jc w:val="both"/>
              <w:rPr>
                <w:rFonts w:eastAsia="Times New Roman" w:cs="Times New Roman"/>
                <w:noProof/>
                <w:sz w:val="22"/>
                <w:lang w:val="vi-VN"/>
              </w:rPr>
            </w:pPr>
            <w:r w:rsidRPr="00736B25">
              <w:rPr>
                <w:rFonts w:eastAsia="Times New Roman" w:cs="Times New Roman"/>
                <w:noProof/>
                <w:sz w:val="22"/>
                <w:lang w:val="vi-VN"/>
              </w:rPr>
              <w:t>- Các Bộ: KH&amp;ĐT, TC;</w:t>
            </w:r>
          </w:p>
          <w:p w:rsidR="00D9664B" w:rsidRPr="00736B25" w:rsidRDefault="00D9664B" w:rsidP="00D9664B">
            <w:pPr>
              <w:spacing w:after="0" w:line="228" w:lineRule="auto"/>
              <w:ind w:right="-80"/>
              <w:jc w:val="both"/>
              <w:rPr>
                <w:rFonts w:eastAsia="Times New Roman" w:cs="Times New Roman"/>
                <w:noProof/>
                <w:sz w:val="22"/>
                <w:lang w:val="vi-VN"/>
              </w:rPr>
            </w:pPr>
            <w:r w:rsidRPr="00736B25">
              <w:rPr>
                <w:rFonts w:eastAsia="Times New Roman" w:cs="Times New Roman"/>
                <w:noProof/>
                <w:sz w:val="24"/>
                <w:szCs w:val="24"/>
              </w:rPr>
              <mc:AlternateContent>
                <mc:Choice Requires="wps">
                  <w:drawing>
                    <wp:anchor distT="0" distB="0" distL="114300" distR="114300" simplePos="0" relativeHeight="251668480" behindDoc="0" locked="0" layoutInCell="1" allowOverlap="1" wp14:anchorId="5ADC76C9" wp14:editId="56C5E133">
                      <wp:simplePos x="0" y="0"/>
                      <wp:positionH relativeFrom="column">
                        <wp:posOffset>1435735</wp:posOffset>
                      </wp:positionH>
                      <wp:positionV relativeFrom="paragraph">
                        <wp:posOffset>6350</wp:posOffset>
                      </wp:positionV>
                      <wp:extent cx="347980" cy="19748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197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664B" w:rsidRPr="00AD308D" w:rsidRDefault="00D9664B" w:rsidP="00D9664B">
                                  <w:pPr>
                                    <w:jc w:val="center"/>
                                    <w:rPr>
                                      <w:sz w:val="22"/>
                                    </w:rPr>
                                  </w:pPr>
                                  <w:r w:rsidRPr="00AD308D">
                                    <w:rPr>
                                      <w:sz w:val="22"/>
                                    </w:rPr>
                                    <w:t>(B/c)</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13.05pt;margin-top:.5pt;width:27.4pt;height:15.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" stroked="f">
                      <v:textbox inset=".5mm,.3mm,.5mm,.3mm">
                        <w:txbxContent>
                          <w:p w:rsidR="00D9664B" w:rsidRPr="00AD308D" w:rsidRDefault="00D9664B" w:rsidP="00D9664B">
                            <w:pPr>
                              <w:jc w:val="center"/>
                              <w:rPr>
                                <w:sz w:val="22"/>
                              </w:rPr>
                            </w:pPr>
                            <w:r w:rsidRPr="00AD308D">
                              <w:rPr>
                                <w:sz w:val="22"/>
                              </w:rPr>
                              <w:t>(B/c)</w:t>
                            </w:r>
                          </w:p>
                        </w:txbxContent>
                      </v:textbox>
                    </v:shape>
                  </w:pict>
                </mc:Fallback>
              </mc:AlternateContent>
            </w:r>
            <w:r w:rsidRPr="00736B25">
              <w:rPr>
                <w:rFonts w:eastAsia="Times New Roman" w:cs="Times New Roman"/>
                <w:noProof/>
                <w:sz w:val="22"/>
                <w:lang w:val="vi-VN"/>
              </w:rPr>
              <w:t>- TT Tỉnh ủy;</w:t>
            </w:r>
          </w:p>
          <w:p w:rsidR="00D9664B" w:rsidRPr="00736B25" w:rsidRDefault="00D9664B" w:rsidP="00D9664B">
            <w:pPr>
              <w:spacing w:after="0" w:line="228" w:lineRule="auto"/>
              <w:ind w:right="-80" w:firstLine="11"/>
              <w:jc w:val="both"/>
              <w:rPr>
                <w:rFonts w:eastAsia="Times New Roman" w:cs="Times New Roman"/>
                <w:noProof/>
                <w:sz w:val="22"/>
                <w:lang w:val="vi-VN"/>
              </w:rPr>
            </w:pPr>
            <w:r w:rsidRPr="00736B25">
              <w:rPr>
                <w:rFonts w:eastAsia="Times New Roman" w:cs="Times New Roman"/>
                <w:noProof/>
                <w:sz w:val="22"/>
                <w:lang w:val="vi-VN"/>
              </w:rPr>
              <w:t>- TT HĐND tỉnh;</w:t>
            </w:r>
          </w:p>
          <w:p w:rsidR="00D9664B" w:rsidRPr="00736B25" w:rsidRDefault="00D9664B" w:rsidP="00D9664B">
            <w:pPr>
              <w:spacing w:after="0" w:line="228" w:lineRule="auto"/>
              <w:ind w:right="-80" w:firstLine="11"/>
              <w:jc w:val="both"/>
              <w:rPr>
                <w:rFonts w:eastAsia="Times New Roman" w:cs="Times New Roman"/>
                <w:noProof/>
                <w:sz w:val="22"/>
                <w:lang w:val="vi-VN"/>
              </w:rPr>
            </w:pPr>
            <w:r w:rsidRPr="00736B25">
              <w:rPr>
                <w:rFonts w:eastAsia="Times New Roman" w:cs="Times New Roman"/>
                <w:noProof/>
                <w:sz w:val="22"/>
                <w:lang w:val="vi-VN"/>
              </w:rPr>
              <w:t>- LĐ UBND tỉnh;</w:t>
            </w:r>
          </w:p>
          <w:p w:rsidR="00D9664B" w:rsidRPr="00736B25" w:rsidRDefault="00D9664B" w:rsidP="00D9664B">
            <w:pPr>
              <w:spacing w:after="0" w:line="228" w:lineRule="auto"/>
              <w:ind w:right="-80" w:firstLine="11"/>
              <w:jc w:val="both"/>
              <w:rPr>
                <w:rFonts w:eastAsia="Times New Roman" w:cs="Times New Roman"/>
                <w:noProof/>
                <w:sz w:val="22"/>
                <w:lang w:val="vi-VN"/>
              </w:rPr>
            </w:pPr>
            <w:r w:rsidRPr="00736B25">
              <w:rPr>
                <w:rFonts w:eastAsia="Times New Roman" w:cs="Times New Roman"/>
                <w:noProof/>
                <w:sz w:val="22"/>
                <w:lang w:val="vi-VN"/>
              </w:rPr>
              <w:t>- Các Đoàn thể tỉnh;</w:t>
            </w:r>
          </w:p>
          <w:p w:rsidR="00D9664B" w:rsidRPr="00736B25" w:rsidRDefault="00D9664B" w:rsidP="00D9664B">
            <w:pPr>
              <w:spacing w:after="0" w:line="228" w:lineRule="auto"/>
              <w:ind w:right="-80" w:firstLine="11"/>
              <w:jc w:val="both"/>
              <w:rPr>
                <w:rFonts w:eastAsia="Times New Roman" w:cs="Times New Roman"/>
                <w:noProof/>
                <w:sz w:val="22"/>
                <w:lang w:val="vi-VN"/>
              </w:rPr>
            </w:pPr>
            <w:r w:rsidRPr="00736B25">
              <w:rPr>
                <w:rFonts w:eastAsia="Times New Roman" w:cs="Times New Roman"/>
                <w:noProof/>
                <w:sz w:val="22"/>
                <w:lang w:val="vi-VN"/>
              </w:rPr>
              <w:t xml:space="preserve">- Thành ủy, Thị ủy, Huyện ủy, </w:t>
            </w:r>
          </w:p>
          <w:p w:rsidR="00D9664B" w:rsidRPr="00736B25" w:rsidRDefault="00D9664B" w:rsidP="00D9664B">
            <w:pPr>
              <w:spacing w:after="0" w:line="228" w:lineRule="auto"/>
              <w:ind w:right="-80" w:firstLine="11"/>
              <w:jc w:val="both"/>
              <w:rPr>
                <w:rFonts w:eastAsia="Times New Roman" w:cs="Times New Roman"/>
                <w:noProof/>
                <w:sz w:val="22"/>
                <w:lang w:val="vi-VN"/>
              </w:rPr>
            </w:pPr>
            <w:r w:rsidRPr="00736B25">
              <w:rPr>
                <w:rFonts w:eastAsia="Times New Roman" w:cs="Times New Roman"/>
                <w:noProof/>
                <w:sz w:val="22"/>
                <w:lang w:val="vi-VN"/>
              </w:rPr>
              <w:t xml:space="preserve">   HĐND các huyện, TX, TP;</w:t>
            </w:r>
          </w:p>
          <w:p w:rsidR="00D9664B" w:rsidRPr="00736B25" w:rsidRDefault="00D9664B" w:rsidP="00D9664B">
            <w:pPr>
              <w:spacing w:after="0" w:line="228" w:lineRule="auto"/>
              <w:ind w:right="-80" w:firstLine="11"/>
              <w:jc w:val="both"/>
              <w:rPr>
                <w:rFonts w:eastAsia="Times New Roman" w:cs="Times New Roman"/>
                <w:noProof/>
                <w:sz w:val="22"/>
                <w:lang w:val="vi-VN"/>
              </w:rPr>
            </w:pPr>
            <w:r w:rsidRPr="00736B25">
              <w:rPr>
                <w:rFonts w:eastAsia="Times New Roman" w:cs="Times New Roman"/>
                <w:noProof/>
                <w:sz w:val="22"/>
                <w:lang w:val="vi-VN"/>
              </w:rPr>
              <w:t>- Lãnh đạo VP, CV các khối;</w:t>
            </w:r>
          </w:p>
          <w:p w:rsidR="00D9664B" w:rsidRPr="00736B25" w:rsidRDefault="00D9664B" w:rsidP="00D9664B">
            <w:pPr>
              <w:spacing w:after="0" w:line="240" w:lineRule="auto"/>
              <w:ind w:right="-142"/>
              <w:jc w:val="both"/>
              <w:rPr>
                <w:rFonts w:eastAsia="Times New Roman" w:cs="Times New Roman"/>
                <w:noProof/>
                <w:sz w:val="27"/>
                <w:szCs w:val="27"/>
                <w:lang w:val="vi-VN"/>
              </w:rPr>
            </w:pPr>
            <w:r w:rsidRPr="00736B25">
              <w:rPr>
                <w:rFonts w:eastAsia="Times New Roman" w:cs="Times New Roman"/>
                <w:noProof/>
                <w:sz w:val="22"/>
                <w:lang w:val="vi-VN"/>
              </w:rPr>
              <w:t>- L</w:t>
            </w:r>
            <w:r w:rsidRPr="00736B25">
              <w:rPr>
                <w:rFonts w:eastAsia="Times New Roman" w:cs="Times New Roman"/>
                <w:noProof/>
                <w:sz w:val="22"/>
                <w:lang w:val="vi-VN"/>
              </w:rPr>
              <w:softHyphen/>
              <w:t>ưu: VT, TH.</w:t>
            </w:r>
          </w:p>
        </w:tc>
        <w:tc>
          <w:tcPr>
            <w:tcW w:w="1134" w:type="dxa"/>
          </w:tcPr>
          <w:p w:rsidR="00D9664B" w:rsidRPr="00736B25" w:rsidRDefault="00D9664B" w:rsidP="00D9664B">
            <w:pPr>
              <w:spacing w:after="0" w:line="240" w:lineRule="auto"/>
              <w:ind w:right="-142"/>
              <w:jc w:val="both"/>
              <w:rPr>
                <w:rFonts w:eastAsia="Times New Roman" w:cs="Times New Roman"/>
                <w:noProof/>
                <w:sz w:val="27"/>
                <w:szCs w:val="27"/>
                <w:lang w:val="vi-VN"/>
              </w:rPr>
            </w:pPr>
          </w:p>
        </w:tc>
        <w:tc>
          <w:tcPr>
            <w:tcW w:w="5528" w:type="dxa"/>
          </w:tcPr>
          <w:p w:rsidR="00D9664B" w:rsidRPr="00736B25" w:rsidRDefault="00D9664B" w:rsidP="00D9664B">
            <w:pPr>
              <w:keepNext/>
              <w:spacing w:after="0" w:line="240" w:lineRule="auto"/>
              <w:jc w:val="center"/>
              <w:outlineLvl w:val="1"/>
              <w:rPr>
                <w:rFonts w:eastAsia="Times New Roman" w:cs="Arial"/>
                <w:b/>
                <w:noProof/>
                <w:sz w:val="27"/>
                <w:szCs w:val="27"/>
                <w:lang w:val="vi-VN"/>
              </w:rPr>
            </w:pPr>
            <w:r w:rsidRPr="00736B25">
              <w:rPr>
                <w:rFonts w:eastAsia="Times New Roman" w:cs="Arial"/>
                <w:b/>
                <w:noProof/>
                <w:sz w:val="27"/>
                <w:szCs w:val="27"/>
                <w:lang w:val="vi-VN"/>
              </w:rPr>
              <w:t>TM. UỶ BAN NHÂN DÂN</w:t>
            </w:r>
          </w:p>
          <w:p w:rsidR="00D9664B" w:rsidRPr="00736B25" w:rsidRDefault="00D9664B" w:rsidP="00D9664B">
            <w:pPr>
              <w:keepNext/>
              <w:spacing w:after="0" w:line="240" w:lineRule="auto"/>
              <w:jc w:val="center"/>
              <w:outlineLvl w:val="1"/>
              <w:rPr>
                <w:rFonts w:eastAsia="Times New Roman" w:cs="Times New Roman"/>
                <w:b/>
                <w:bCs/>
                <w:noProof/>
                <w:sz w:val="26"/>
                <w:szCs w:val="26"/>
                <w:lang w:val="vi-VN"/>
              </w:rPr>
            </w:pPr>
            <w:r w:rsidRPr="00736B25">
              <w:rPr>
                <w:rFonts w:eastAsia="Times New Roman" w:cs="Times New Roman"/>
                <w:b/>
                <w:bCs/>
                <w:noProof/>
                <w:sz w:val="26"/>
                <w:szCs w:val="26"/>
                <w:lang w:val="vi-VN"/>
              </w:rPr>
              <w:t>CHỦ TỊCH</w:t>
            </w:r>
          </w:p>
          <w:p w:rsidR="00D9664B" w:rsidRPr="00736B25" w:rsidRDefault="00D9664B" w:rsidP="00D9664B">
            <w:pPr>
              <w:spacing w:after="0" w:line="240" w:lineRule="auto"/>
              <w:jc w:val="center"/>
              <w:rPr>
                <w:rFonts w:eastAsia="Times New Roman" w:cs="Times New Roman"/>
                <w:b/>
                <w:noProof/>
                <w:szCs w:val="28"/>
              </w:rPr>
            </w:pPr>
          </w:p>
          <w:p w:rsidR="00B8359C" w:rsidRPr="00736B25" w:rsidRDefault="00B8359C" w:rsidP="00D9664B">
            <w:pPr>
              <w:spacing w:after="0" w:line="240" w:lineRule="auto"/>
              <w:jc w:val="center"/>
              <w:rPr>
                <w:rFonts w:eastAsia="Times New Roman" w:cs="Times New Roman"/>
                <w:b/>
                <w:noProof/>
                <w:szCs w:val="28"/>
              </w:rPr>
            </w:pPr>
          </w:p>
          <w:p w:rsidR="00B8359C" w:rsidRPr="00736B25" w:rsidRDefault="00B8359C" w:rsidP="00D9664B">
            <w:pPr>
              <w:spacing w:after="0" w:line="240" w:lineRule="auto"/>
              <w:jc w:val="center"/>
              <w:rPr>
                <w:rFonts w:eastAsia="Times New Roman" w:cs="Times New Roman"/>
                <w:b/>
                <w:noProof/>
                <w:szCs w:val="28"/>
              </w:rPr>
            </w:pPr>
          </w:p>
          <w:p w:rsidR="00B8359C" w:rsidRPr="00736B25" w:rsidRDefault="00B8359C" w:rsidP="00D9664B">
            <w:pPr>
              <w:spacing w:after="0" w:line="240" w:lineRule="auto"/>
              <w:jc w:val="center"/>
              <w:rPr>
                <w:rFonts w:eastAsia="Times New Roman" w:cs="Times New Roman"/>
                <w:b/>
                <w:noProof/>
                <w:szCs w:val="28"/>
              </w:rPr>
            </w:pPr>
          </w:p>
          <w:p w:rsidR="00B8359C" w:rsidRPr="00736B25" w:rsidRDefault="00B8359C" w:rsidP="00D9664B">
            <w:pPr>
              <w:spacing w:after="0" w:line="240" w:lineRule="auto"/>
              <w:jc w:val="center"/>
              <w:rPr>
                <w:rFonts w:eastAsia="Times New Roman" w:cs="Times New Roman"/>
                <w:b/>
                <w:noProof/>
                <w:szCs w:val="28"/>
              </w:rPr>
            </w:pPr>
          </w:p>
          <w:p w:rsidR="00B8359C" w:rsidRPr="00736B25" w:rsidRDefault="00B8359C" w:rsidP="00D9664B">
            <w:pPr>
              <w:spacing w:after="0" w:line="240" w:lineRule="auto"/>
              <w:jc w:val="center"/>
              <w:rPr>
                <w:rFonts w:eastAsia="Times New Roman" w:cs="Times New Roman"/>
                <w:b/>
                <w:noProof/>
                <w:szCs w:val="28"/>
              </w:rPr>
            </w:pPr>
          </w:p>
          <w:p w:rsidR="00D9664B" w:rsidRPr="00736B25" w:rsidRDefault="00D9664B" w:rsidP="00D9664B">
            <w:pPr>
              <w:spacing w:after="0" w:line="240" w:lineRule="auto"/>
              <w:jc w:val="center"/>
              <w:rPr>
                <w:rFonts w:eastAsia="Times New Roman" w:cs="Times New Roman"/>
                <w:noProof/>
                <w:sz w:val="24"/>
                <w:szCs w:val="24"/>
                <w:lang w:val="vi-VN"/>
              </w:rPr>
            </w:pPr>
            <w:r w:rsidRPr="00736B25">
              <w:rPr>
                <w:rFonts w:eastAsia="Times New Roman" w:cs="Times New Roman"/>
                <w:b/>
                <w:noProof/>
                <w:szCs w:val="28"/>
                <w:lang w:val="vi-VN"/>
              </w:rPr>
              <w:t>Lê Thành Đô</w:t>
            </w:r>
          </w:p>
        </w:tc>
      </w:tr>
      <w:bookmarkEnd w:id="0"/>
      <w:bookmarkEnd w:id="1"/>
    </w:tbl>
    <w:p w:rsidR="00CB67B0" w:rsidRPr="00736B25" w:rsidRDefault="00CB67B0" w:rsidP="00EB5A4C">
      <w:pPr>
        <w:spacing w:before="100" w:after="0" w:line="240" w:lineRule="auto"/>
        <w:jc w:val="center"/>
        <w:rPr>
          <w:rFonts w:eastAsia="Times New Roman" w:cs="Times New Roman"/>
          <w:b/>
          <w:iCs/>
          <w:noProof/>
        </w:rPr>
      </w:pPr>
    </w:p>
    <w:p w:rsidR="00D9664B" w:rsidRPr="00736B25" w:rsidRDefault="00D9664B" w:rsidP="00EB5A4C">
      <w:pPr>
        <w:spacing w:before="100" w:after="0" w:line="240" w:lineRule="auto"/>
        <w:jc w:val="center"/>
        <w:rPr>
          <w:rFonts w:eastAsia="Times New Roman" w:cs="Times New Roman"/>
          <w:b/>
          <w:iCs/>
          <w:noProof/>
        </w:rPr>
      </w:pPr>
    </w:p>
    <w:p w:rsidR="00D9664B" w:rsidRPr="00736B25" w:rsidRDefault="00D9664B" w:rsidP="00EB5A4C">
      <w:pPr>
        <w:spacing w:before="100" w:after="0" w:line="240" w:lineRule="auto"/>
        <w:jc w:val="center"/>
        <w:rPr>
          <w:rFonts w:eastAsia="Times New Roman" w:cs="Times New Roman"/>
          <w:b/>
          <w:iCs/>
          <w:noProof/>
        </w:rPr>
      </w:pPr>
    </w:p>
    <w:p w:rsidR="00D9664B" w:rsidRPr="00736B25" w:rsidRDefault="00D9664B" w:rsidP="00EB5A4C">
      <w:pPr>
        <w:spacing w:before="100" w:after="0" w:line="240" w:lineRule="auto"/>
        <w:jc w:val="center"/>
        <w:rPr>
          <w:rFonts w:eastAsia="Times New Roman" w:cs="Times New Roman"/>
          <w:b/>
          <w:iCs/>
          <w:noProof/>
        </w:rPr>
      </w:pPr>
    </w:p>
    <w:p w:rsidR="00D9664B" w:rsidRPr="00736B25" w:rsidRDefault="00D9664B" w:rsidP="00EB5A4C">
      <w:pPr>
        <w:spacing w:before="100" w:after="0" w:line="240" w:lineRule="auto"/>
        <w:jc w:val="center"/>
        <w:rPr>
          <w:rFonts w:eastAsia="Times New Roman" w:cs="Times New Roman"/>
          <w:b/>
          <w:iCs/>
          <w:noProof/>
        </w:rPr>
      </w:pPr>
    </w:p>
    <w:p w:rsidR="00D9664B" w:rsidRPr="00736B25" w:rsidRDefault="00D9664B" w:rsidP="00EB5A4C">
      <w:pPr>
        <w:spacing w:before="100" w:after="0" w:line="240" w:lineRule="auto"/>
        <w:jc w:val="center"/>
        <w:rPr>
          <w:rFonts w:eastAsia="Times New Roman" w:cs="Times New Roman"/>
          <w:b/>
          <w:iCs/>
          <w:noProof/>
        </w:rPr>
      </w:pPr>
    </w:p>
    <w:p w:rsidR="00D9664B" w:rsidRPr="00736B25" w:rsidRDefault="00D9664B" w:rsidP="00EB5A4C">
      <w:pPr>
        <w:spacing w:before="100" w:after="0" w:line="240" w:lineRule="auto"/>
        <w:jc w:val="center"/>
        <w:rPr>
          <w:rFonts w:eastAsia="Times New Roman" w:cs="Times New Roman"/>
          <w:b/>
          <w:iCs/>
          <w:noProof/>
        </w:rPr>
      </w:pPr>
    </w:p>
    <w:p w:rsidR="00D9664B" w:rsidRPr="00736B25" w:rsidRDefault="00D9664B" w:rsidP="00EB5A4C">
      <w:pPr>
        <w:spacing w:before="100" w:after="0" w:line="240" w:lineRule="auto"/>
        <w:jc w:val="center"/>
        <w:rPr>
          <w:rFonts w:eastAsia="Times New Roman" w:cs="Times New Roman"/>
          <w:b/>
          <w:iCs/>
          <w:noProof/>
        </w:rPr>
      </w:pPr>
    </w:p>
    <w:p w:rsidR="00D9664B" w:rsidRPr="00736B25" w:rsidRDefault="00D9664B" w:rsidP="00EB5A4C">
      <w:pPr>
        <w:spacing w:before="100" w:after="0" w:line="240" w:lineRule="auto"/>
        <w:jc w:val="center"/>
        <w:rPr>
          <w:rFonts w:eastAsia="Times New Roman" w:cs="Times New Roman"/>
          <w:b/>
          <w:iCs/>
          <w:noProof/>
        </w:rPr>
      </w:pPr>
    </w:p>
    <w:p w:rsidR="00D9664B" w:rsidRPr="00736B25" w:rsidRDefault="00D9664B" w:rsidP="00EB5A4C">
      <w:pPr>
        <w:spacing w:before="100" w:after="0" w:line="240" w:lineRule="auto"/>
        <w:jc w:val="center"/>
        <w:rPr>
          <w:rFonts w:eastAsia="Times New Roman" w:cs="Times New Roman"/>
          <w:b/>
          <w:iCs/>
          <w:noProof/>
        </w:rPr>
      </w:pPr>
    </w:p>
    <w:p w:rsidR="00D9664B" w:rsidRPr="00736B25" w:rsidRDefault="00D9664B" w:rsidP="00EB5A4C">
      <w:pPr>
        <w:spacing w:before="100" w:after="0" w:line="240" w:lineRule="auto"/>
        <w:jc w:val="center"/>
        <w:rPr>
          <w:rFonts w:eastAsia="Times New Roman" w:cs="Times New Roman"/>
          <w:b/>
          <w:iCs/>
          <w:noProof/>
        </w:rPr>
      </w:pPr>
    </w:p>
    <w:p w:rsidR="00D9664B" w:rsidRPr="00736B25" w:rsidRDefault="00D9664B" w:rsidP="00EB5A4C">
      <w:pPr>
        <w:spacing w:before="100" w:after="0" w:line="240" w:lineRule="auto"/>
        <w:jc w:val="center"/>
        <w:rPr>
          <w:rFonts w:eastAsia="Times New Roman" w:cs="Times New Roman"/>
          <w:b/>
          <w:iCs/>
          <w:noProof/>
        </w:rPr>
      </w:pPr>
    </w:p>
    <w:p w:rsidR="00D9664B" w:rsidRPr="00736B25" w:rsidRDefault="00D9664B" w:rsidP="00EB5A4C">
      <w:pPr>
        <w:spacing w:before="100" w:after="0" w:line="240" w:lineRule="auto"/>
        <w:jc w:val="center"/>
        <w:rPr>
          <w:rFonts w:eastAsia="Times New Roman" w:cs="Times New Roman"/>
          <w:b/>
          <w:iCs/>
          <w:noProof/>
        </w:rPr>
      </w:pPr>
    </w:p>
    <w:p w:rsidR="00D9664B" w:rsidRPr="00736B25" w:rsidRDefault="00D9664B" w:rsidP="00EB5A4C">
      <w:pPr>
        <w:spacing w:before="100" w:after="0" w:line="240" w:lineRule="auto"/>
        <w:jc w:val="center"/>
        <w:rPr>
          <w:rFonts w:eastAsia="Times New Roman" w:cs="Times New Roman"/>
          <w:b/>
          <w:iCs/>
          <w:noProof/>
        </w:rPr>
      </w:pPr>
    </w:p>
    <w:p w:rsidR="00D9664B" w:rsidRPr="00736B25" w:rsidRDefault="00D9664B" w:rsidP="00EB5A4C">
      <w:pPr>
        <w:spacing w:before="100" w:after="0" w:line="240" w:lineRule="auto"/>
        <w:jc w:val="center"/>
        <w:rPr>
          <w:rFonts w:eastAsia="Times New Roman" w:cs="Times New Roman"/>
          <w:b/>
          <w:iCs/>
          <w:noProof/>
        </w:rPr>
      </w:pPr>
    </w:p>
    <w:p w:rsidR="00D9664B" w:rsidRPr="00736B25" w:rsidRDefault="00D9664B" w:rsidP="00EB5A4C">
      <w:pPr>
        <w:spacing w:before="100" w:after="0" w:line="240" w:lineRule="auto"/>
        <w:jc w:val="center"/>
        <w:rPr>
          <w:rFonts w:eastAsia="Times New Roman" w:cs="Times New Roman"/>
          <w:b/>
          <w:iCs/>
          <w:noProof/>
        </w:rPr>
      </w:pPr>
    </w:p>
    <w:p w:rsidR="00D9664B" w:rsidRPr="00736B25" w:rsidRDefault="00D9664B" w:rsidP="00EB5A4C">
      <w:pPr>
        <w:spacing w:before="100" w:after="0" w:line="240" w:lineRule="auto"/>
        <w:jc w:val="center"/>
        <w:rPr>
          <w:rFonts w:eastAsia="Times New Roman" w:cs="Times New Roman"/>
          <w:b/>
          <w:iCs/>
          <w:noProof/>
        </w:rPr>
      </w:pPr>
    </w:p>
    <w:p w:rsidR="005F1392" w:rsidRPr="00736B25" w:rsidRDefault="005F1392" w:rsidP="00EB5A4C">
      <w:pPr>
        <w:spacing w:before="100" w:after="0" w:line="240" w:lineRule="auto"/>
        <w:jc w:val="center"/>
        <w:rPr>
          <w:rFonts w:eastAsia="Times New Roman" w:cs="Times New Roman"/>
          <w:b/>
          <w:iCs/>
          <w:noProof/>
        </w:rPr>
      </w:pPr>
    </w:p>
    <w:p w:rsidR="00D9664B" w:rsidRPr="00736B25" w:rsidRDefault="00D9664B" w:rsidP="00EB5A4C">
      <w:pPr>
        <w:spacing w:before="100" w:after="0" w:line="240" w:lineRule="auto"/>
        <w:jc w:val="center"/>
        <w:rPr>
          <w:rFonts w:eastAsia="Times New Roman" w:cs="Times New Roman"/>
          <w:b/>
          <w:iCs/>
          <w:noProof/>
        </w:rPr>
      </w:pPr>
    </w:p>
    <w:p w:rsidR="00D9664B" w:rsidRPr="00736B25" w:rsidRDefault="00D9664B" w:rsidP="00EB5A4C">
      <w:pPr>
        <w:spacing w:before="100" w:after="0" w:line="240" w:lineRule="auto"/>
        <w:jc w:val="center"/>
        <w:rPr>
          <w:rFonts w:eastAsia="Times New Roman" w:cs="Times New Roman"/>
          <w:b/>
          <w:iCs/>
          <w:noProof/>
        </w:rPr>
      </w:pPr>
    </w:p>
    <w:p w:rsidR="00D9664B" w:rsidRPr="00736B25" w:rsidRDefault="00D9664B" w:rsidP="00EB5A4C">
      <w:pPr>
        <w:spacing w:before="100" w:after="0" w:line="240" w:lineRule="auto"/>
        <w:jc w:val="center"/>
        <w:rPr>
          <w:rFonts w:eastAsia="Times New Roman" w:cs="Times New Roman"/>
          <w:b/>
          <w:iCs/>
          <w:noProof/>
        </w:rPr>
      </w:pPr>
    </w:p>
    <w:p w:rsidR="00D9664B" w:rsidRPr="00736B25" w:rsidRDefault="00D9664B" w:rsidP="00EB5A4C">
      <w:pPr>
        <w:spacing w:before="100" w:after="0" w:line="240" w:lineRule="auto"/>
        <w:jc w:val="center"/>
        <w:rPr>
          <w:rFonts w:eastAsia="Times New Roman" w:cs="Times New Roman"/>
          <w:b/>
          <w:iCs/>
          <w:noProof/>
        </w:rPr>
      </w:pPr>
    </w:p>
    <w:p w:rsidR="00D9664B" w:rsidRPr="00736B25" w:rsidRDefault="00D9664B" w:rsidP="00EB5A4C">
      <w:pPr>
        <w:spacing w:before="100" w:after="0" w:line="240" w:lineRule="auto"/>
        <w:jc w:val="center"/>
        <w:rPr>
          <w:rFonts w:eastAsia="Times New Roman" w:cs="Times New Roman"/>
          <w:b/>
          <w:iCs/>
          <w:noProof/>
        </w:rPr>
      </w:pPr>
    </w:p>
    <w:tbl>
      <w:tblPr>
        <w:tblW w:w="9326" w:type="dxa"/>
        <w:jc w:val="center"/>
        <w:tblLayout w:type="fixed"/>
        <w:tblLook w:val="0000" w:firstRow="0" w:lastRow="0" w:firstColumn="0" w:lastColumn="0" w:noHBand="0" w:noVBand="0"/>
      </w:tblPr>
      <w:tblGrid>
        <w:gridCol w:w="3070"/>
        <w:gridCol w:w="6256"/>
      </w:tblGrid>
      <w:tr w:rsidR="00D9664B" w:rsidRPr="00736B25" w:rsidTr="00D9664B">
        <w:trPr>
          <w:cantSplit/>
          <w:trHeight w:val="965"/>
          <w:jc w:val="center"/>
        </w:trPr>
        <w:tc>
          <w:tcPr>
            <w:tcW w:w="3070" w:type="dxa"/>
          </w:tcPr>
          <w:p w:rsidR="00D9664B" w:rsidRPr="00736B25" w:rsidRDefault="00D9664B" w:rsidP="00D9664B">
            <w:pPr>
              <w:spacing w:after="0" w:line="240" w:lineRule="auto"/>
              <w:jc w:val="center"/>
              <w:rPr>
                <w:rFonts w:eastAsia="Times New Roman" w:cs="Times New Roman"/>
                <w:b/>
                <w:bCs/>
                <w:noProof/>
                <w:sz w:val="26"/>
                <w:szCs w:val="26"/>
                <w:lang w:val="vi-VN"/>
              </w:rPr>
            </w:pPr>
            <w:r w:rsidRPr="00736B25">
              <w:rPr>
                <w:rFonts w:eastAsia="Times New Roman" w:cs="Times New Roman"/>
                <w:b/>
                <w:bCs/>
                <w:noProof/>
                <w:sz w:val="26"/>
                <w:szCs w:val="26"/>
                <w:lang w:val="vi-VN"/>
              </w:rPr>
              <w:t>UỶ BAN NHÂN DÂN</w:t>
            </w:r>
          </w:p>
          <w:p w:rsidR="00D9664B" w:rsidRPr="00736B25" w:rsidRDefault="00D9664B" w:rsidP="00D9664B">
            <w:pPr>
              <w:spacing w:after="0" w:line="240" w:lineRule="auto"/>
              <w:jc w:val="center"/>
              <w:rPr>
                <w:rFonts w:eastAsia="Times New Roman" w:cs="Times New Roman"/>
                <w:b/>
                <w:noProof/>
                <w:sz w:val="26"/>
                <w:szCs w:val="26"/>
                <w:lang w:val="vi-VN"/>
              </w:rPr>
            </w:pPr>
            <w:r w:rsidRPr="00736B25">
              <w:rPr>
                <w:rFonts w:eastAsia="Times New Roman" w:cs="Times New Roman"/>
                <w:b/>
                <w:bCs/>
                <w:noProof/>
                <w:sz w:val="26"/>
                <w:szCs w:val="26"/>
                <w:lang w:val="vi-VN"/>
              </w:rPr>
              <w:t>TỈNH ĐIỆN BIÊN</w:t>
            </w:r>
          </w:p>
          <w:p w:rsidR="00D9664B" w:rsidRPr="00736B25" w:rsidRDefault="00D9664B" w:rsidP="00D9664B">
            <w:pPr>
              <w:spacing w:after="0" w:line="240" w:lineRule="auto"/>
              <w:rPr>
                <w:rFonts w:eastAsia="Times New Roman" w:cs="Times New Roman"/>
                <w:noProof/>
                <w:sz w:val="26"/>
                <w:szCs w:val="26"/>
                <w:lang w:val="vi-VN"/>
              </w:rPr>
            </w:pPr>
            <w:r w:rsidRPr="00736B25">
              <w:rPr>
                <w:rFonts w:eastAsia="Times New Roman" w:cs="Times New Roman"/>
                <w:noProof/>
                <w:sz w:val="26"/>
                <w:szCs w:val="26"/>
              </w:rPr>
              <mc:AlternateContent>
                <mc:Choice Requires="wps">
                  <w:drawing>
                    <wp:anchor distT="4294967294" distB="4294967294" distL="114300" distR="114300" simplePos="0" relativeHeight="251661312" behindDoc="0" locked="0" layoutInCell="1" allowOverlap="1" wp14:anchorId="7759C29B" wp14:editId="498BAA18">
                      <wp:simplePos x="0" y="0"/>
                      <wp:positionH relativeFrom="column">
                        <wp:posOffset>545465</wp:posOffset>
                      </wp:positionH>
                      <wp:positionV relativeFrom="paragraph">
                        <wp:posOffset>19049</wp:posOffset>
                      </wp:positionV>
                      <wp:extent cx="687705" cy="0"/>
                      <wp:effectExtent l="0" t="0" r="1714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7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y;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95pt,1.5pt" to="97.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"/>
                  </w:pict>
                </mc:Fallback>
              </mc:AlternateContent>
            </w:r>
          </w:p>
        </w:tc>
        <w:tc>
          <w:tcPr>
            <w:tcW w:w="6256" w:type="dxa"/>
          </w:tcPr>
          <w:p w:rsidR="00D9664B" w:rsidRPr="00736B25" w:rsidRDefault="00D9664B" w:rsidP="00D9664B">
            <w:pPr>
              <w:spacing w:after="0" w:line="240" w:lineRule="auto"/>
              <w:jc w:val="center"/>
              <w:rPr>
                <w:rFonts w:eastAsia="Times New Roman" w:cs="Times New Roman"/>
                <w:b/>
                <w:bCs/>
                <w:noProof/>
                <w:sz w:val="26"/>
                <w:szCs w:val="26"/>
                <w:lang w:val="vi-VN"/>
              </w:rPr>
            </w:pPr>
            <w:r w:rsidRPr="00736B25">
              <w:rPr>
                <w:rFonts w:eastAsia="Times New Roman" w:cs="Times New Roman"/>
                <w:b/>
                <w:bCs/>
                <w:noProof/>
                <w:sz w:val="26"/>
                <w:szCs w:val="26"/>
                <w:lang w:val="vi-VN"/>
              </w:rPr>
              <w:t>CỘNG HOÀ XÃ HỘI CHỦ NGHĨA VIỆT NAM</w:t>
            </w:r>
          </w:p>
          <w:p w:rsidR="00D9664B" w:rsidRPr="00736B25" w:rsidRDefault="00D9664B" w:rsidP="00D9664B">
            <w:pPr>
              <w:spacing w:after="0" w:line="240" w:lineRule="auto"/>
              <w:jc w:val="center"/>
              <w:rPr>
                <w:rFonts w:eastAsia="Times New Roman" w:cs="Times New Roman"/>
                <w:b/>
                <w:bCs/>
                <w:noProof/>
                <w:szCs w:val="26"/>
                <w:lang w:val="vi-VN"/>
              </w:rPr>
            </w:pPr>
            <w:r w:rsidRPr="00736B25">
              <w:rPr>
                <w:rFonts w:eastAsia="Times New Roman" w:cs="Times New Roman"/>
                <w:b/>
                <w:bCs/>
                <w:noProof/>
                <w:szCs w:val="26"/>
                <w:lang w:val="vi-VN"/>
              </w:rPr>
              <w:t>Độc lập - Tự do - Hạnh phúc</w:t>
            </w:r>
          </w:p>
          <w:p w:rsidR="00D9664B" w:rsidRPr="00736B25" w:rsidRDefault="00D9664B" w:rsidP="00D9664B">
            <w:pPr>
              <w:spacing w:after="0" w:line="240" w:lineRule="auto"/>
              <w:jc w:val="center"/>
              <w:rPr>
                <w:rFonts w:eastAsia="Times New Roman" w:cs="Times New Roman"/>
                <w:i/>
                <w:iCs/>
                <w:noProof/>
                <w:sz w:val="26"/>
                <w:szCs w:val="26"/>
                <w:lang w:val="vi-VN"/>
              </w:rPr>
            </w:pPr>
            <w:r w:rsidRPr="00736B25">
              <w:rPr>
                <w:rFonts w:eastAsia="Times New Roman" w:cs="Times New Roman"/>
                <w:noProof/>
                <w:sz w:val="24"/>
                <w:szCs w:val="24"/>
              </w:rPr>
              <mc:AlternateContent>
                <mc:Choice Requires="wps">
                  <w:drawing>
                    <wp:anchor distT="4294967294" distB="4294967294" distL="114300" distR="114300" simplePos="0" relativeHeight="251662336" behindDoc="0" locked="0" layoutInCell="1" allowOverlap="1" wp14:anchorId="73500CE9" wp14:editId="610C3A8F">
                      <wp:simplePos x="0" y="0"/>
                      <wp:positionH relativeFrom="column">
                        <wp:posOffset>1193800</wp:posOffset>
                      </wp:positionH>
                      <wp:positionV relativeFrom="paragraph">
                        <wp:posOffset>23022</wp:posOffset>
                      </wp:positionV>
                      <wp:extent cx="1573619" cy="0"/>
                      <wp:effectExtent l="0" t="0" r="2667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36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4pt,1.8pt" to="217.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VsV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"/>
                  </w:pict>
                </mc:Fallback>
              </mc:AlternateContent>
            </w:r>
          </w:p>
        </w:tc>
      </w:tr>
    </w:tbl>
    <w:p w:rsidR="00D9664B" w:rsidRPr="00736B25" w:rsidRDefault="00D9664B" w:rsidP="00EB5A4C">
      <w:pPr>
        <w:spacing w:before="100" w:after="0" w:line="240" w:lineRule="auto"/>
        <w:jc w:val="center"/>
        <w:rPr>
          <w:rFonts w:eastAsia="Times New Roman" w:cs="Times New Roman"/>
          <w:b/>
          <w:iCs/>
          <w:noProof/>
        </w:rPr>
      </w:pPr>
    </w:p>
    <w:p w:rsidR="00CB67B0" w:rsidRPr="00736B25" w:rsidRDefault="00CB67B0" w:rsidP="00CB67B0">
      <w:pPr>
        <w:spacing w:after="0" w:line="240" w:lineRule="auto"/>
        <w:jc w:val="center"/>
        <w:rPr>
          <w:rFonts w:eastAsia="Times New Roman" w:cs="Times New Roman"/>
          <w:b/>
          <w:iCs/>
          <w:noProof/>
          <w:lang w:val="vi-VN"/>
        </w:rPr>
      </w:pPr>
      <w:r w:rsidRPr="00736B25">
        <w:rPr>
          <w:rFonts w:eastAsia="Times New Roman" w:cs="Times New Roman"/>
          <w:b/>
          <w:iCs/>
          <w:noProof/>
          <w:lang w:val="vi-VN"/>
        </w:rPr>
        <w:t>CHƯƠNG TRÌNH</w:t>
      </w:r>
    </w:p>
    <w:p w:rsidR="00CB67B0" w:rsidRPr="00736B25" w:rsidRDefault="00CB67B0" w:rsidP="00CB67B0">
      <w:pPr>
        <w:spacing w:after="0" w:line="240" w:lineRule="auto"/>
        <w:jc w:val="center"/>
        <w:rPr>
          <w:rFonts w:eastAsia="Times New Roman" w:cs="Times New Roman"/>
          <w:b/>
          <w:iCs/>
          <w:noProof/>
          <w:lang w:val="vi-VN"/>
        </w:rPr>
      </w:pPr>
      <w:r w:rsidRPr="00736B25">
        <w:rPr>
          <w:rFonts w:eastAsia="Times New Roman" w:cs="Times New Roman"/>
          <w:b/>
          <w:iCs/>
          <w:noProof/>
          <w:lang w:val="vi-VN"/>
        </w:rPr>
        <w:t>Giải pháp chỉ đạo điều hành thực hiện nhiệm vụ phát triển kinh tế - xã hội, đảm bảo quốc phòng - an ninh và dự toán ngân sách năm 2022</w:t>
      </w:r>
    </w:p>
    <w:p w:rsidR="00CB67B0" w:rsidRPr="00736B25" w:rsidRDefault="00CB67B0" w:rsidP="00CB67B0">
      <w:pPr>
        <w:spacing w:after="0" w:line="240" w:lineRule="auto"/>
        <w:jc w:val="center"/>
        <w:rPr>
          <w:rFonts w:eastAsia="Times New Roman" w:cs="Times New Roman"/>
          <w:i/>
          <w:iCs/>
          <w:noProof/>
          <w:lang w:val="vi-VN"/>
        </w:rPr>
      </w:pPr>
      <w:r w:rsidRPr="00736B25">
        <w:rPr>
          <w:rFonts w:eastAsia="Times New Roman" w:cs="Times New Roman"/>
          <w:i/>
          <w:iCs/>
          <w:noProof/>
          <w:lang w:val="vi-VN"/>
        </w:rPr>
        <w:t>(Ban hành kèm theo Quyết định số       /QĐ-UBND ngày    /01/2022</w:t>
      </w:r>
    </w:p>
    <w:p w:rsidR="00CB67B0" w:rsidRPr="00736B25" w:rsidRDefault="00CB67B0" w:rsidP="00CB67B0">
      <w:pPr>
        <w:spacing w:after="0" w:line="240" w:lineRule="auto"/>
        <w:jc w:val="center"/>
        <w:rPr>
          <w:rFonts w:eastAsia="Times New Roman" w:cs="Times New Roman"/>
          <w:i/>
          <w:iCs/>
          <w:noProof/>
          <w:lang w:val="vi-VN"/>
        </w:rPr>
      </w:pPr>
      <w:r w:rsidRPr="00736B25">
        <w:rPr>
          <w:rFonts w:eastAsia="Times New Roman" w:cs="Times New Roman"/>
          <w:i/>
          <w:iCs/>
          <w:noProof/>
          <w:lang w:val="vi-VN"/>
        </w:rPr>
        <w:t>của UBND tỉnh Điện Biên)</w:t>
      </w:r>
    </w:p>
    <w:p w:rsidR="00CB67B0" w:rsidRPr="00736B25" w:rsidRDefault="00CB67B0" w:rsidP="00CB67B0">
      <w:pPr>
        <w:spacing w:before="120" w:after="0" w:line="240" w:lineRule="auto"/>
        <w:rPr>
          <w:rFonts w:eastAsia="Times New Roman" w:cs="Times New Roman"/>
          <w:bCs/>
          <w:noProof/>
          <w:sz w:val="32"/>
          <w:szCs w:val="28"/>
          <w:lang w:val="vi-VN"/>
        </w:rPr>
      </w:pPr>
      <w:r w:rsidRPr="00736B25">
        <w:rPr>
          <w:rFonts w:eastAsia="Times New Roman" w:cs="Times New Roman"/>
          <w:noProof/>
          <w:sz w:val="24"/>
          <w:szCs w:val="24"/>
        </w:rPr>
        <mc:AlternateContent>
          <mc:Choice Requires="wps">
            <w:drawing>
              <wp:anchor distT="4294967294" distB="4294967294" distL="114300" distR="114300" simplePos="0" relativeHeight="251659264" behindDoc="0" locked="0" layoutInCell="1" allowOverlap="1" wp14:anchorId="10F0FAC7" wp14:editId="07D16FF9">
                <wp:simplePos x="0" y="0"/>
                <wp:positionH relativeFrom="column">
                  <wp:posOffset>2260127</wp:posOffset>
                </wp:positionH>
                <wp:positionV relativeFrom="paragraph">
                  <wp:posOffset>15240</wp:posOffset>
                </wp:positionV>
                <wp:extent cx="1250950" cy="0"/>
                <wp:effectExtent l="0" t="0" r="2540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0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7.95pt,1.2pt" to="276.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hs2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"/>
            </w:pict>
          </mc:Fallback>
        </mc:AlternateContent>
      </w:r>
      <w:r w:rsidRPr="00736B25">
        <w:rPr>
          <w:rFonts w:eastAsia="Times New Roman" w:cs="Times New Roman"/>
          <w:bCs/>
          <w:noProof/>
          <w:sz w:val="32"/>
          <w:szCs w:val="28"/>
          <w:lang w:val="vi-VN"/>
        </w:rPr>
        <w:tab/>
      </w:r>
      <w:r w:rsidRPr="00736B25">
        <w:rPr>
          <w:rFonts w:eastAsia="Times New Roman" w:cs="Times New Roman"/>
          <w:bCs/>
          <w:noProof/>
          <w:sz w:val="32"/>
          <w:szCs w:val="28"/>
          <w:lang w:val="vi-VN"/>
        </w:rPr>
        <w:tab/>
      </w:r>
    </w:p>
    <w:p w:rsidR="00CB67B0" w:rsidRPr="00736B25" w:rsidRDefault="00CB67B0" w:rsidP="00247AF8">
      <w:pPr>
        <w:spacing w:before="100" w:after="0" w:line="240" w:lineRule="auto"/>
        <w:ind w:firstLine="709"/>
        <w:jc w:val="both"/>
        <w:rPr>
          <w:rFonts w:eastAsia="Times New Roman" w:cs="Times New Roman"/>
          <w:b/>
          <w:noProof/>
          <w:szCs w:val="28"/>
        </w:rPr>
      </w:pPr>
      <w:r w:rsidRPr="00736B25">
        <w:rPr>
          <w:rFonts w:eastAsia="Times New Roman" w:cs="Times New Roman"/>
          <w:b/>
          <w:noProof/>
          <w:szCs w:val="28"/>
          <w:lang w:val="vi-VN"/>
        </w:rPr>
        <w:t>I. KHÁI QUÁT KẾT QUẢ THỰC HIỆN KẾ HOẠCH NĂM 2021 VÀ NHIỆM VỤ TRỌNG TÂM CỦA KẾ HOẠCH NĂM 2022</w:t>
      </w:r>
    </w:p>
    <w:p w:rsidR="00CB67B0" w:rsidRPr="00736B25" w:rsidRDefault="00CB67B0" w:rsidP="00247AF8">
      <w:pPr>
        <w:spacing w:before="100" w:after="0" w:line="240" w:lineRule="auto"/>
        <w:ind w:firstLine="709"/>
        <w:jc w:val="both"/>
        <w:rPr>
          <w:rFonts w:eastAsia="Times New Roman" w:cs="Times New Roman"/>
          <w:b/>
          <w:noProof/>
          <w:spacing w:val="-2"/>
          <w:szCs w:val="28"/>
        </w:rPr>
      </w:pPr>
      <w:r w:rsidRPr="00736B25">
        <w:rPr>
          <w:rFonts w:eastAsia="Times New Roman" w:cs="Times New Roman"/>
          <w:b/>
          <w:noProof/>
          <w:spacing w:val="-2"/>
          <w:szCs w:val="28"/>
        </w:rPr>
        <w:t>1. Khái quát về kết quả thực hiện năm 2021</w:t>
      </w:r>
    </w:p>
    <w:p w:rsidR="009B6211" w:rsidRPr="00736B25" w:rsidRDefault="009B6211" w:rsidP="00247AF8">
      <w:pPr>
        <w:widowControl w:val="0"/>
        <w:spacing w:before="100" w:after="0" w:line="240" w:lineRule="auto"/>
        <w:ind w:firstLine="709"/>
        <w:jc w:val="both"/>
        <w:rPr>
          <w:rFonts w:eastAsia="Times New Roman" w:cs="Times New Roman"/>
          <w:noProof/>
          <w:szCs w:val="28"/>
          <w:shd w:val="clear" w:color="auto" w:fill="FFFFFF"/>
          <w:lang w:val="vi-VN"/>
        </w:rPr>
      </w:pPr>
      <w:r w:rsidRPr="00736B25">
        <w:rPr>
          <w:rFonts w:eastAsia="Times New Roman" w:cs="Times New Roman"/>
          <w:noProof/>
          <w:spacing w:val="-2"/>
          <w:szCs w:val="28"/>
          <w:lang w:val="vi-VN" w:eastAsia="x-none"/>
        </w:rPr>
        <w:t>Năm 2021</w:t>
      </w:r>
      <w:r w:rsidRPr="00736B25">
        <w:rPr>
          <w:rFonts w:eastAsia="Times New Roman" w:cs="Times New Roman"/>
          <w:noProof/>
          <w:spacing w:val="-2"/>
          <w:szCs w:val="28"/>
          <w:lang w:eastAsia="x-none"/>
        </w:rPr>
        <w:t>,</w:t>
      </w:r>
      <w:r w:rsidRPr="00736B25">
        <w:rPr>
          <w:rFonts w:eastAsia="Times New Roman" w:cs="Times New Roman"/>
          <w:noProof/>
          <w:spacing w:val="-2"/>
          <w:szCs w:val="28"/>
          <w:lang w:val="vi-VN" w:eastAsia="x-none"/>
        </w:rPr>
        <w:t xml:space="preserve"> là năm đầu tiên thực hiện Nghị quyết Đại hội lần thứ XIII của Đảng, Nghị quyết Đại hội đại biểu Đảng bộ tỉnh lần thứ XIV, nhiệm kỳ 2020 - 2025 và kế hoạch phát triển kinh tế - xã hội, đảm bảo quốc phòng - an ninh 5 năm 2021-2025 của tỉnh.</w:t>
      </w:r>
      <w:r w:rsidRPr="00736B25">
        <w:rPr>
          <w:rFonts w:eastAsia="Times New Roman" w:cs="Times New Roman"/>
          <w:noProof/>
          <w:spacing w:val="-2"/>
          <w:szCs w:val="28"/>
          <w:lang w:eastAsia="x-none"/>
        </w:rPr>
        <w:t xml:space="preserve"> </w:t>
      </w:r>
      <w:r w:rsidRPr="00736B25">
        <w:rPr>
          <w:rFonts w:eastAsia="Times New Roman" w:cs="Times New Roman"/>
          <w:szCs w:val="28"/>
          <w:lang w:val="pt-BR"/>
        </w:rPr>
        <w:t xml:space="preserve">Trong bối cảnh khó khăn và nhiều thách thức nhưng với sự </w:t>
      </w:r>
      <w:r w:rsidRPr="00736B25">
        <w:rPr>
          <w:rFonts w:eastAsia="Times New Roman" w:cs="Times New Roman"/>
          <w:spacing w:val="4"/>
          <w:szCs w:val="28"/>
          <w:lang w:val="af-ZA"/>
        </w:rPr>
        <w:t xml:space="preserve">lãnh đạo, chỉ đạo thường xuyên, </w:t>
      </w:r>
      <w:r w:rsidRPr="00736B25">
        <w:rPr>
          <w:rFonts w:eastAsia="Times New Roman" w:cs="Times New Roman"/>
          <w:bCs/>
          <w:spacing w:val="4"/>
          <w:szCs w:val="28"/>
          <w:lang w:val="af-ZA"/>
        </w:rPr>
        <w:t xml:space="preserve">quyết liệt, sâu sát, linh hoạt </w:t>
      </w:r>
      <w:r w:rsidRPr="00736B25">
        <w:rPr>
          <w:rFonts w:eastAsia="Times New Roman" w:cs="Times New Roman"/>
          <w:spacing w:val="4"/>
          <w:szCs w:val="28"/>
          <w:lang w:val="af-ZA"/>
        </w:rPr>
        <w:t xml:space="preserve">của Tỉnh ủy, HĐND, UBND, UBMTTQ tỉnh, sự nỗ lực của các cấp, các ngành, sự đoàn kết, đồng lòng, quyết tâm của cả hệ thống chính trị và </w:t>
      </w:r>
      <w:r w:rsidRPr="00736B25">
        <w:rPr>
          <w:rFonts w:eastAsia="Times New Roman" w:cs="Times New Roman"/>
          <w:szCs w:val="28"/>
          <w:lang w:val="da-DK"/>
        </w:rPr>
        <w:t>nhân dân các dân tộc, cùng với cộng đồng doanh nghiệp trên địa bàn tỉnh</w:t>
      </w:r>
      <w:r w:rsidR="002A0272" w:rsidRPr="00736B25">
        <w:rPr>
          <w:rFonts w:eastAsia="Times New Roman" w:cs="Times New Roman"/>
          <w:szCs w:val="28"/>
          <w:lang w:val="da-DK"/>
        </w:rPr>
        <w:t xml:space="preserve"> </w:t>
      </w:r>
      <w:r w:rsidR="00C07563" w:rsidRPr="00736B25">
        <w:rPr>
          <w:rFonts w:eastAsia="Times New Roman" w:cs="Times New Roman"/>
          <w:szCs w:val="28"/>
          <w:lang w:val="da-DK"/>
        </w:rPr>
        <w:t xml:space="preserve">nên </w:t>
      </w:r>
      <w:r w:rsidRPr="00736B25">
        <w:rPr>
          <w:rFonts w:eastAsia="Times New Roman" w:cs="Times New Roman"/>
          <w:spacing w:val="4"/>
          <w:szCs w:val="28"/>
          <w:lang w:val="af-ZA"/>
        </w:rPr>
        <w:t xml:space="preserve">đã đạt được nhiều kết quả </w:t>
      </w:r>
      <w:r w:rsidRPr="00736B25">
        <w:rPr>
          <w:rFonts w:eastAsia="Times New Roman" w:cs="Times New Roman"/>
          <w:spacing w:val="4"/>
          <w:szCs w:val="28"/>
          <w:u w:color="FF0000"/>
          <w:lang w:val="af-ZA"/>
        </w:rPr>
        <w:t>nổi bật</w:t>
      </w:r>
      <w:r w:rsidRPr="00736B25">
        <w:rPr>
          <w:rFonts w:eastAsia="Times New Roman" w:cs="Times New Roman"/>
          <w:spacing w:val="4"/>
          <w:szCs w:val="28"/>
          <w:lang w:val="af-ZA"/>
        </w:rPr>
        <w:t xml:space="preserve"> </w:t>
      </w:r>
      <w:r w:rsidR="00B41E83" w:rsidRPr="00736B25">
        <w:rPr>
          <w:rFonts w:eastAsia="Times New Roman" w:cs="Times New Roman"/>
          <w:spacing w:val="4"/>
          <w:szCs w:val="28"/>
          <w:lang w:val="af-ZA"/>
        </w:rPr>
        <w:t xml:space="preserve">trên lĩnh vực phát triển kinh tế, </w:t>
      </w:r>
      <w:r w:rsidR="00F37A2B" w:rsidRPr="00736B25">
        <w:rPr>
          <w:rFonts w:eastAsia="Times New Roman" w:cs="Times New Roman"/>
          <w:spacing w:val="4"/>
          <w:szCs w:val="28"/>
          <w:lang w:val="af-ZA"/>
        </w:rPr>
        <w:t xml:space="preserve">phát triển </w:t>
      </w:r>
      <w:r w:rsidR="00B41E83" w:rsidRPr="00736B25">
        <w:rPr>
          <w:rFonts w:eastAsia="Times New Roman" w:cs="Times New Roman"/>
          <w:spacing w:val="4"/>
          <w:szCs w:val="28"/>
          <w:lang w:val="af-ZA"/>
        </w:rPr>
        <w:t>các ngành</w:t>
      </w:r>
      <w:r w:rsidR="00F37A2B" w:rsidRPr="00736B25">
        <w:rPr>
          <w:rFonts w:eastAsia="Times New Roman" w:cs="Times New Roman"/>
          <w:spacing w:val="4"/>
          <w:szCs w:val="28"/>
          <w:lang w:val="af-ZA"/>
        </w:rPr>
        <w:t>, lĩnh vực như công nghiệp, xây d</w:t>
      </w:r>
      <w:r w:rsidR="00D37FEE" w:rsidRPr="00736B25">
        <w:rPr>
          <w:rFonts w:eastAsia="Times New Roman" w:cs="Times New Roman"/>
          <w:spacing w:val="4"/>
          <w:szCs w:val="28"/>
          <w:lang w:val="af-ZA"/>
        </w:rPr>
        <w:t>ựng, tái cơ cấu nông nghiệp, lưu</w:t>
      </w:r>
      <w:r w:rsidR="00F37A2B" w:rsidRPr="00736B25">
        <w:rPr>
          <w:rFonts w:eastAsia="Times New Roman" w:cs="Times New Roman"/>
          <w:spacing w:val="4"/>
          <w:szCs w:val="28"/>
          <w:lang w:val="af-ZA"/>
        </w:rPr>
        <w:t xml:space="preserve"> thông hàng hoá và dịch vụ, giao thông hàng không</w:t>
      </w:r>
      <w:r w:rsidR="00B41E83" w:rsidRPr="00736B25">
        <w:rPr>
          <w:rFonts w:eastAsia="Times New Roman" w:cs="Times New Roman"/>
          <w:spacing w:val="4"/>
          <w:szCs w:val="28"/>
          <w:lang w:val="af-ZA"/>
        </w:rPr>
        <w:t xml:space="preserve">; </w:t>
      </w:r>
      <w:r w:rsidR="00F457F5" w:rsidRPr="00736B25">
        <w:rPr>
          <w:rFonts w:eastAsia="Times New Roman" w:cs="Times New Roman"/>
          <w:spacing w:val="4"/>
          <w:szCs w:val="28"/>
          <w:lang w:val="af-ZA"/>
        </w:rPr>
        <w:t>t</w:t>
      </w:r>
      <w:r w:rsidRPr="00736B25">
        <w:rPr>
          <w:rFonts w:eastAsia="Times New Roman" w:cs="Times New Roman"/>
          <w:spacing w:val="-2"/>
          <w:szCs w:val="28"/>
        </w:rPr>
        <w:t>hu hút đầu tư có</w:t>
      </w:r>
      <w:r w:rsidRPr="00736B25">
        <w:rPr>
          <w:rFonts w:eastAsia="Times New Roman" w:cs="Times New Roman"/>
          <w:noProof/>
          <w:spacing w:val="-2"/>
          <w:szCs w:val="28"/>
          <w:lang w:val="de-DE"/>
        </w:rPr>
        <w:t xml:space="preserve"> chuyển biến rất tích cực, </w:t>
      </w:r>
      <w:r w:rsidRPr="00736B25">
        <w:rPr>
          <w:rFonts w:eastAsia="Times New Roman" w:cs="Times New Roman"/>
          <w:bCs/>
          <w:noProof/>
          <w:spacing w:val="-2"/>
          <w:szCs w:val="20"/>
        </w:rPr>
        <w:t xml:space="preserve">nhận được sự quan tâm của nhiều nhà đầu tư, tập đoàn </w:t>
      </w:r>
      <w:r w:rsidR="005E5008" w:rsidRPr="00736B25">
        <w:rPr>
          <w:rFonts w:eastAsia="Times New Roman" w:cs="Times New Roman"/>
          <w:bCs/>
          <w:noProof/>
          <w:spacing w:val="-2"/>
          <w:szCs w:val="20"/>
        </w:rPr>
        <w:t xml:space="preserve">lớn </w:t>
      </w:r>
      <w:r w:rsidR="00F37A2B" w:rsidRPr="00736B25">
        <w:rPr>
          <w:rFonts w:eastAsia="Times New Roman" w:cs="Times New Roman"/>
          <w:bCs/>
          <w:noProof/>
          <w:spacing w:val="-2"/>
          <w:szCs w:val="20"/>
        </w:rPr>
        <w:t>triển kh</w:t>
      </w:r>
      <w:r w:rsidR="00633FE0" w:rsidRPr="00736B25">
        <w:rPr>
          <w:rFonts w:eastAsia="Times New Roman" w:cs="Times New Roman"/>
          <w:bCs/>
          <w:noProof/>
          <w:spacing w:val="-2"/>
          <w:szCs w:val="20"/>
        </w:rPr>
        <w:t xml:space="preserve">ai nghiên cứu nhiều dự án </w:t>
      </w:r>
      <w:r w:rsidR="00F37A2B" w:rsidRPr="00736B25">
        <w:rPr>
          <w:rFonts w:eastAsia="Times New Roman" w:cs="Times New Roman"/>
          <w:bCs/>
          <w:noProof/>
          <w:spacing w:val="-2"/>
          <w:szCs w:val="20"/>
        </w:rPr>
        <w:t>triển vọng; khắc phục, tháo gỡ khó khăn, khởi thông điểm nghẽn</w:t>
      </w:r>
      <w:r w:rsidR="003E09CD" w:rsidRPr="00736B25">
        <w:rPr>
          <w:rFonts w:eastAsia="Times New Roman" w:cs="Times New Roman"/>
          <w:bCs/>
          <w:noProof/>
          <w:spacing w:val="-2"/>
          <w:szCs w:val="20"/>
        </w:rPr>
        <w:t>,</w:t>
      </w:r>
      <w:r w:rsidR="00F37A2B" w:rsidRPr="00736B25">
        <w:rPr>
          <w:rFonts w:eastAsia="Times New Roman" w:cs="Times New Roman"/>
          <w:bCs/>
          <w:noProof/>
          <w:spacing w:val="-2"/>
          <w:szCs w:val="20"/>
        </w:rPr>
        <w:t xml:space="preserve"> đẩy nhanh tiến độ</w:t>
      </w:r>
      <w:r w:rsidR="00E94284" w:rsidRPr="00736B25">
        <w:rPr>
          <w:rFonts w:eastAsia="Times New Roman" w:cs="Times New Roman"/>
          <w:bCs/>
          <w:noProof/>
          <w:spacing w:val="-2"/>
          <w:szCs w:val="20"/>
        </w:rPr>
        <w:t xml:space="preserve"> thực hiện và hoàn thành nhiều dự án trọng điểm; </w:t>
      </w:r>
      <w:r w:rsidR="002A0272" w:rsidRPr="00736B25">
        <w:rPr>
          <w:rFonts w:eastAsia="Times New Roman" w:cs="Times New Roman"/>
          <w:noProof/>
          <w:szCs w:val="28"/>
          <w:shd w:val="clear" w:color="auto" w:fill="FFFFFF"/>
          <w:lang w:val="vi-VN"/>
        </w:rPr>
        <w:t xml:space="preserve">Tổ chức thành công cuộc bầu cử đại biểu Quốc hội khóa XV và đại biểu HĐND các cấp nhiệm kỳ 2021 </w:t>
      </w:r>
      <w:r w:rsidR="002A0272" w:rsidRPr="00736B25">
        <w:rPr>
          <w:rFonts w:eastAsia="Times New Roman" w:cs="Times New Roman"/>
          <w:noProof/>
          <w:szCs w:val="28"/>
          <w:shd w:val="clear" w:color="auto" w:fill="FFFFFF"/>
        </w:rPr>
        <w:t>–</w:t>
      </w:r>
      <w:r w:rsidR="002A0272" w:rsidRPr="00736B25">
        <w:rPr>
          <w:rFonts w:eastAsia="Times New Roman" w:cs="Times New Roman"/>
          <w:noProof/>
          <w:szCs w:val="28"/>
          <w:shd w:val="clear" w:color="auto" w:fill="FFFFFF"/>
          <w:lang w:val="vi-VN"/>
        </w:rPr>
        <w:t xml:space="preserve"> 2026</w:t>
      </w:r>
      <w:r w:rsidR="002A0272" w:rsidRPr="00736B25">
        <w:rPr>
          <w:rFonts w:eastAsia="Times New Roman" w:cs="Times New Roman"/>
          <w:noProof/>
          <w:szCs w:val="28"/>
          <w:shd w:val="clear" w:color="auto" w:fill="FFFFFF"/>
        </w:rPr>
        <w:t xml:space="preserve">; Kịp thời tham mưu xây dựng ban hành và triển khai thực hiện đồng bộ các Nghị quyết chuyên đề, chương trình hành động để cụ thể hoá và nhanh chóng thực hiện </w:t>
      </w:r>
      <w:r w:rsidR="002A0272" w:rsidRPr="00736B25">
        <w:rPr>
          <w:rFonts w:eastAsia="Times New Roman" w:cs="Times New Roman"/>
          <w:noProof/>
          <w:spacing w:val="-2"/>
          <w:szCs w:val="28"/>
          <w:lang w:val="vi-VN" w:eastAsia="x-none"/>
        </w:rPr>
        <w:t>Nghị quyết Đại hội lần thứ XIII của Đảng</w:t>
      </w:r>
      <w:r w:rsidR="002A0272" w:rsidRPr="00736B25">
        <w:rPr>
          <w:rFonts w:eastAsia="Times New Roman" w:cs="Times New Roman"/>
          <w:noProof/>
          <w:spacing w:val="-2"/>
          <w:szCs w:val="28"/>
          <w:lang w:eastAsia="x-none"/>
        </w:rPr>
        <w:t xml:space="preserve"> và</w:t>
      </w:r>
      <w:r w:rsidR="002A0272" w:rsidRPr="00736B25">
        <w:rPr>
          <w:rFonts w:eastAsia="Times New Roman" w:cs="Times New Roman"/>
          <w:noProof/>
          <w:spacing w:val="-2"/>
          <w:szCs w:val="28"/>
          <w:lang w:val="vi-VN" w:eastAsia="x-none"/>
        </w:rPr>
        <w:t xml:space="preserve"> Nghị quyết Đại hội đại biểu Đảng bộ tỉnh lần thứ XIV, nhiệm kỳ 2020 </w:t>
      </w:r>
      <w:r w:rsidR="005E5008" w:rsidRPr="00736B25">
        <w:rPr>
          <w:rFonts w:eastAsia="Times New Roman" w:cs="Times New Roman"/>
          <w:noProof/>
          <w:spacing w:val="-2"/>
          <w:szCs w:val="28"/>
          <w:lang w:eastAsia="x-none"/>
        </w:rPr>
        <w:t>-</w:t>
      </w:r>
      <w:r w:rsidR="002A0272" w:rsidRPr="00736B25">
        <w:rPr>
          <w:rFonts w:eastAsia="Times New Roman" w:cs="Times New Roman"/>
          <w:noProof/>
          <w:spacing w:val="-2"/>
          <w:szCs w:val="28"/>
          <w:lang w:val="vi-VN" w:eastAsia="x-none"/>
        </w:rPr>
        <w:t xml:space="preserve"> 202</w:t>
      </w:r>
      <w:r w:rsidR="00C10E59" w:rsidRPr="00736B25">
        <w:rPr>
          <w:rFonts w:eastAsia="Times New Roman" w:cs="Times New Roman"/>
          <w:noProof/>
          <w:spacing w:val="-2"/>
          <w:szCs w:val="28"/>
          <w:lang w:eastAsia="x-none"/>
        </w:rPr>
        <w:t>5</w:t>
      </w:r>
      <w:r w:rsidR="002A0272" w:rsidRPr="00736B25">
        <w:rPr>
          <w:rFonts w:eastAsia="Times New Roman" w:cs="Times New Roman"/>
          <w:noProof/>
          <w:spacing w:val="-2"/>
          <w:szCs w:val="28"/>
          <w:lang w:eastAsia="x-none"/>
        </w:rPr>
        <w:t xml:space="preserve">; </w:t>
      </w:r>
      <w:r w:rsidRPr="00736B25">
        <w:rPr>
          <w:rFonts w:eastAsia="Times New Roman" w:cs="Times New Roman"/>
          <w:bCs/>
          <w:spacing w:val="-2"/>
          <w:szCs w:val="28"/>
          <w:lang w:val="da-DK"/>
        </w:rPr>
        <w:t xml:space="preserve">Các chính sách </w:t>
      </w:r>
      <w:r w:rsidRPr="00736B25">
        <w:rPr>
          <w:rFonts w:eastAsia="Times New Roman" w:cs="Times New Roman"/>
          <w:bCs/>
          <w:spacing w:val="-2"/>
          <w:szCs w:val="28"/>
          <w:shd w:val="clear" w:color="auto" w:fill="FFFFFF"/>
        </w:rPr>
        <w:t>an sinh xã hội ti</w:t>
      </w:r>
      <w:r w:rsidR="00E74CBC" w:rsidRPr="00736B25">
        <w:rPr>
          <w:rFonts w:eastAsia="Times New Roman" w:cs="Times New Roman"/>
          <w:bCs/>
          <w:spacing w:val="-2"/>
          <w:szCs w:val="28"/>
          <w:shd w:val="clear" w:color="auto" w:fill="FFFFFF"/>
        </w:rPr>
        <w:t xml:space="preserve">ếp tục được thực hiện kịp thời; </w:t>
      </w:r>
      <w:r w:rsidR="00B01151" w:rsidRPr="00736B25">
        <w:rPr>
          <w:rFonts w:eastAsia="Times New Roman" w:cs="Times New Roman"/>
          <w:bCs/>
          <w:spacing w:val="-2"/>
          <w:szCs w:val="28"/>
          <w:lang w:val="da-DK"/>
        </w:rPr>
        <w:t>g</w:t>
      </w:r>
      <w:r w:rsidRPr="00736B25">
        <w:rPr>
          <w:rFonts w:eastAsia="Times New Roman" w:cs="Times New Roman"/>
          <w:bCs/>
          <w:spacing w:val="-2"/>
          <w:szCs w:val="28"/>
          <w:lang w:val="da-DK"/>
        </w:rPr>
        <w:t xml:space="preserve">iáo dục đào tạo, chăm sóc sức khỏe nhân dân, văn hóa thể thao, </w:t>
      </w:r>
      <w:r w:rsidRPr="00736B25">
        <w:rPr>
          <w:rFonts w:eastAsia="Times New Roman" w:cs="Times New Roman"/>
          <w:bCs/>
          <w:spacing w:val="-2"/>
          <w:szCs w:val="28"/>
          <w:u w:color="FF0000"/>
          <w:lang w:val="da-DK"/>
        </w:rPr>
        <w:t>phát</w:t>
      </w:r>
      <w:r w:rsidRPr="00736B25">
        <w:rPr>
          <w:rFonts w:eastAsia="Times New Roman" w:cs="Times New Roman"/>
          <w:bCs/>
          <w:spacing w:val="-2"/>
          <w:szCs w:val="28"/>
          <w:lang w:val="da-DK"/>
        </w:rPr>
        <w:t xml:space="preserve"> tha</w:t>
      </w:r>
      <w:r w:rsidR="00E74CBC" w:rsidRPr="00736B25">
        <w:rPr>
          <w:rFonts w:eastAsia="Times New Roman" w:cs="Times New Roman"/>
          <w:bCs/>
          <w:spacing w:val="-2"/>
          <w:szCs w:val="28"/>
          <w:lang w:val="da-DK"/>
        </w:rPr>
        <w:t xml:space="preserve">nh truyền hình có nhiều tiến bộ; </w:t>
      </w:r>
      <w:r w:rsidRPr="00736B25">
        <w:rPr>
          <w:rFonts w:eastAsia="Times New Roman" w:cs="Times New Roman"/>
          <w:bCs/>
          <w:noProof/>
          <w:spacing w:val="2"/>
          <w:szCs w:val="28"/>
        </w:rPr>
        <w:t>Công tác phòng, chống dịch bệnh Covid-19 được triển khai đồng bộ, chủ động, linh hoạt, không chế nhanh, kiểm soát tốt các đợt dịch bệnh trên địa bàn</w:t>
      </w:r>
      <w:r w:rsidR="00D71158" w:rsidRPr="00736B25">
        <w:rPr>
          <w:rFonts w:eastAsia="Times New Roman" w:cs="Times New Roman"/>
          <w:bCs/>
          <w:spacing w:val="2"/>
          <w:szCs w:val="28"/>
          <w:lang w:val="pt-BR"/>
        </w:rPr>
        <w:t xml:space="preserve">; </w:t>
      </w:r>
      <w:r w:rsidRPr="00736B25">
        <w:rPr>
          <w:rFonts w:eastAsia="Times New Roman" w:cs="Times New Roman"/>
          <w:noProof/>
          <w:szCs w:val="28"/>
          <w:shd w:val="clear" w:color="auto" w:fill="FFFFFF"/>
        </w:rPr>
        <w:t>Thực hiện tốt c</w:t>
      </w:r>
      <w:r w:rsidR="00FC1822" w:rsidRPr="00736B25">
        <w:rPr>
          <w:rFonts w:eastAsia="Times New Roman" w:cs="Times New Roman"/>
          <w:noProof/>
          <w:szCs w:val="28"/>
          <w:shd w:val="clear" w:color="auto" w:fill="FFFFFF"/>
        </w:rPr>
        <w:t xml:space="preserve">ông tác thông tin, tuyên truyền </w:t>
      </w:r>
      <w:r w:rsidRPr="00736B25">
        <w:rPr>
          <w:rFonts w:eastAsia="Times New Roman" w:cs="Times New Roman"/>
          <w:noProof/>
          <w:szCs w:val="28"/>
          <w:shd w:val="clear" w:color="auto" w:fill="FFFFFF"/>
        </w:rPr>
        <w:t>tạo</w:t>
      </w:r>
      <w:r w:rsidR="00E74CBC" w:rsidRPr="00736B25">
        <w:rPr>
          <w:rFonts w:eastAsia="Times New Roman" w:cs="Times New Roman"/>
          <w:noProof/>
          <w:szCs w:val="28"/>
          <w:shd w:val="clear" w:color="auto" w:fill="FFFFFF"/>
        </w:rPr>
        <w:t xml:space="preserve"> sự đồng thuận cao trong xã hội; </w:t>
      </w:r>
      <w:r w:rsidRPr="00736B25">
        <w:rPr>
          <w:rFonts w:eastAsia="Times New Roman" w:cs="Times New Roman"/>
          <w:noProof/>
          <w:szCs w:val="28"/>
          <w:shd w:val="clear" w:color="auto" w:fill="FFFFFF"/>
        </w:rPr>
        <w:t>Quốc phòng được giữ vững ổn định</w:t>
      </w:r>
      <w:r w:rsidR="00E74CBC" w:rsidRPr="00736B25">
        <w:rPr>
          <w:rFonts w:eastAsia="Times New Roman" w:cs="Times New Roman"/>
          <w:noProof/>
          <w:szCs w:val="28"/>
          <w:shd w:val="clear" w:color="auto" w:fill="FFFFFF"/>
        </w:rPr>
        <w:t xml:space="preserve">; </w:t>
      </w:r>
      <w:r w:rsidRPr="00736B25">
        <w:rPr>
          <w:rFonts w:eastAsia="Times New Roman" w:cs="Times New Roman"/>
          <w:noProof/>
          <w:szCs w:val="28"/>
          <w:shd w:val="clear" w:color="auto" w:fill="FFFFFF"/>
        </w:rPr>
        <w:t>A</w:t>
      </w:r>
      <w:r w:rsidRPr="00736B25">
        <w:rPr>
          <w:rFonts w:eastAsia="Times New Roman" w:cs="Times New Roman"/>
          <w:noProof/>
          <w:szCs w:val="28"/>
          <w:shd w:val="clear" w:color="auto" w:fill="FFFFFF"/>
          <w:lang w:val="vi-VN"/>
        </w:rPr>
        <w:t>n ninh - chính trị, trật tự an toàn xã hội</w:t>
      </w:r>
      <w:r w:rsidRPr="00736B25">
        <w:rPr>
          <w:rFonts w:eastAsia="Times New Roman" w:cs="Times New Roman"/>
          <w:noProof/>
          <w:szCs w:val="28"/>
          <w:shd w:val="clear" w:color="auto" w:fill="FFFFFF"/>
        </w:rPr>
        <w:t>, chủ quyền biên giới Quốc gia</w:t>
      </w:r>
      <w:r w:rsidRPr="00736B25">
        <w:rPr>
          <w:rFonts w:eastAsia="Times New Roman" w:cs="Times New Roman"/>
          <w:noProof/>
          <w:szCs w:val="28"/>
          <w:shd w:val="clear" w:color="auto" w:fill="FFFFFF"/>
          <w:lang w:val="vi-VN"/>
        </w:rPr>
        <w:t xml:space="preserve"> trên địa bàn</w:t>
      </w:r>
      <w:r w:rsidRPr="00736B25">
        <w:rPr>
          <w:rFonts w:eastAsia="Times New Roman" w:cs="Times New Roman"/>
          <w:noProof/>
          <w:szCs w:val="28"/>
          <w:shd w:val="clear" w:color="auto" w:fill="FFFFFF"/>
        </w:rPr>
        <w:t xml:space="preserve"> được giữ vững</w:t>
      </w:r>
      <w:r w:rsidRPr="00736B25">
        <w:rPr>
          <w:rFonts w:eastAsia="Times New Roman" w:cs="Times New Roman"/>
          <w:noProof/>
          <w:szCs w:val="28"/>
          <w:shd w:val="clear" w:color="auto" w:fill="FFFFFF"/>
          <w:lang w:val="vi-VN"/>
        </w:rPr>
        <w:t>.</w:t>
      </w:r>
    </w:p>
    <w:p w:rsidR="00CB67B0" w:rsidRPr="00736B25" w:rsidRDefault="00CB67B0" w:rsidP="00247AF8">
      <w:pPr>
        <w:spacing w:before="100" w:after="0" w:line="240" w:lineRule="auto"/>
        <w:ind w:firstLine="709"/>
        <w:jc w:val="both"/>
        <w:rPr>
          <w:rFonts w:eastAsia="Times New Roman" w:cs="Times New Roman"/>
          <w:b/>
          <w:noProof/>
          <w:spacing w:val="-2"/>
          <w:szCs w:val="28"/>
        </w:rPr>
      </w:pPr>
      <w:r w:rsidRPr="00736B25">
        <w:rPr>
          <w:rFonts w:eastAsia="Times New Roman" w:cs="Times New Roman"/>
          <w:b/>
          <w:noProof/>
          <w:spacing w:val="-2"/>
          <w:szCs w:val="28"/>
        </w:rPr>
        <w:t xml:space="preserve">2. Bối cảnh và mục tiêu chủ yếu </w:t>
      </w:r>
      <w:r w:rsidR="005E5008" w:rsidRPr="00736B25">
        <w:rPr>
          <w:rFonts w:eastAsia="Times New Roman" w:cs="Times New Roman"/>
          <w:b/>
          <w:noProof/>
          <w:spacing w:val="-2"/>
          <w:szCs w:val="28"/>
        </w:rPr>
        <w:t xml:space="preserve">năm </w:t>
      </w:r>
      <w:r w:rsidRPr="00736B25">
        <w:rPr>
          <w:rFonts w:eastAsia="Times New Roman" w:cs="Times New Roman"/>
          <w:b/>
          <w:noProof/>
          <w:spacing w:val="-2"/>
          <w:szCs w:val="28"/>
        </w:rPr>
        <w:t>2022</w:t>
      </w:r>
    </w:p>
    <w:p w:rsidR="00B41E83" w:rsidRPr="00736B25" w:rsidRDefault="00B41E83" w:rsidP="00247AF8">
      <w:pPr>
        <w:spacing w:before="100" w:after="0" w:line="240" w:lineRule="auto"/>
        <w:ind w:firstLine="720"/>
        <w:jc w:val="both"/>
        <w:rPr>
          <w:rFonts w:eastAsia="Calibri" w:cs="Times New Roman"/>
          <w:noProof/>
        </w:rPr>
      </w:pPr>
      <w:r w:rsidRPr="00736B25">
        <w:rPr>
          <w:rFonts w:eastAsia="Calibri" w:cs="Times New Roman"/>
          <w:noProof/>
          <w:lang w:val="vi-VN"/>
        </w:rPr>
        <w:t xml:space="preserve">Dự báo tình hình quốc tế, trong nước có những thuận lợi, cơ hội và khó khăn, thách thức đan xen. </w:t>
      </w:r>
      <w:r w:rsidRPr="00736B25">
        <w:rPr>
          <w:rFonts w:eastAsia="Times New Roman" w:cs="Times New Roman"/>
          <w:bCs/>
          <w:spacing w:val="-2"/>
          <w:szCs w:val="28"/>
        </w:rPr>
        <w:t xml:space="preserve">Dịch Covid-19 còn có thể kéo dài; ở </w:t>
      </w:r>
      <w:r w:rsidRPr="00736B25">
        <w:rPr>
          <w:rFonts w:eastAsia="Calibri" w:cs="Times New Roman"/>
          <w:noProof/>
        </w:rPr>
        <w:t>t</w:t>
      </w:r>
      <w:r w:rsidRPr="00736B25">
        <w:rPr>
          <w:rFonts w:eastAsia="Calibri" w:cs="Times New Roman"/>
          <w:noProof/>
          <w:lang w:val="vi-VN"/>
        </w:rPr>
        <w:t xml:space="preserve">rong nước, kinh </w:t>
      </w:r>
      <w:r w:rsidRPr="00736B25">
        <w:rPr>
          <w:rFonts w:eastAsia="Calibri" w:cs="Times New Roman"/>
          <w:noProof/>
          <w:lang w:val="vi-VN"/>
        </w:rPr>
        <w:lastRenderedPageBreak/>
        <w:t>nghiệm, năng lực, khả năng ứng phó dịch bệnh tiếp tục được nâng lên</w:t>
      </w:r>
      <w:r w:rsidRPr="00736B25">
        <w:rPr>
          <w:rFonts w:eastAsia="Calibri" w:cs="Times New Roman"/>
          <w:noProof/>
        </w:rPr>
        <w:t xml:space="preserve">; </w:t>
      </w:r>
      <w:r w:rsidRPr="00736B25">
        <w:rPr>
          <w:rFonts w:eastAsia="Times New Roman" w:cs="Times New Roman"/>
          <w:bCs/>
          <w:spacing w:val="-2"/>
          <w:szCs w:val="28"/>
        </w:rPr>
        <w:t xml:space="preserve">thực hiện các giải pháp để chủ động nguồn </w:t>
      </w:r>
      <w:r w:rsidRPr="00736B25">
        <w:rPr>
          <w:rFonts w:eastAsia="Times New Roman" w:cs="Times New Roman"/>
          <w:bCs/>
          <w:spacing w:val="-2"/>
          <w:szCs w:val="28"/>
          <w:u w:color="FF0000"/>
        </w:rPr>
        <w:t>vắc xin</w:t>
      </w:r>
      <w:r w:rsidRPr="00736B25">
        <w:rPr>
          <w:rFonts w:eastAsia="Times New Roman" w:cs="Times New Roman"/>
          <w:bCs/>
          <w:spacing w:val="-2"/>
          <w:szCs w:val="28"/>
        </w:rPr>
        <w:t xml:space="preserve"> triển khai tiêm chủng cho toàn dân và tập trung triển khai thực hiện chủ trương </w:t>
      </w:r>
      <w:r w:rsidRPr="00736B25">
        <w:rPr>
          <w:rFonts w:eastAsia="Times New Roman" w:cs="Times New Roman"/>
          <w:bCs/>
          <w:noProof/>
          <w:spacing w:val="-2"/>
          <w:szCs w:val="28"/>
          <w:u w:color="FF0000"/>
          <w:lang w:val="vi-VN"/>
        </w:rPr>
        <w:t>"Thích ứng an toàn, linh hoạt, kiểm soát hiệu quả dịch Covid-19"</w:t>
      </w:r>
      <w:r w:rsidRPr="00736B25">
        <w:rPr>
          <w:rFonts w:eastAsia="Times New Roman" w:cs="Times New Roman"/>
          <w:bCs/>
          <w:noProof/>
          <w:spacing w:val="-2"/>
          <w:szCs w:val="28"/>
          <w:u w:color="FF0000"/>
        </w:rPr>
        <w:t xml:space="preserve"> theo tinh thần </w:t>
      </w:r>
      <w:r w:rsidRPr="00736B25">
        <w:rPr>
          <w:rFonts w:eastAsia="Times New Roman" w:cs="Times New Roman"/>
          <w:bCs/>
          <w:noProof/>
          <w:spacing w:val="-2"/>
          <w:szCs w:val="28"/>
          <w:u w:color="FF0000"/>
          <w:lang w:val="vi-VN"/>
        </w:rPr>
        <w:t xml:space="preserve">Nghị quyết số 128/NQ-CP </w:t>
      </w:r>
      <w:r w:rsidRPr="00736B25">
        <w:rPr>
          <w:rFonts w:eastAsia="Times New Roman" w:cs="Times New Roman"/>
          <w:bCs/>
          <w:noProof/>
          <w:spacing w:val="-2"/>
          <w:szCs w:val="28"/>
          <w:u w:color="FF0000"/>
        </w:rPr>
        <w:t xml:space="preserve">của Chính phủ; đặc biệt là chương trình phục hồi và phát triển kinh tế - xã hội giai đoạn 2022 - 2025 được triển khai </w:t>
      </w:r>
      <w:r w:rsidRPr="00736B25">
        <w:rPr>
          <w:rFonts w:eastAsia="Times New Roman" w:cs="Times New Roman"/>
          <w:bCs/>
          <w:spacing w:val="-2"/>
          <w:szCs w:val="28"/>
        </w:rPr>
        <w:t>sẽ giúp đất nước sớm trở lại trạng thái bình thường mới và nền kinh tế sẽ hồi phục, phát triển.</w:t>
      </w:r>
      <w:r w:rsidRPr="00736B25">
        <w:rPr>
          <w:rFonts w:eastAsia="Calibri" w:cs="Times New Roman"/>
          <w:noProof/>
        </w:rPr>
        <w:t xml:space="preserve"> </w:t>
      </w:r>
    </w:p>
    <w:p w:rsidR="00B41E83" w:rsidRPr="00736B25" w:rsidRDefault="00B41E83" w:rsidP="00247AF8">
      <w:pPr>
        <w:spacing w:before="100" w:after="0" w:line="240" w:lineRule="auto"/>
        <w:ind w:firstLine="720"/>
        <w:jc w:val="both"/>
        <w:rPr>
          <w:rFonts w:eastAsia="Times New Roman" w:cs="Times New Roman"/>
          <w:spacing w:val="-2"/>
          <w:szCs w:val="28"/>
          <w:lang w:val="da-DK"/>
        </w:rPr>
      </w:pPr>
      <w:r w:rsidRPr="00736B25">
        <w:rPr>
          <w:rFonts w:eastAsia="Times New Roman" w:cs="Times New Roman"/>
          <w:spacing w:val="-2"/>
          <w:szCs w:val="28"/>
          <w:lang w:val="da-DK"/>
        </w:rPr>
        <w:t>Trên địa bàn tỉnh, bên cạnh những khó khăn, thách thức cơ bản như nguồn lực đầu tư còn hạn chế</w:t>
      </w:r>
      <w:r w:rsidRPr="00736B25">
        <w:rPr>
          <w:rFonts w:eastAsia="Times New Roman" w:cs="Times New Roman"/>
          <w:bCs/>
          <w:spacing w:val="-2"/>
          <w:szCs w:val="28"/>
          <w:lang w:val="da-DK"/>
        </w:rPr>
        <w:t>; thách thức về giảm nghèo, tác động và nguy cơ của dịch bệnh</w:t>
      </w:r>
      <w:r w:rsidRPr="00736B25">
        <w:rPr>
          <w:rFonts w:eastAsia="Times New Roman" w:cs="Times New Roman"/>
          <w:spacing w:val="-2"/>
          <w:szCs w:val="28"/>
          <w:lang w:val="da-DK"/>
        </w:rPr>
        <w:t xml:space="preserve">, thiên tai </w:t>
      </w:r>
      <w:r w:rsidRPr="00736B25">
        <w:rPr>
          <w:rFonts w:eastAsia="Calibri" w:cs="Times New Roman"/>
          <w:noProof/>
        </w:rPr>
        <w:t>luôn</w:t>
      </w:r>
      <w:r w:rsidRPr="00736B25">
        <w:rPr>
          <w:rFonts w:eastAsia="Calibri" w:cs="Times New Roman"/>
          <w:noProof/>
          <w:lang w:val="vi-VN"/>
        </w:rPr>
        <w:t xml:space="preserve"> tiềm ẩn</w:t>
      </w:r>
      <w:r w:rsidRPr="00736B25">
        <w:rPr>
          <w:rFonts w:eastAsia="Calibri" w:cs="Times New Roman"/>
          <w:noProof/>
        </w:rPr>
        <w:t>.</w:t>
      </w:r>
      <w:r w:rsidRPr="00736B25">
        <w:rPr>
          <w:rFonts w:eastAsia="Times New Roman" w:cs="Times New Roman"/>
          <w:spacing w:val="-2"/>
          <w:szCs w:val="28"/>
          <w:lang w:val="da-DK"/>
        </w:rPr>
        <w:t xml:space="preserve"> Đồng thời có những yếu tố thuận lợi như</w:t>
      </w:r>
      <w:r w:rsidRPr="00736B25">
        <w:rPr>
          <w:rFonts w:eastAsia="Times New Roman" w:cs="Times New Roman"/>
          <w:spacing w:val="-2"/>
          <w:szCs w:val="28"/>
          <w:lang w:val="en-GB"/>
        </w:rPr>
        <w:t>: quốc phòng - an ninh được giữ vững; công tác an sinh xã hội, xóa đói giảm nghèo được quan tâm triển khai thực hiện</w:t>
      </w:r>
      <w:r w:rsidRPr="00736B25">
        <w:rPr>
          <w:rFonts w:eastAsia="Times New Roman" w:cs="Times New Roman"/>
          <w:bCs/>
          <w:spacing w:val="-2"/>
          <w:szCs w:val="20"/>
          <w:lang w:val="en-GB"/>
        </w:rPr>
        <w:t xml:space="preserve">; trên cơ sở các điều kiện đã được chuẩn bị chín muồi trong năm 2021, các </w:t>
      </w:r>
      <w:r w:rsidRPr="00736B25">
        <w:rPr>
          <w:rFonts w:eastAsia="Times New Roman" w:cs="Times New Roman"/>
          <w:bCs/>
          <w:spacing w:val="-2"/>
          <w:szCs w:val="20"/>
          <w:u w:color="FF0000"/>
          <w:lang w:val="en-GB"/>
        </w:rPr>
        <w:t>hoạt động</w:t>
      </w:r>
      <w:r w:rsidRPr="00736B25">
        <w:rPr>
          <w:rFonts w:eastAsia="Times New Roman" w:cs="Times New Roman"/>
          <w:bCs/>
          <w:spacing w:val="-2"/>
          <w:szCs w:val="20"/>
          <w:lang w:val="en-GB"/>
        </w:rPr>
        <w:t xml:space="preserve"> kinh tế, thương mại, dịch vụ được dự báo sẽ có chiều hướng phát triển mạnh, nhất là </w:t>
      </w:r>
      <w:r w:rsidRPr="00736B25">
        <w:rPr>
          <w:rFonts w:eastAsia="Arial" w:cs="Times New Roman"/>
          <w:szCs w:val="20"/>
          <w:lang w:val="nl-NL"/>
        </w:rPr>
        <w:t>các chương trình, dự án đầu tư công trọng điểm, các dự án đầu tư bằng nguồn vốn ngoài ngân sách sẽ được triển khai thực hiện đồng loạt trong thời gian tới, là nguồn động lực quan trọng, tạo thế phát triển bứt phá về</w:t>
      </w:r>
      <w:r w:rsidRPr="00736B25">
        <w:rPr>
          <w:rFonts w:eastAsia="Times New Roman" w:cs="Times New Roman"/>
          <w:spacing w:val="-2"/>
          <w:szCs w:val="28"/>
          <w:lang w:val="da-DK"/>
        </w:rPr>
        <w:t xml:space="preserve"> kinh tế - xã hội trên địa bàn tỉnh </w:t>
      </w:r>
      <w:r w:rsidRPr="00736B25">
        <w:rPr>
          <w:rFonts w:eastAsia="Arial" w:cs="Times New Roman"/>
          <w:szCs w:val="20"/>
          <w:lang w:val="nl-NL"/>
        </w:rPr>
        <w:t>trong năm 2022 và các năm tiếp theo</w:t>
      </w:r>
      <w:r w:rsidRPr="00736B25">
        <w:rPr>
          <w:rFonts w:eastAsia="Times New Roman" w:cs="Times New Roman"/>
          <w:spacing w:val="-2"/>
          <w:szCs w:val="28"/>
          <w:lang w:val="da-DK"/>
        </w:rPr>
        <w:t>.</w:t>
      </w:r>
    </w:p>
    <w:p w:rsidR="003366C6" w:rsidRPr="00736B25" w:rsidRDefault="00A5672C" w:rsidP="00247AF8">
      <w:pPr>
        <w:spacing w:before="100" w:after="0" w:line="240" w:lineRule="auto"/>
        <w:ind w:firstLine="709"/>
        <w:jc w:val="both"/>
        <w:outlineLvl w:val="0"/>
        <w:rPr>
          <w:rFonts w:eastAsia="Times New Roman" w:cs="Times New Roman"/>
          <w:b/>
          <w:bCs/>
          <w:noProof/>
          <w:spacing w:val="-4"/>
          <w:szCs w:val="28"/>
          <w:lang w:val="da-DK"/>
        </w:rPr>
      </w:pPr>
      <w:r w:rsidRPr="00736B25">
        <w:rPr>
          <w:spacing w:val="-2"/>
          <w:szCs w:val="28"/>
          <w:lang w:val="de-DE"/>
        </w:rPr>
        <w:t>Để cụ thể hóa mục tiêu được Quốc hộ</w:t>
      </w:r>
      <w:r w:rsidR="00FD66D8" w:rsidRPr="00736B25">
        <w:rPr>
          <w:spacing w:val="-2"/>
          <w:szCs w:val="28"/>
          <w:lang w:val="de-DE"/>
        </w:rPr>
        <w:t>i thông qua</w:t>
      </w:r>
      <w:r w:rsidR="00CF62C8" w:rsidRPr="00736B25">
        <w:rPr>
          <w:spacing w:val="-2"/>
          <w:szCs w:val="28"/>
          <w:lang w:val="de-DE"/>
        </w:rPr>
        <w:t>,</w:t>
      </w:r>
      <w:r w:rsidR="00FD66D8" w:rsidRPr="00736B25">
        <w:rPr>
          <w:spacing w:val="-2"/>
          <w:szCs w:val="28"/>
          <w:lang w:val="de-DE"/>
        </w:rPr>
        <w:t xml:space="preserve"> </w:t>
      </w:r>
      <w:r w:rsidRPr="00736B25">
        <w:rPr>
          <w:spacing w:val="-2"/>
          <w:szCs w:val="28"/>
          <w:lang w:val="de-DE"/>
        </w:rPr>
        <w:t>căn cứ điều kiện thực tế của địa phương, tại kỳ họp thứ 5, HĐND tỉnh khóa XV đã quyết nghị mục tiêu tổng quát của Kế hoạch phát triển kinh tế - xã hội năm 2022 là</w:t>
      </w:r>
      <w:r w:rsidR="003E09CD" w:rsidRPr="00736B25">
        <w:rPr>
          <w:spacing w:val="-2"/>
          <w:szCs w:val="28"/>
          <w:lang w:val="de-DE"/>
        </w:rPr>
        <w:t>:</w:t>
      </w:r>
      <w:r w:rsidR="00F37A2B" w:rsidRPr="00736B25">
        <w:rPr>
          <w:rFonts w:eastAsia="Times New Roman" w:cs="Times New Roman"/>
          <w:bCs/>
          <w:noProof/>
          <w:spacing w:val="-4"/>
          <w:szCs w:val="28"/>
          <w:lang w:val="da-DK"/>
        </w:rPr>
        <w:t xml:space="preserve"> </w:t>
      </w:r>
      <w:r w:rsidR="00F37A2B" w:rsidRPr="00736B25">
        <w:rPr>
          <w:rFonts w:eastAsia="Times New Roman" w:cs="Times New Roman"/>
          <w:bCs/>
          <w:spacing w:val="-2"/>
          <w:szCs w:val="28"/>
        </w:rPr>
        <w:t>Thích ứng an toàn, linh hoạt, kiểm soát hiệu quả dịch Covid-19, bảo vệ tối đa sức khỏe, tính mạng Nhân dân. Tập trung tận dụng tốt cơ hội để thúc đẩy phát triển kinh tế - xã hội</w:t>
      </w:r>
      <w:r w:rsidR="00F37A2B" w:rsidRPr="00736B25">
        <w:rPr>
          <w:rFonts w:eastAsia="Times New Roman" w:cs="Times New Roman"/>
          <w:bCs/>
          <w:spacing w:val="-2"/>
          <w:szCs w:val="28"/>
          <w:lang w:val="da-DK"/>
        </w:rPr>
        <w:t xml:space="preserve">; đẩy mạnh cải thiện môi trường đầu tư kinh doanh, </w:t>
      </w:r>
      <w:r w:rsidR="00F37A2B" w:rsidRPr="00736B25">
        <w:rPr>
          <w:rFonts w:eastAsia="Times New Roman" w:cs="Times New Roman"/>
          <w:bCs/>
          <w:noProof/>
          <w:spacing w:val="-2"/>
          <w:szCs w:val="28"/>
          <w:lang w:val="nl-NL"/>
        </w:rPr>
        <w:t>huy động nguồn lực xây dựng kết cấu hạ tầng, đô thị, dịch vụ đồng bộ theo hướng hiện đại,</w:t>
      </w:r>
      <w:r w:rsidR="00F37A2B" w:rsidRPr="00736B25">
        <w:rPr>
          <w:rFonts w:eastAsia="Times New Roman" w:cs="Times New Roman"/>
          <w:bCs/>
          <w:spacing w:val="-2"/>
          <w:szCs w:val="28"/>
          <w:lang w:val="da-DK"/>
        </w:rPr>
        <w:t xml:space="preserve"> trọng tâm là triển khai các chương trìn</w:t>
      </w:r>
      <w:r w:rsidR="00AD1D9E" w:rsidRPr="00736B25">
        <w:rPr>
          <w:rFonts w:eastAsia="Times New Roman" w:cs="Times New Roman"/>
          <w:bCs/>
          <w:spacing w:val="-2"/>
          <w:szCs w:val="28"/>
          <w:lang w:val="da-DK"/>
        </w:rPr>
        <w:t xml:space="preserve">h, dự án có sức lan tỏa lớn </w:t>
      </w:r>
      <w:r w:rsidR="00F37A2B" w:rsidRPr="00736B25">
        <w:rPr>
          <w:rFonts w:eastAsia="Times New Roman" w:cs="Times New Roman"/>
          <w:bCs/>
          <w:spacing w:val="-2"/>
          <w:szCs w:val="28"/>
          <w:u w:color="FF0000"/>
          <w:lang w:val="da-DK"/>
        </w:rPr>
        <w:t>tạo bước</w:t>
      </w:r>
      <w:r w:rsidR="00F37A2B" w:rsidRPr="00736B25">
        <w:rPr>
          <w:rFonts w:eastAsia="Times New Roman" w:cs="Times New Roman"/>
          <w:bCs/>
          <w:spacing w:val="-2"/>
          <w:szCs w:val="28"/>
          <w:lang w:val="da-DK"/>
        </w:rPr>
        <w:t xml:space="preserve"> phát triển đột phá về kinh tế, xã hội. </w:t>
      </w:r>
      <w:r w:rsidR="00F37A2B" w:rsidRPr="00736B25">
        <w:rPr>
          <w:rFonts w:eastAsia="Times New Roman" w:cs="Times New Roman"/>
          <w:bCs/>
          <w:noProof/>
          <w:spacing w:val="-4"/>
          <w:szCs w:val="28"/>
          <w:lang w:val="da-DK"/>
        </w:rPr>
        <w:t xml:space="preserve">Tiếp tục nâng cao năng lực, hiệu lực, hiệu quả hoạt động, quản lý, điều hành của chính quyền các cấp, các ngành; </w:t>
      </w:r>
      <w:r w:rsidR="00F37A2B" w:rsidRPr="00736B25">
        <w:rPr>
          <w:rFonts w:eastAsia="Times New Roman" w:cs="Times New Roman"/>
          <w:bCs/>
          <w:spacing w:val="-2"/>
          <w:szCs w:val="28"/>
          <w:lang w:val="da-DK"/>
        </w:rPr>
        <w:t xml:space="preserve">nâng cao hiệu quả thực hiện công tác giảm nghèo, đảm bảo an sinh xã hội; </w:t>
      </w:r>
      <w:r w:rsidR="00F37A2B" w:rsidRPr="00736B25">
        <w:rPr>
          <w:rFonts w:eastAsia="Times New Roman" w:cs="Times New Roman"/>
          <w:bCs/>
          <w:noProof/>
          <w:spacing w:val="-2"/>
          <w:szCs w:val="28"/>
          <w:lang w:val="nl-NL"/>
        </w:rPr>
        <w:t>bảo vệ môi trường, k</w:t>
      </w:r>
      <w:r w:rsidR="00F37A2B" w:rsidRPr="00736B25">
        <w:rPr>
          <w:rFonts w:eastAsia="Times New Roman" w:cs="Times New Roman"/>
          <w:bCs/>
          <w:noProof/>
          <w:spacing w:val="-4"/>
          <w:szCs w:val="28"/>
          <w:lang w:val="da-DK"/>
        </w:rPr>
        <w:t>hai thác hiệu quả tài nguyên;</w:t>
      </w:r>
      <w:r w:rsidR="00F37A2B" w:rsidRPr="00736B25">
        <w:rPr>
          <w:rFonts w:eastAsia="Times New Roman" w:cs="Times New Roman"/>
          <w:bCs/>
          <w:noProof/>
          <w:spacing w:val="-2"/>
          <w:szCs w:val="28"/>
          <w:lang w:val="nl-NL"/>
        </w:rPr>
        <w:t xml:space="preserve"> bảo tồn, phát huy giá trị bản sắc văn hóa các dân tộc và </w:t>
      </w:r>
      <w:r w:rsidR="00F37A2B" w:rsidRPr="00736B25">
        <w:rPr>
          <w:rFonts w:eastAsia="Times New Roman" w:cs="Times New Roman"/>
          <w:bCs/>
          <w:noProof/>
          <w:spacing w:val="-2"/>
          <w:szCs w:val="28"/>
          <w:u w:color="FF0000"/>
          <w:lang w:val="nl-NL"/>
        </w:rPr>
        <w:t>di</w:t>
      </w:r>
      <w:r w:rsidR="00F37A2B" w:rsidRPr="00736B25">
        <w:rPr>
          <w:rFonts w:eastAsia="Times New Roman" w:cs="Times New Roman"/>
          <w:bCs/>
          <w:noProof/>
          <w:spacing w:val="-2"/>
          <w:szCs w:val="28"/>
          <w:lang w:val="nl-NL"/>
        </w:rPr>
        <w:t xml:space="preserve"> tích lịch </w:t>
      </w:r>
      <w:r w:rsidR="00F37A2B" w:rsidRPr="00736B25">
        <w:rPr>
          <w:rFonts w:eastAsia="Times New Roman" w:cs="Times New Roman"/>
          <w:bCs/>
          <w:noProof/>
          <w:spacing w:val="-2"/>
          <w:szCs w:val="28"/>
          <w:u w:color="FF0000"/>
          <w:lang w:val="nl-NL"/>
        </w:rPr>
        <w:t>sử</w:t>
      </w:r>
      <w:r w:rsidR="00F37A2B" w:rsidRPr="00736B25">
        <w:rPr>
          <w:rFonts w:eastAsia="Times New Roman" w:cs="Times New Roman"/>
          <w:bCs/>
          <w:noProof/>
          <w:spacing w:val="-2"/>
          <w:szCs w:val="28"/>
          <w:lang w:val="nl-NL"/>
        </w:rPr>
        <w:t xml:space="preserve">, thúc đẩy phát phát triển du lịch; </w:t>
      </w:r>
      <w:r w:rsidR="00F37A2B" w:rsidRPr="00736B25">
        <w:rPr>
          <w:rFonts w:eastAsia="Times New Roman" w:cs="Times New Roman"/>
          <w:bCs/>
          <w:noProof/>
          <w:szCs w:val="28"/>
          <w:lang w:val="da-DK"/>
        </w:rPr>
        <w:t>giữ vững ổn định chính trị, quốc phòng và an ninh.</w:t>
      </w:r>
      <w:r w:rsidR="003366C6" w:rsidRPr="00736B25">
        <w:rPr>
          <w:rFonts w:eastAsia="Times New Roman" w:cs="Times New Roman"/>
          <w:bCs/>
          <w:noProof/>
          <w:szCs w:val="28"/>
          <w:lang w:val="da-DK"/>
        </w:rPr>
        <w:t xml:space="preserve"> </w:t>
      </w:r>
      <w:r w:rsidR="00AA4591" w:rsidRPr="00736B25">
        <w:rPr>
          <w:rFonts w:eastAsia="Times New Roman" w:cs="Times New Roman"/>
          <w:bCs/>
          <w:noProof/>
          <w:szCs w:val="28"/>
          <w:lang w:val="da-DK"/>
        </w:rPr>
        <w:t xml:space="preserve">Đồng thời đặt ra các mục tiêu chủ yếu </w:t>
      </w:r>
      <w:r w:rsidR="00D71158" w:rsidRPr="00736B25">
        <w:rPr>
          <w:rFonts w:eastAsia="Times New Roman" w:cs="Times New Roman"/>
          <w:bCs/>
          <w:noProof/>
          <w:szCs w:val="28"/>
          <w:lang w:val="da-DK"/>
        </w:rPr>
        <w:t>như sau</w:t>
      </w:r>
      <w:r w:rsidR="00AA4591" w:rsidRPr="00736B25">
        <w:rPr>
          <w:rFonts w:eastAsia="Times New Roman" w:cs="Times New Roman"/>
          <w:bCs/>
          <w:noProof/>
          <w:szCs w:val="28"/>
          <w:lang w:val="da-DK"/>
        </w:rPr>
        <w:t>:</w:t>
      </w:r>
    </w:p>
    <w:p w:rsidR="00F37A2B" w:rsidRPr="00736B25" w:rsidRDefault="00AA4591" w:rsidP="00247AF8">
      <w:pPr>
        <w:widowControl w:val="0"/>
        <w:spacing w:before="100" w:after="0" w:line="240" w:lineRule="auto"/>
        <w:ind w:firstLine="720"/>
        <w:jc w:val="both"/>
        <w:rPr>
          <w:rFonts w:eastAsia="Times New Roman" w:cs="Times New Roman"/>
          <w:bCs/>
          <w:noProof/>
          <w:spacing w:val="-4"/>
          <w:szCs w:val="28"/>
          <w:lang w:val="da-DK"/>
        </w:rPr>
      </w:pPr>
      <w:r w:rsidRPr="00736B25">
        <w:rPr>
          <w:rFonts w:eastAsia="Times New Roman" w:cs="Times New Roman"/>
          <w:bCs/>
          <w:noProof/>
          <w:spacing w:val="-4"/>
          <w:szCs w:val="28"/>
          <w:lang w:val="da-DK"/>
        </w:rPr>
        <w:t>-</w:t>
      </w:r>
      <w:r w:rsidR="00F37A2B" w:rsidRPr="00736B25">
        <w:rPr>
          <w:rFonts w:eastAsia="Times New Roman" w:cs="Times New Roman"/>
          <w:bCs/>
          <w:noProof/>
          <w:spacing w:val="-4"/>
          <w:szCs w:val="28"/>
          <w:lang w:val="da-DK"/>
        </w:rPr>
        <w:t xml:space="preserve"> Tốc độ tăng trưởng kinh tế (GRDP) 10%, GRDP bình quân đầu người đạt 37,40 triệu đồng/người/năm; Cơ cấu kinh tế: Nông lâm nghiệp, thủy sản chiếm 17,66%, giảm 0,42%; Công nghiệp - Xây dựng chiếm 20,77%, tăng 0,83%; Dịch vụ chiếm 57,11%, giảm 0,29%; Thuế sản phẩm trừ trợ cấp chiếm 4,45%, giảm 1,22% so với năm 2021.</w:t>
      </w:r>
    </w:p>
    <w:p w:rsidR="00F37A2B" w:rsidRPr="00736B25" w:rsidRDefault="00F37A2B" w:rsidP="00247AF8">
      <w:pPr>
        <w:widowControl w:val="0"/>
        <w:spacing w:before="100" w:after="0" w:line="240" w:lineRule="auto"/>
        <w:ind w:firstLine="720"/>
        <w:jc w:val="both"/>
        <w:rPr>
          <w:rFonts w:eastAsia="Times New Roman" w:cs="Times New Roman"/>
          <w:bCs/>
          <w:noProof/>
          <w:szCs w:val="28"/>
          <w:lang w:val="de-DE"/>
        </w:rPr>
      </w:pPr>
      <w:r w:rsidRPr="00736B25">
        <w:rPr>
          <w:rFonts w:eastAsia="Times New Roman" w:cs="Times New Roman"/>
          <w:bCs/>
          <w:noProof/>
          <w:szCs w:val="28"/>
          <w:lang w:val="da-DK"/>
        </w:rPr>
        <w:t>- Thu ngân sách nhà nước trên địa bàn năm 2</w:t>
      </w:r>
      <w:r w:rsidR="00E7405C" w:rsidRPr="00736B25">
        <w:rPr>
          <w:rFonts w:eastAsia="Times New Roman" w:cs="Times New Roman"/>
          <w:bCs/>
          <w:noProof/>
          <w:szCs w:val="28"/>
          <w:lang w:val="da-DK"/>
        </w:rPr>
        <w:t xml:space="preserve">022 phấn đấu đạt 2.326 tỷ đồng; </w:t>
      </w:r>
      <w:r w:rsidRPr="00736B25">
        <w:rPr>
          <w:rFonts w:eastAsia="Times New Roman" w:cs="Times New Roman"/>
          <w:bCs/>
          <w:noProof/>
          <w:szCs w:val="28"/>
          <w:lang w:val="da-DK"/>
        </w:rPr>
        <w:t>Tổng vốn đầu tư toàn xã hội năm 2022 đạt 17.277 tỷ đồng, tăng 19,46% so với năm 2021. Tổng mức bán lẻ hàng hoá và doanh thu dịch vụ 18.000 tỷ đồng, tăng 11,51% so với năm 2021.</w:t>
      </w:r>
    </w:p>
    <w:p w:rsidR="00F37A2B" w:rsidRPr="00736B25" w:rsidRDefault="00F37A2B" w:rsidP="00247AF8">
      <w:pPr>
        <w:widowControl w:val="0"/>
        <w:spacing w:before="100" w:after="0" w:line="240" w:lineRule="auto"/>
        <w:ind w:firstLine="720"/>
        <w:jc w:val="both"/>
        <w:rPr>
          <w:rFonts w:eastAsia="Times New Roman" w:cs="Times New Roman"/>
          <w:bCs/>
          <w:noProof/>
          <w:spacing w:val="-4"/>
          <w:szCs w:val="28"/>
          <w:lang w:val="da-DK"/>
        </w:rPr>
      </w:pPr>
      <w:r w:rsidRPr="00736B25">
        <w:rPr>
          <w:rFonts w:eastAsia="Times New Roman" w:cs="Times New Roman"/>
          <w:bCs/>
          <w:noProof/>
          <w:spacing w:val="-4"/>
          <w:szCs w:val="28"/>
          <w:lang w:val="da-DK"/>
        </w:rPr>
        <w:t xml:space="preserve">- Tổng kim ngạch xuất, nhập khẩu hàng hóa, dịch vụ đạt 98 triệu USD </w:t>
      </w:r>
      <w:r w:rsidRPr="00736B25">
        <w:rPr>
          <w:rFonts w:eastAsia="Times New Roman" w:cs="Times New Roman"/>
          <w:bCs/>
          <w:iCs/>
          <w:spacing w:val="-2"/>
          <w:szCs w:val="28"/>
          <w:lang w:val="da-DK"/>
        </w:rPr>
        <w:t>tăng 24,05% so với ước thực hiện năm 2021</w:t>
      </w:r>
      <w:r w:rsidR="00354385" w:rsidRPr="00736B25">
        <w:rPr>
          <w:rFonts w:eastAsia="Times New Roman" w:cs="Times New Roman"/>
          <w:bCs/>
          <w:iCs/>
          <w:spacing w:val="-2"/>
          <w:szCs w:val="28"/>
          <w:lang w:val="da-DK"/>
        </w:rPr>
        <w:t xml:space="preserve">. </w:t>
      </w:r>
      <w:r w:rsidRPr="00736B25">
        <w:rPr>
          <w:rFonts w:eastAsia="Times New Roman" w:cs="Times New Roman"/>
          <w:szCs w:val="28"/>
          <w:lang w:val="da-DK"/>
        </w:rPr>
        <w:t xml:space="preserve">Phấn đấu </w:t>
      </w:r>
      <w:r w:rsidRPr="00736B25">
        <w:rPr>
          <w:rFonts w:eastAsia="Times New Roman" w:cs="Times New Roman"/>
          <w:szCs w:val="28"/>
          <w:u w:color="FF0000"/>
          <w:lang w:val="da-DK"/>
        </w:rPr>
        <w:t>đ</w:t>
      </w:r>
      <w:r w:rsidRPr="00736B25">
        <w:rPr>
          <w:rFonts w:eastAsia="Times New Roman" w:cs="Times New Roman"/>
          <w:bCs/>
          <w:noProof/>
          <w:spacing w:val="-4"/>
          <w:szCs w:val="28"/>
          <w:u w:color="FF0000"/>
          <w:lang w:val="da-DK"/>
        </w:rPr>
        <w:t>ón</w:t>
      </w:r>
      <w:r w:rsidRPr="00736B25">
        <w:rPr>
          <w:rFonts w:eastAsia="Times New Roman" w:cs="Times New Roman"/>
          <w:bCs/>
          <w:noProof/>
          <w:spacing w:val="-4"/>
          <w:szCs w:val="28"/>
          <w:lang w:val="da-DK"/>
        </w:rPr>
        <w:t xml:space="preserve"> trên 780 </w:t>
      </w:r>
      <w:r w:rsidRPr="00736B25">
        <w:rPr>
          <w:rFonts w:eastAsia="Times New Roman" w:cs="Times New Roman"/>
          <w:bCs/>
          <w:noProof/>
          <w:spacing w:val="-4"/>
          <w:szCs w:val="28"/>
          <w:u w:color="FF0000"/>
          <w:lang w:val="da-DK"/>
        </w:rPr>
        <w:t>nghìn lượt</w:t>
      </w:r>
      <w:r w:rsidRPr="00736B25">
        <w:rPr>
          <w:rFonts w:eastAsia="Times New Roman" w:cs="Times New Roman"/>
          <w:bCs/>
          <w:noProof/>
          <w:spacing w:val="-4"/>
          <w:szCs w:val="28"/>
          <w:lang w:val="da-DK"/>
        </w:rPr>
        <w:t xml:space="preserve"> </w:t>
      </w:r>
      <w:r w:rsidRPr="00736B25">
        <w:rPr>
          <w:rFonts w:eastAsia="Times New Roman" w:cs="Times New Roman"/>
          <w:bCs/>
          <w:noProof/>
          <w:spacing w:val="-4"/>
          <w:szCs w:val="28"/>
          <w:u w:color="FF0000"/>
          <w:lang w:val="da-DK"/>
        </w:rPr>
        <w:t>khách</w:t>
      </w:r>
      <w:r w:rsidRPr="00736B25">
        <w:rPr>
          <w:rFonts w:eastAsia="Times New Roman" w:cs="Times New Roman"/>
          <w:bCs/>
          <w:noProof/>
          <w:spacing w:val="-4"/>
          <w:szCs w:val="28"/>
          <w:lang w:val="da-DK"/>
        </w:rPr>
        <w:t xml:space="preserve"> du lịch đến tỉnh, trong đó khách quốc tế đạt 10 nghìn lượt, thu nhập xã hội từ hoạt động du lịch đạt trên 1.350 tỷ đồng.</w:t>
      </w:r>
    </w:p>
    <w:p w:rsidR="00F37A2B" w:rsidRPr="00736B25" w:rsidRDefault="00F37A2B" w:rsidP="00247AF8">
      <w:pPr>
        <w:widowControl w:val="0"/>
        <w:spacing w:before="100" w:after="0" w:line="240" w:lineRule="auto"/>
        <w:ind w:firstLine="720"/>
        <w:jc w:val="both"/>
        <w:rPr>
          <w:rFonts w:eastAsia="Times New Roman" w:cs="Times New Roman"/>
          <w:bCs/>
          <w:noProof/>
          <w:spacing w:val="-4"/>
          <w:szCs w:val="28"/>
          <w:lang w:val="da-DK"/>
        </w:rPr>
      </w:pPr>
      <w:r w:rsidRPr="00736B25">
        <w:rPr>
          <w:rFonts w:eastAsia="Times New Roman" w:cs="Times New Roman"/>
          <w:bCs/>
          <w:noProof/>
          <w:spacing w:val="-4"/>
          <w:szCs w:val="28"/>
          <w:lang w:val="da-DK"/>
        </w:rPr>
        <w:lastRenderedPageBreak/>
        <w:t>- Phấn đấu tốc độ tăng trưởng khu vực nông lâm nghiệp, thủy sản khoảng 6,14%; Tổng sản lượng lương thực đạt 275.794 tấn; Trồng mới 7.0</w:t>
      </w:r>
      <w:r w:rsidR="00010368" w:rsidRPr="00736B25">
        <w:rPr>
          <w:rFonts w:eastAsia="Times New Roman" w:cs="Times New Roman"/>
          <w:bCs/>
          <w:noProof/>
          <w:spacing w:val="-4"/>
          <w:szCs w:val="28"/>
          <w:lang w:val="da-DK"/>
        </w:rPr>
        <w:t>40 ha cây Mắc ca</w:t>
      </w:r>
      <w:r w:rsidRPr="00736B25">
        <w:rPr>
          <w:rFonts w:eastAsia="Times New Roman" w:cs="Times New Roman"/>
          <w:bCs/>
          <w:noProof/>
          <w:spacing w:val="-4"/>
          <w:szCs w:val="28"/>
          <w:lang w:val="da-DK"/>
        </w:rPr>
        <w:t>; Trồng rừng phòng hộ, rừng thay thế, rừng sản xuất trên 280ha; Khoán bảo vệ rừng 407.030ha; Khoanh nuôi tái sinh rừng 18.765 ha.</w:t>
      </w:r>
    </w:p>
    <w:p w:rsidR="00F37A2B" w:rsidRPr="00736B25" w:rsidRDefault="00F37A2B" w:rsidP="00247AF8">
      <w:pPr>
        <w:widowControl w:val="0"/>
        <w:spacing w:before="100" w:after="0" w:line="240" w:lineRule="auto"/>
        <w:ind w:firstLine="720"/>
        <w:jc w:val="both"/>
        <w:rPr>
          <w:rFonts w:eastAsia="Times New Roman" w:cs="Times New Roman"/>
          <w:bCs/>
          <w:noProof/>
          <w:spacing w:val="-4"/>
          <w:szCs w:val="28"/>
          <w:lang w:val="da-DK"/>
        </w:rPr>
      </w:pPr>
      <w:r w:rsidRPr="00736B25">
        <w:rPr>
          <w:rFonts w:eastAsia="Times New Roman" w:cs="Times New Roman"/>
          <w:bCs/>
          <w:noProof/>
          <w:spacing w:val="-4"/>
          <w:szCs w:val="28"/>
          <w:lang w:val="da-DK"/>
        </w:rPr>
        <w:t xml:space="preserve">- Giá trị sản xuất công nghiệp đạt 3.462 tỷ đồng tăng 16,02% so với năm 2021. Trên 92% </w:t>
      </w:r>
      <w:r w:rsidRPr="00736B25">
        <w:rPr>
          <w:rFonts w:eastAsia="Times New Roman" w:cs="Times New Roman"/>
          <w:bCs/>
          <w:noProof/>
          <w:spacing w:val="-4"/>
          <w:szCs w:val="28"/>
          <w:u w:color="FF0000"/>
          <w:lang w:val="da-DK"/>
        </w:rPr>
        <w:t>số hộ</w:t>
      </w:r>
      <w:r w:rsidRPr="00736B25">
        <w:rPr>
          <w:rFonts w:eastAsia="Times New Roman" w:cs="Times New Roman"/>
          <w:bCs/>
          <w:noProof/>
          <w:spacing w:val="-4"/>
          <w:szCs w:val="28"/>
          <w:lang w:val="da-DK"/>
        </w:rPr>
        <w:t xml:space="preserve"> được sử dụng điện lưới quốc gia. </w:t>
      </w:r>
    </w:p>
    <w:p w:rsidR="00F37A2B" w:rsidRPr="00736B25" w:rsidRDefault="00F37A2B" w:rsidP="00247AF8">
      <w:pPr>
        <w:widowControl w:val="0"/>
        <w:spacing w:before="100" w:after="0" w:line="240" w:lineRule="auto"/>
        <w:ind w:firstLine="720"/>
        <w:jc w:val="both"/>
        <w:rPr>
          <w:rFonts w:eastAsia="Times New Roman" w:cs="Times New Roman"/>
          <w:bCs/>
          <w:noProof/>
          <w:spacing w:val="-4"/>
          <w:szCs w:val="28"/>
          <w:lang w:val="da-DK"/>
        </w:rPr>
      </w:pPr>
      <w:r w:rsidRPr="00736B25">
        <w:rPr>
          <w:rFonts w:eastAsia="Times New Roman" w:cs="Times New Roman"/>
          <w:bCs/>
          <w:noProof/>
          <w:spacing w:val="-4"/>
          <w:szCs w:val="28"/>
          <w:lang w:val="da-DK"/>
        </w:rPr>
        <w:t xml:space="preserve">- Năm 2022, phấn đấu có 04 </w:t>
      </w:r>
      <w:r w:rsidRPr="00736B25">
        <w:rPr>
          <w:rFonts w:eastAsia="Times New Roman" w:cs="Times New Roman"/>
          <w:spacing w:val="-2"/>
          <w:szCs w:val="28"/>
          <w:lang w:val="da-DK"/>
        </w:rPr>
        <w:t xml:space="preserve">xã cơ bản đạt chuẩn nông thôn mới; nâng tổng </w:t>
      </w:r>
      <w:r w:rsidRPr="00736B25">
        <w:rPr>
          <w:rFonts w:eastAsia="Times New Roman" w:cs="Times New Roman"/>
          <w:spacing w:val="-2"/>
          <w:szCs w:val="28"/>
          <w:u w:color="FF0000"/>
          <w:lang w:val="da-DK"/>
        </w:rPr>
        <w:t>số</w:t>
      </w:r>
      <w:r w:rsidRPr="00736B25">
        <w:rPr>
          <w:rFonts w:eastAsia="Times New Roman" w:cs="Times New Roman"/>
          <w:spacing w:val="-2"/>
          <w:szCs w:val="28"/>
          <w:lang w:val="da-DK"/>
        </w:rPr>
        <w:t xml:space="preserve"> </w:t>
      </w:r>
      <w:r w:rsidRPr="00736B25">
        <w:rPr>
          <w:rFonts w:eastAsia="Times New Roman" w:cs="Times New Roman"/>
          <w:spacing w:val="-2"/>
          <w:szCs w:val="28"/>
          <w:u w:color="FF0000"/>
          <w:lang w:val="da-DK"/>
        </w:rPr>
        <w:t>xã đạt</w:t>
      </w:r>
      <w:r w:rsidRPr="00736B25">
        <w:rPr>
          <w:rFonts w:eastAsia="Times New Roman" w:cs="Times New Roman"/>
          <w:spacing w:val="-2"/>
          <w:szCs w:val="28"/>
          <w:lang w:val="da-DK"/>
        </w:rPr>
        <w:t xml:space="preserve"> chuẩn và cơ bản đạt chuẩn nông thôn mới lên </w:t>
      </w:r>
      <w:r w:rsidR="005A0F47" w:rsidRPr="00736B25">
        <w:rPr>
          <w:rFonts w:eastAsia="Times New Roman" w:cs="Times New Roman"/>
          <w:bCs/>
          <w:noProof/>
          <w:spacing w:val="-4"/>
          <w:szCs w:val="28"/>
          <w:lang w:val="da-DK"/>
        </w:rPr>
        <w:t>49 xã</w:t>
      </w:r>
      <w:r w:rsidRPr="00736B25">
        <w:rPr>
          <w:rFonts w:eastAsia="Times New Roman" w:cs="Times New Roman"/>
          <w:bCs/>
          <w:noProof/>
          <w:spacing w:val="-4"/>
          <w:szCs w:val="28"/>
          <w:lang w:val="da-DK"/>
        </w:rPr>
        <w:t>; có 01 xã đạt chuẩn nông thôn mới nâng cao; số tiêu chí bình quân đạt 12,73 tiêu chí/xã.</w:t>
      </w:r>
    </w:p>
    <w:p w:rsidR="00F37A2B" w:rsidRPr="00736B25" w:rsidRDefault="00F37A2B" w:rsidP="00247AF8">
      <w:pPr>
        <w:widowControl w:val="0"/>
        <w:spacing w:before="100" w:after="0" w:line="240" w:lineRule="auto"/>
        <w:ind w:firstLine="720"/>
        <w:jc w:val="both"/>
        <w:rPr>
          <w:rFonts w:eastAsia="Times New Roman" w:cs="Times New Roman"/>
          <w:bCs/>
          <w:noProof/>
          <w:spacing w:val="-4"/>
          <w:szCs w:val="28"/>
          <w:lang w:val="da-DK"/>
        </w:rPr>
      </w:pPr>
      <w:r w:rsidRPr="00736B25">
        <w:rPr>
          <w:rFonts w:eastAsia="Times New Roman" w:cs="Times New Roman"/>
          <w:bCs/>
          <w:noProof/>
          <w:spacing w:val="-4"/>
          <w:szCs w:val="28"/>
          <w:lang w:val="da-DK"/>
        </w:rPr>
        <w:t>- Quy mô dân số năm 2022 ước tính 636,721 nghìn người; mức giảm tỷ lệ sinh 0,5%o; tỷ lệ phát triển dân số 2%.</w:t>
      </w:r>
    </w:p>
    <w:p w:rsidR="00F37A2B" w:rsidRPr="00736B25" w:rsidRDefault="00F37A2B" w:rsidP="00247AF8">
      <w:pPr>
        <w:widowControl w:val="0"/>
        <w:spacing w:before="100" w:after="0" w:line="240" w:lineRule="auto"/>
        <w:ind w:firstLine="720"/>
        <w:jc w:val="both"/>
        <w:rPr>
          <w:rFonts w:eastAsia="Times New Roman" w:cs="Times New Roman"/>
          <w:bCs/>
          <w:noProof/>
          <w:spacing w:val="-4"/>
          <w:szCs w:val="28"/>
          <w:lang w:val="da-DK"/>
        </w:rPr>
      </w:pPr>
      <w:r w:rsidRPr="00736B25">
        <w:rPr>
          <w:rFonts w:eastAsia="Times New Roman" w:cs="Times New Roman"/>
          <w:bCs/>
          <w:noProof/>
          <w:spacing w:val="-4"/>
          <w:szCs w:val="28"/>
          <w:lang w:val="da-DK"/>
        </w:rPr>
        <w:t>- Đào tạo nghề cho 8.150 lao động; tạo việc làm mới cho 8.900 lao động.</w:t>
      </w:r>
    </w:p>
    <w:p w:rsidR="00F37A2B" w:rsidRPr="00736B25" w:rsidRDefault="00F37A2B" w:rsidP="00247AF8">
      <w:pPr>
        <w:widowControl w:val="0"/>
        <w:spacing w:before="100" w:after="0" w:line="240" w:lineRule="auto"/>
        <w:ind w:firstLine="720"/>
        <w:jc w:val="both"/>
        <w:rPr>
          <w:rFonts w:eastAsia="Times New Roman" w:cs="Times New Roman"/>
          <w:bCs/>
          <w:noProof/>
          <w:spacing w:val="-4"/>
          <w:szCs w:val="28"/>
          <w:lang w:val="da-DK"/>
        </w:rPr>
      </w:pPr>
      <w:r w:rsidRPr="00736B25">
        <w:rPr>
          <w:rFonts w:eastAsia="Times New Roman" w:cs="Times New Roman"/>
          <w:bCs/>
          <w:noProof/>
          <w:spacing w:val="-4"/>
          <w:szCs w:val="28"/>
          <w:lang w:val="da-DK"/>
        </w:rPr>
        <w:t xml:space="preserve">- Giảm </w:t>
      </w:r>
      <w:r w:rsidR="00A71AAA" w:rsidRPr="00736B25">
        <w:rPr>
          <w:rFonts w:eastAsia="Times New Roman" w:cs="Times New Roman"/>
          <w:bCs/>
          <w:noProof/>
          <w:spacing w:val="-4"/>
          <w:szCs w:val="28"/>
          <w:lang w:val="da-DK"/>
        </w:rPr>
        <w:t>tỷ lệ hộ nghèo xuống 31,10%</w:t>
      </w:r>
      <w:r w:rsidRPr="00736B25">
        <w:rPr>
          <w:rFonts w:eastAsia="Times New Roman" w:cs="Times New Roman"/>
          <w:bCs/>
          <w:noProof/>
          <w:spacing w:val="-4"/>
          <w:szCs w:val="28"/>
          <w:lang w:val="da-DK"/>
        </w:rPr>
        <w:t>, giảm 4,28% so với năm 2021</w:t>
      </w:r>
      <w:r w:rsidR="00A71AAA" w:rsidRPr="00736B25">
        <w:rPr>
          <w:rFonts w:eastAsia="Times New Roman" w:cs="Times New Roman"/>
          <w:bCs/>
          <w:noProof/>
          <w:spacing w:val="-4"/>
          <w:szCs w:val="28"/>
          <w:lang w:val="da-DK"/>
        </w:rPr>
        <w:t xml:space="preserve"> (theo </w:t>
      </w:r>
      <w:r w:rsidR="00A71AAA" w:rsidRPr="00736B25">
        <w:rPr>
          <w:rFonts w:eastAsia="Times New Roman" w:cs="Times New Roman"/>
          <w:bCs/>
          <w:noProof/>
          <w:spacing w:val="-4"/>
          <w:szCs w:val="28"/>
          <w:u w:color="FF0000"/>
          <w:lang w:val="da-DK"/>
        </w:rPr>
        <w:t>Chuẩn nghèo</w:t>
      </w:r>
      <w:r w:rsidR="00A71AAA" w:rsidRPr="00736B25">
        <w:rPr>
          <w:rFonts w:eastAsia="Times New Roman" w:cs="Times New Roman"/>
          <w:bCs/>
          <w:noProof/>
          <w:spacing w:val="-4"/>
          <w:szCs w:val="28"/>
          <w:lang w:val="da-DK"/>
        </w:rPr>
        <w:t xml:space="preserve"> giai đoạn 2021-2025)</w:t>
      </w:r>
      <w:r w:rsidRPr="00736B25">
        <w:rPr>
          <w:rFonts w:eastAsia="Times New Roman" w:cs="Times New Roman"/>
          <w:bCs/>
          <w:noProof/>
          <w:spacing w:val="-4"/>
          <w:szCs w:val="28"/>
          <w:lang w:val="da-DK"/>
        </w:rPr>
        <w:t xml:space="preserve">. </w:t>
      </w:r>
    </w:p>
    <w:p w:rsidR="00A043AE" w:rsidRPr="00736B25" w:rsidRDefault="00F37A2B" w:rsidP="00247AF8">
      <w:pPr>
        <w:widowControl w:val="0"/>
        <w:spacing w:before="100" w:after="0" w:line="240" w:lineRule="auto"/>
        <w:ind w:firstLine="720"/>
        <w:jc w:val="both"/>
        <w:rPr>
          <w:rFonts w:eastAsia="Times New Roman" w:cs="Times New Roman"/>
          <w:bCs/>
          <w:noProof/>
          <w:spacing w:val="-4"/>
          <w:szCs w:val="28"/>
          <w:lang w:val="da-DK"/>
        </w:rPr>
      </w:pPr>
      <w:r w:rsidRPr="00736B25">
        <w:rPr>
          <w:rFonts w:eastAsia="Times New Roman" w:cs="Times New Roman"/>
          <w:bCs/>
          <w:noProof/>
          <w:spacing w:val="-4"/>
          <w:szCs w:val="28"/>
          <w:lang w:val="da-DK"/>
        </w:rPr>
        <w:t xml:space="preserve">- Tỷ lệ xã, phường, thị trấn đạt Tiêu chí quốc gia về y tế xã 94,6%; giảm tỷ lệ trẻ dưới 5 tuổi bị suy dinh dưỡng cân nặng/tuổi xuống còn 15,4% và giảm thể thấp còi (chiều cao theo tuổi) xuống còn </w:t>
      </w:r>
      <w:r w:rsidR="00813980" w:rsidRPr="00736B25">
        <w:rPr>
          <w:rFonts w:eastAsia="Times New Roman" w:cs="Times New Roman"/>
          <w:bCs/>
          <w:noProof/>
          <w:spacing w:val="-4"/>
          <w:szCs w:val="28"/>
          <w:lang w:val="da-DK"/>
        </w:rPr>
        <w:t xml:space="preserve">25,5%; bình quân 12,19 bác sĩ/1 </w:t>
      </w:r>
      <w:r w:rsidRPr="00736B25">
        <w:rPr>
          <w:rFonts w:eastAsia="Times New Roman" w:cs="Times New Roman"/>
          <w:bCs/>
          <w:noProof/>
          <w:spacing w:val="-4"/>
          <w:szCs w:val="28"/>
          <w:lang w:val="da-DK"/>
        </w:rPr>
        <w:t>vạn dân; tỷ lệ người dân tham gia Bảo hiểm y tế trên 98,9%.</w:t>
      </w:r>
    </w:p>
    <w:p w:rsidR="00F37A2B" w:rsidRPr="00736B25" w:rsidRDefault="00F37A2B" w:rsidP="00247AF8">
      <w:pPr>
        <w:widowControl w:val="0"/>
        <w:spacing w:before="100" w:after="0" w:line="240" w:lineRule="auto"/>
        <w:ind w:firstLine="720"/>
        <w:jc w:val="both"/>
        <w:rPr>
          <w:rFonts w:eastAsia="Times New Roman" w:cs="Times New Roman"/>
          <w:bCs/>
          <w:noProof/>
          <w:spacing w:val="-4"/>
          <w:szCs w:val="28"/>
          <w:lang w:val="da-DK"/>
        </w:rPr>
      </w:pPr>
      <w:r w:rsidRPr="00736B25">
        <w:rPr>
          <w:rFonts w:eastAsia="Times New Roman" w:cs="Times New Roman"/>
          <w:bCs/>
          <w:noProof/>
          <w:spacing w:val="-4"/>
          <w:szCs w:val="28"/>
          <w:lang w:val="da-DK"/>
        </w:rPr>
        <w:t>- Phấn đấu có 124/129 xã, phường đạt chuẩn phổ cập giáo dục tiểu học mức độ 3; 95/129 xã đạt chuẩn phổ cập giáo dục trung học cơ sở mức độ 3.</w:t>
      </w:r>
    </w:p>
    <w:p w:rsidR="00F37A2B" w:rsidRPr="00736B25" w:rsidRDefault="00F37A2B" w:rsidP="00247AF8">
      <w:pPr>
        <w:widowControl w:val="0"/>
        <w:spacing w:before="100" w:after="0" w:line="240" w:lineRule="auto"/>
        <w:ind w:firstLine="720"/>
        <w:jc w:val="both"/>
        <w:rPr>
          <w:rFonts w:eastAsia="Times New Roman" w:cs="Times New Roman"/>
          <w:bCs/>
          <w:noProof/>
          <w:spacing w:val="-4"/>
          <w:szCs w:val="28"/>
          <w:lang w:val="da-DK"/>
        </w:rPr>
      </w:pPr>
      <w:r w:rsidRPr="00736B25">
        <w:rPr>
          <w:rFonts w:eastAsia="Times New Roman" w:cs="Times New Roman"/>
          <w:bCs/>
          <w:noProof/>
          <w:spacing w:val="-4"/>
          <w:szCs w:val="28"/>
          <w:lang w:val="da-DK"/>
        </w:rPr>
        <w:t xml:space="preserve">- Tỷ lệ hộ gia đình được công nhận gia đình đạt danh hiệu gia đình văn hóa 71,3%; tỷ lệ </w:t>
      </w:r>
      <w:r w:rsidRPr="00736B25">
        <w:rPr>
          <w:rFonts w:eastAsia="Times New Roman" w:cs="Times New Roman"/>
          <w:bCs/>
          <w:noProof/>
          <w:spacing w:val="-4"/>
          <w:szCs w:val="28"/>
          <w:u w:color="FF0000"/>
          <w:lang w:val="da-DK"/>
        </w:rPr>
        <w:t>thôn</w:t>
      </w:r>
      <w:r w:rsidRPr="00736B25">
        <w:rPr>
          <w:rFonts w:eastAsia="Times New Roman" w:cs="Times New Roman"/>
          <w:bCs/>
          <w:noProof/>
          <w:spacing w:val="-4"/>
          <w:szCs w:val="28"/>
          <w:lang w:val="da-DK"/>
        </w:rPr>
        <w:t xml:space="preserve">, </w:t>
      </w:r>
      <w:r w:rsidRPr="00736B25">
        <w:rPr>
          <w:rFonts w:eastAsia="Times New Roman" w:cs="Times New Roman"/>
          <w:bCs/>
          <w:noProof/>
          <w:spacing w:val="-4"/>
          <w:szCs w:val="28"/>
          <w:u w:color="FF0000"/>
          <w:lang w:val="da-DK"/>
        </w:rPr>
        <w:t>bản</w:t>
      </w:r>
      <w:r w:rsidRPr="00736B25">
        <w:rPr>
          <w:rFonts w:eastAsia="Times New Roman" w:cs="Times New Roman"/>
          <w:bCs/>
          <w:noProof/>
          <w:spacing w:val="-4"/>
          <w:szCs w:val="28"/>
          <w:lang w:val="da-DK"/>
        </w:rPr>
        <w:t>, tổ dân phố đạt danh hiệu thôn bản, tổ dân phố văn hóa 65%; tỷ lệ cơ quan, đơn vị, doanh nghiệp đạt chuẩn văn hóa 93%.</w:t>
      </w:r>
    </w:p>
    <w:p w:rsidR="00F37A2B" w:rsidRPr="00736B25" w:rsidRDefault="00F37A2B" w:rsidP="00247AF8">
      <w:pPr>
        <w:widowControl w:val="0"/>
        <w:spacing w:before="100" w:after="0" w:line="240" w:lineRule="auto"/>
        <w:ind w:firstLine="720"/>
        <w:jc w:val="both"/>
        <w:rPr>
          <w:rFonts w:eastAsia="Times New Roman" w:cs="Times New Roman"/>
          <w:bCs/>
          <w:noProof/>
          <w:spacing w:val="-4"/>
          <w:szCs w:val="28"/>
          <w:lang w:val="da-DK"/>
        </w:rPr>
      </w:pPr>
      <w:r w:rsidRPr="00736B25">
        <w:rPr>
          <w:rFonts w:eastAsia="Times New Roman" w:cs="Times New Roman"/>
          <w:bCs/>
          <w:noProof/>
          <w:spacing w:val="-4"/>
          <w:szCs w:val="28"/>
          <w:lang w:val="da-DK"/>
        </w:rPr>
        <w:t xml:space="preserve">- 97% khu vực có dân cư sinh sống, làm việc được phủ sóng thông tin di động mạng 4G, 5G; tỷ lệ thuê bao điện thoại di động sử dụng tiêu dùng dữ liệu đạt 80%; tỷ lệ hộ gia đình có thể kết nối Internet </w:t>
      </w:r>
      <w:r w:rsidRPr="00736B25">
        <w:rPr>
          <w:rFonts w:eastAsia="Times New Roman" w:cs="Times New Roman"/>
          <w:bCs/>
          <w:noProof/>
          <w:spacing w:val="-4"/>
          <w:szCs w:val="28"/>
          <w:u w:color="FF0000"/>
          <w:lang w:val="da-DK"/>
        </w:rPr>
        <w:t>băng rộng</w:t>
      </w:r>
      <w:r w:rsidRPr="00736B25">
        <w:rPr>
          <w:rFonts w:eastAsia="Times New Roman" w:cs="Times New Roman"/>
          <w:bCs/>
          <w:noProof/>
          <w:spacing w:val="-4"/>
          <w:szCs w:val="28"/>
          <w:lang w:val="da-DK"/>
        </w:rPr>
        <w:t xml:space="preserve"> cố định đạt 42%, tỷ lệ xã, phường, thị trấn có </w:t>
      </w:r>
      <w:r w:rsidRPr="00736B25">
        <w:rPr>
          <w:rFonts w:eastAsia="Times New Roman" w:cs="Times New Roman"/>
          <w:bCs/>
          <w:noProof/>
          <w:spacing w:val="-4"/>
          <w:szCs w:val="28"/>
          <w:u w:color="FF0000"/>
          <w:lang w:val="da-DK"/>
        </w:rPr>
        <w:t>đài</w:t>
      </w:r>
      <w:r w:rsidRPr="00736B25">
        <w:rPr>
          <w:rFonts w:eastAsia="Times New Roman" w:cs="Times New Roman"/>
          <w:bCs/>
          <w:noProof/>
          <w:spacing w:val="-4"/>
          <w:szCs w:val="28"/>
          <w:lang w:val="da-DK"/>
        </w:rPr>
        <w:t xml:space="preserve"> truyền thanh đạt 97,6%.</w:t>
      </w:r>
    </w:p>
    <w:p w:rsidR="00F37A2B" w:rsidRPr="00736B25" w:rsidRDefault="004A6590" w:rsidP="00247AF8">
      <w:pPr>
        <w:widowControl w:val="0"/>
        <w:spacing w:before="100" w:after="0" w:line="240" w:lineRule="auto"/>
        <w:ind w:firstLine="720"/>
        <w:jc w:val="both"/>
        <w:rPr>
          <w:rFonts w:eastAsia="Times New Roman" w:cs="Times New Roman"/>
          <w:noProof/>
          <w:spacing w:val="-4"/>
          <w:szCs w:val="28"/>
          <w:lang w:val="da-DK"/>
        </w:rPr>
      </w:pPr>
      <w:r w:rsidRPr="00736B25">
        <w:rPr>
          <w:rFonts w:eastAsia="Times New Roman" w:cs="Times New Roman"/>
          <w:b/>
          <w:bCs/>
          <w:i/>
          <w:noProof/>
          <w:spacing w:val="-4"/>
          <w:szCs w:val="28"/>
          <w:lang w:val="da-DK"/>
        </w:rPr>
        <w:t>-</w:t>
      </w:r>
      <w:r w:rsidR="00F37A2B" w:rsidRPr="00736B25">
        <w:rPr>
          <w:rFonts w:eastAsia="Times New Roman" w:cs="Times New Roman"/>
          <w:b/>
          <w:bCs/>
          <w:i/>
          <w:noProof/>
          <w:spacing w:val="-4"/>
          <w:szCs w:val="28"/>
          <w:lang w:val="da-DK"/>
        </w:rPr>
        <w:t xml:space="preserve"> </w:t>
      </w:r>
      <w:r w:rsidR="00FE35AE" w:rsidRPr="00736B25">
        <w:rPr>
          <w:rFonts w:eastAsia="Times New Roman" w:cs="Times New Roman"/>
          <w:bCs/>
          <w:spacing w:val="-2"/>
          <w:szCs w:val="28"/>
          <w:lang w:val="da-DK"/>
        </w:rPr>
        <w:t>T</w:t>
      </w:r>
      <w:r w:rsidR="00F37A2B" w:rsidRPr="00736B25">
        <w:rPr>
          <w:rFonts w:eastAsia="Times New Roman" w:cs="Times New Roman"/>
          <w:noProof/>
          <w:spacing w:val="-4"/>
          <w:szCs w:val="28"/>
          <w:lang w:val="da-DK"/>
        </w:rPr>
        <w:t xml:space="preserve">ỷ lệ che phủ </w:t>
      </w:r>
      <w:r w:rsidR="00F37A2B" w:rsidRPr="00736B25">
        <w:rPr>
          <w:rFonts w:eastAsia="Times New Roman" w:cs="Times New Roman"/>
          <w:noProof/>
          <w:spacing w:val="-4"/>
          <w:szCs w:val="28"/>
          <w:u w:color="FF0000"/>
          <w:lang w:val="da-DK"/>
        </w:rPr>
        <w:t>rừng đạt</w:t>
      </w:r>
      <w:r w:rsidR="00F37A2B" w:rsidRPr="00736B25">
        <w:rPr>
          <w:rFonts w:eastAsia="Times New Roman" w:cs="Times New Roman"/>
          <w:noProof/>
          <w:spacing w:val="-4"/>
          <w:szCs w:val="28"/>
          <w:lang w:val="da-DK"/>
        </w:rPr>
        <w:t xml:space="preserve"> 43,5%; 99,8% dân cư thành thị được sử dụng nước sạch; 85,86% dân cư nông thôn được cấp nước sinh hoạt </w:t>
      </w:r>
      <w:r w:rsidR="00F37A2B" w:rsidRPr="00736B25">
        <w:rPr>
          <w:rFonts w:eastAsia="Times New Roman" w:cs="Times New Roman"/>
          <w:noProof/>
          <w:spacing w:val="-4"/>
          <w:szCs w:val="28"/>
          <w:u w:color="FF0000"/>
          <w:lang w:val="da-DK"/>
        </w:rPr>
        <w:t>hợp</w:t>
      </w:r>
      <w:r w:rsidR="00F37A2B" w:rsidRPr="00736B25">
        <w:rPr>
          <w:rFonts w:eastAsia="Times New Roman" w:cs="Times New Roman"/>
          <w:noProof/>
          <w:spacing w:val="-4"/>
          <w:szCs w:val="28"/>
          <w:lang w:val="da-DK"/>
        </w:rPr>
        <w:t xml:space="preserve"> vệ sinh; Tỷ lệ thu gom chất thải </w:t>
      </w:r>
      <w:r w:rsidR="00F37A2B" w:rsidRPr="00736B25">
        <w:rPr>
          <w:rFonts w:eastAsia="Times New Roman" w:cs="Times New Roman"/>
          <w:noProof/>
          <w:spacing w:val="-4"/>
          <w:szCs w:val="28"/>
          <w:u w:color="FF0000"/>
          <w:lang w:val="da-DK"/>
        </w:rPr>
        <w:t>rắn</w:t>
      </w:r>
      <w:r w:rsidR="00F37A2B" w:rsidRPr="00736B25">
        <w:rPr>
          <w:rFonts w:eastAsia="Times New Roman" w:cs="Times New Roman"/>
          <w:noProof/>
          <w:spacing w:val="-4"/>
          <w:szCs w:val="28"/>
          <w:lang w:val="da-DK"/>
        </w:rPr>
        <w:t xml:space="preserve"> ở đô thị đạt 86,5%.</w:t>
      </w:r>
    </w:p>
    <w:p w:rsidR="00CB67B0" w:rsidRPr="00736B25" w:rsidRDefault="00CB67B0" w:rsidP="00247AF8">
      <w:pPr>
        <w:spacing w:before="100" w:after="0" w:line="240" w:lineRule="auto"/>
        <w:ind w:firstLine="709"/>
        <w:outlineLvl w:val="0"/>
        <w:rPr>
          <w:rFonts w:ascii="Times New Roman Bold" w:eastAsia="Calibri" w:hAnsi="Times New Roman Bold" w:cs="Times New Roman"/>
          <w:b/>
          <w:bCs/>
          <w:sz w:val="24"/>
          <w:szCs w:val="18"/>
        </w:rPr>
      </w:pPr>
      <w:r w:rsidRPr="00736B25">
        <w:rPr>
          <w:rFonts w:eastAsia="Times New Roman" w:cs="Times New Roman"/>
          <w:b/>
          <w:noProof/>
          <w:szCs w:val="28"/>
        </w:rPr>
        <w:t>3. Phương châm, quan điểm và nhiệm vụ trọng tâm năm 2022</w:t>
      </w:r>
    </w:p>
    <w:p w:rsidR="00CB67B0" w:rsidRPr="00736B25" w:rsidRDefault="00CB67B0" w:rsidP="00247AF8">
      <w:pPr>
        <w:spacing w:before="100" w:after="0" w:line="240" w:lineRule="auto"/>
        <w:ind w:firstLine="709"/>
        <w:jc w:val="both"/>
        <w:rPr>
          <w:rFonts w:eastAsia="Times New Roman" w:cs="Times New Roman"/>
          <w:noProof/>
          <w:spacing w:val="-4"/>
          <w:szCs w:val="28"/>
        </w:rPr>
      </w:pPr>
      <w:r w:rsidRPr="00736B25">
        <w:rPr>
          <w:rFonts w:eastAsia="Times New Roman" w:cs="Times New Roman"/>
          <w:bCs/>
          <w:noProof/>
          <w:spacing w:val="-4"/>
          <w:szCs w:val="28"/>
          <w:lang w:val="vi-VN"/>
        </w:rPr>
        <w:t>Kế thừa những kết quả quan trọng đã đạt được, phát huy tinh thần đoàn kết, chung sức đồng lòng của hệ thống chính trị, với niềm tin, khát vọng vươn lên mạnh mẽ, quyết tâm vượt qua khó khăn, thách thức</w:t>
      </w:r>
      <w:r w:rsidRPr="00736B25">
        <w:rPr>
          <w:rFonts w:eastAsia="Times New Roman" w:cs="Times New Roman"/>
          <w:bCs/>
          <w:noProof/>
          <w:spacing w:val="-4"/>
          <w:szCs w:val="28"/>
        </w:rPr>
        <w:t>, thực hiện thắng lợi các mục tiêu đã đề ra vớ</w:t>
      </w:r>
      <w:r w:rsidR="007853C5" w:rsidRPr="00736B25">
        <w:rPr>
          <w:rFonts w:eastAsia="Times New Roman" w:cs="Times New Roman"/>
          <w:bCs/>
          <w:noProof/>
          <w:spacing w:val="-4"/>
          <w:szCs w:val="28"/>
        </w:rPr>
        <w:t>i phương châm, quan điểm hành độ</w:t>
      </w:r>
      <w:r w:rsidRPr="00736B25">
        <w:rPr>
          <w:rFonts w:eastAsia="Times New Roman" w:cs="Times New Roman"/>
          <w:bCs/>
          <w:noProof/>
          <w:spacing w:val="-4"/>
          <w:szCs w:val="28"/>
        </w:rPr>
        <w:t xml:space="preserve">ng: </w:t>
      </w:r>
      <w:r w:rsidRPr="00736B25">
        <w:rPr>
          <w:rFonts w:eastAsia="Times New Roman" w:cs="Times New Roman"/>
          <w:b/>
          <w:i/>
          <w:iCs/>
          <w:noProof/>
          <w:spacing w:val="-4"/>
          <w:szCs w:val="28"/>
          <w:lang w:val="vi-VN"/>
        </w:rPr>
        <w:t>“</w:t>
      </w:r>
      <w:r w:rsidRPr="00736B25">
        <w:rPr>
          <w:rFonts w:eastAsia="Times New Roman" w:cs="Times New Roman"/>
          <w:b/>
          <w:i/>
          <w:iCs/>
          <w:noProof/>
          <w:spacing w:val="-4"/>
          <w:szCs w:val="28"/>
        </w:rPr>
        <w:t>K</w:t>
      </w:r>
      <w:r w:rsidRPr="00736B25">
        <w:rPr>
          <w:rFonts w:eastAsia="Times New Roman" w:cs="Times New Roman"/>
          <w:b/>
          <w:bCs/>
          <w:i/>
          <w:noProof/>
          <w:spacing w:val="-4"/>
          <w:szCs w:val="28"/>
          <w:lang w:val="vi-VN"/>
        </w:rPr>
        <w:t>hơi dậy khát vọng vươn</w:t>
      </w:r>
      <w:r w:rsidRPr="00736B25">
        <w:rPr>
          <w:rFonts w:eastAsia="Times New Roman" w:cs="Times New Roman"/>
          <w:b/>
          <w:bCs/>
          <w:i/>
          <w:noProof/>
          <w:spacing w:val="-4"/>
          <w:szCs w:val="28"/>
        </w:rPr>
        <w:t xml:space="preserve"> lên, q</w:t>
      </w:r>
      <w:r w:rsidRPr="00736B25">
        <w:rPr>
          <w:rFonts w:eastAsia="Times New Roman" w:cs="Times New Roman"/>
          <w:b/>
          <w:i/>
          <w:iCs/>
          <w:noProof/>
          <w:spacing w:val="-4"/>
          <w:szCs w:val="28"/>
          <w:lang w:val="vi-VN"/>
        </w:rPr>
        <w:t>uyết tâm, quyết liệt</w:t>
      </w:r>
      <w:r w:rsidRPr="00736B25">
        <w:rPr>
          <w:rFonts w:eastAsia="Times New Roman" w:cs="Times New Roman"/>
          <w:b/>
          <w:i/>
          <w:iCs/>
          <w:noProof/>
          <w:spacing w:val="-4"/>
          <w:szCs w:val="28"/>
        </w:rPr>
        <w:t xml:space="preserve">, nghiêm minh, sâu sát trong chỉ đạo, điều hành; đoàn kết, </w:t>
      </w:r>
      <w:r w:rsidRPr="00736B25">
        <w:rPr>
          <w:rFonts w:eastAsia="Times New Roman" w:cs="Times New Roman"/>
          <w:b/>
          <w:i/>
          <w:iCs/>
          <w:noProof/>
          <w:spacing w:val="-4"/>
          <w:szCs w:val="28"/>
          <w:lang w:val="vi-VN"/>
        </w:rPr>
        <w:t>trách nhiệm,</w:t>
      </w:r>
      <w:r w:rsidRPr="00736B25">
        <w:rPr>
          <w:rFonts w:eastAsia="Times New Roman" w:cs="Times New Roman"/>
          <w:b/>
          <w:i/>
          <w:iCs/>
          <w:noProof/>
          <w:spacing w:val="-4"/>
          <w:szCs w:val="28"/>
        </w:rPr>
        <w:t xml:space="preserve"> công tâm, minh bạch, linh hoạt,</w:t>
      </w:r>
      <w:r w:rsidRPr="00736B25">
        <w:rPr>
          <w:rFonts w:eastAsia="Times New Roman" w:cs="Times New Roman"/>
          <w:b/>
          <w:i/>
          <w:iCs/>
          <w:noProof/>
          <w:spacing w:val="-4"/>
          <w:szCs w:val="28"/>
          <w:lang w:val="vi-VN"/>
        </w:rPr>
        <w:t xml:space="preserve"> sáng tạo</w:t>
      </w:r>
      <w:r w:rsidRPr="00736B25">
        <w:rPr>
          <w:rFonts w:eastAsia="Times New Roman" w:cs="Times New Roman"/>
          <w:b/>
          <w:i/>
          <w:iCs/>
          <w:noProof/>
          <w:spacing w:val="-4"/>
          <w:szCs w:val="28"/>
        </w:rPr>
        <w:t>,</w:t>
      </w:r>
      <w:r w:rsidRPr="00736B25">
        <w:rPr>
          <w:rFonts w:eastAsia="Times New Roman" w:cs="Times New Roman"/>
          <w:b/>
          <w:i/>
          <w:iCs/>
          <w:noProof/>
          <w:spacing w:val="-4"/>
          <w:szCs w:val="28"/>
          <w:lang w:val="vi-VN"/>
        </w:rPr>
        <w:t xml:space="preserve"> hiệu quả </w:t>
      </w:r>
      <w:r w:rsidR="002F1539" w:rsidRPr="00736B25">
        <w:rPr>
          <w:rFonts w:eastAsia="Times New Roman" w:cs="Times New Roman"/>
          <w:b/>
          <w:i/>
          <w:iCs/>
          <w:noProof/>
          <w:spacing w:val="-4"/>
          <w:szCs w:val="28"/>
        </w:rPr>
        <w:t xml:space="preserve">trong </w:t>
      </w:r>
      <w:r w:rsidRPr="00736B25">
        <w:rPr>
          <w:rFonts w:eastAsia="Times New Roman" w:cs="Times New Roman"/>
          <w:b/>
          <w:i/>
          <w:iCs/>
          <w:noProof/>
          <w:spacing w:val="-4"/>
          <w:szCs w:val="28"/>
        </w:rPr>
        <w:t>việc tổ chức thực hiện</w:t>
      </w:r>
      <w:r w:rsidRPr="00736B25">
        <w:rPr>
          <w:rFonts w:eastAsia="Times New Roman" w:cs="Times New Roman"/>
          <w:b/>
          <w:i/>
          <w:iCs/>
          <w:noProof/>
          <w:spacing w:val="-4"/>
          <w:szCs w:val="28"/>
          <w:lang w:val="vi-VN"/>
        </w:rPr>
        <w:t>”</w:t>
      </w:r>
      <w:r w:rsidRPr="00736B25">
        <w:rPr>
          <w:rFonts w:eastAsia="Times New Roman" w:cs="Times New Roman"/>
          <w:b/>
          <w:i/>
          <w:iCs/>
          <w:noProof/>
          <w:spacing w:val="-4"/>
          <w:szCs w:val="28"/>
        </w:rPr>
        <w:t xml:space="preserve">. </w:t>
      </w:r>
      <w:r w:rsidR="00CB7DED" w:rsidRPr="00736B25">
        <w:rPr>
          <w:rFonts w:eastAsia="Times New Roman" w:cs="Times New Roman"/>
          <w:iCs/>
          <w:noProof/>
          <w:spacing w:val="-4"/>
          <w:szCs w:val="28"/>
        </w:rPr>
        <w:t>Để t</w:t>
      </w:r>
      <w:r w:rsidR="000A7415" w:rsidRPr="00736B25">
        <w:rPr>
          <w:rFonts w:eastAsia="Times New Roman" w:cs="Times New Roman"/>
          <w:iCs/>
          <w:noProof/>
          <w:spacing w:val="-4"/>
          <w:szCs w:val="28"/>
        </w:rPr>
        <w:t xml:space="preserve">hực hiện </w:t>
      </w:r>
      <w:r w:rsidR="00D17BF2" w:rsidRPr="00736B25">
        <w:rPr>
          <w:rFonts w:eastAsia="Times New Roman" w:cs="Times New Roman"/>
          <w:iCs/>
          <w:noProof/>
          <w:spacing w:val="-4"/>
          <w:szCs w:val="28"/>
        </w:rPr>
        <w:t xml:space="preserve">các </w:t>
      </w:r>
      <w:r w:rsidR="000A7415" w:rsidRPr="00736B25">
        <w:rPr>
          <w:rFonts w:eastAsia="Times New Roman" w:cs="Times New Roman"/>
          <w:iCs/>
          <w:noProof/>
          <w:spacing w:val="-4"/>
          <w:szCs w:val="28"/>
        </w:rPr>
        <w:t>mục tiêu</w:t>
      </w:r>
      <w:r w:rsidR="00F450CB" w:rsidRPr="00736B25">
        <w:rPr>
          <w:rFonts w:eastAsia="Times New Roman" w:cs="Times New Roman"/>
          <w:iCs/>
          <w:noProof/>
          <w:spacing w:val="-4"/>
          <w:szCs w:val="28"/>
        </w:rPr>
        <w:t>, nhiệm vụ</w:t>
      </w:r>
      <w:r w:rsidR="000A12FC" w:rsidRPr="00736B25">
        <w:rPr>
          <w:rFonts w:eastAsia="Times New Roman" w:cs="Times New Roman"/>
          <w:iCs/>
          <w:noProof/>
          <w:spacing w:val="-4"/>
          <w:szCs w:val="28"/>
        </w:rPr>
        <w:t>, giải pháp chỉ đạo điều hành</w:t>
      </w:r>
      <w:r w:rsidR="000A7415" w:rsidRPr="00736B25">
        <w:rPr>
          <w:rFonts w:eastAsia="Times New Roman" w:cs="Times New Roman"/>
          <w:iCs/>
          <w:noProof/>
          <w:spacing w:val="-4"/>
          <w:szCs w:val="28"/>
        </w:rPr>
        <w:t xml:space="preserve"> </w:t>
      </w:r>
      <w:r w:rsidRPr="00736B25">
        <w:rPr>
          <w:rFonts w:eastAsia="Times New Roman" w:cs="Times New Roman"/>
          <w:noProof/>
          <w:spacing w:val="-4"/>
          <w:szCs w:val="28"/>
          <w:lang w:val="de-DE"/>
        </w:rPr>
        <w:t xml:space="preserve">Chính phủ </w:t>
      </w:r>
      <w:r w:rsidR="00CF62C8" w:rsidRPr="00736B25">
        <w:rPr>
          <w:rFonts w:eastAsia="Times New Roman" w:cs="Times New Roman"/>
          <w:noProof/>
          <w:spacing w:val="-4"/>
          <w:szCs w:val="28"/>
          <w:lang w:val="de-DE"/>
        </w:rPr>
        <w:t>đề ra</w:t>
      </w:r>
      <w:r w:rsidR="00D17BF2" w:rsidRPr="00736B25">
        <w:rPr>
          <w:rFonts w:eastAsia="Times New Roman" w:cs="Times New Roman"/>
          <w:noProof/>
          <w:spacing w:val="-4"/>
          <w:szCs w:val="28"/>
          <w:lang w:val="de-DE"/>
        </w:rPr>
        <w:t xml:space="preserve"> </w:t>
      </w:r>
      <w:r w:rsidRPr="00736B25">
        <w:rPr>
          <w:rFonts w:eastAsia="Times New Roman" w:cs="Times New Roman"/>
          <w:noProof/>
          <w:spacing w:val="-4"/>
          <w:szCs w:val="28"/>
          <w:lang w:val="de-DE"/>
        </w:rPr>
        <w:t xml:space="preserve">và </w:t>
      </w:r>
      <w:r w:rsidRPr="00736B25">
        <w:rPr>
          <w:rFonts w:eastAsia="Times New Roman" w:cs="Times New Roman"/>
          <w:noProof/>
          <w:spacing w:val="-4"/>
          <w:szCs w:val="28"/>
          <w:lang w:val="vi-VN"/>
        </w:rPr>
        <w:t>thực hiện thắng lợi các mục tiêu của kế hoạch năm 20</w:t>
      </w:r>
      <w:r w:rsidR="001600BD" w:rsidRPr="00736B25">
        <w:rPr>
          <w:rFonts w:eastAsia="Times New Roman" w:cs="Times New Roman"/>
          <w:noProof/>
          <w:spacing w:val="-4"/>
          <w:szCs w:val="28"/>
        </w:rPr>
        <w:t xml:space="preserve">22 theo Nghị quyết số 18-NQ/TU ngày 10/12/2021 của Tỉnh uỷ, </w:t>
      </w:r>
      <w:r w:rsidRPr="00736B25">
        <w:rPr>
          <w:rFonts w:eastAsia="Times New Roman" w:cs="Times New Roman"/>
          <w:noProof/>
          <w:spacing w:val="-4"/>
          <w:szCs w:val="28"/>
        </w:rPr>
        <w:t xml:space="preserve">Nghị quyết 57/NQ-HĐND, Nghị quyết </w:t>
      </w:r>
      <w:r w:rsidRPr="00736B25">
        <w:rPr>
          <w:rFonts w:eastAsia="Times New Roman" w:cs="Times New Roman"/>
          <w:noProof/>
          <w:spacing w:val="-4"/>
          <w:szCs w:val="28"/>
        </w:rPr>
        <w:lastRenderedPageBreak/>
        <w:t>58/NQ-HĐND,</w:t>
      </w:r>
      <w:r w:rsidR="00A46A34" w:rsidRPr="00736B25">
        <w:rPr>
          <w:rFonts w:eastAsia="Times New Roman" w:cs="Times New Roman"/>
          <w:noProof/>
          <w:spacing w:val="-4"/>
          <w:szCs w:val="28"/>
        </w:rPr>
        <w:t xml:space="preserve"> </w:t>
      </w:r>
      <w:r w:rsidRPr="00736B25">
        <w:rPr>
          <w:rFonts w:eastAsia="Times New Roman" w:cs="Times New Roman"/>
          <w:noProof/>
          <w:spacing w:val="-4"/>
          <w:szCs w:val="28"/>
        </w:rPr>
        <w:t>Nghị quyết 59/NQ-HĐND ngày 09/12/2021 của HĐND tỉnh</w:t>
      </w:r>
      <w:r w:rsidRPr="00736B25">
        <w:rPr>
          <w:rFonts w:eastAsia="Times New Roman" w:cs="Times New Roman"/>
          <w:noProof/>
          <w:spacing w:val="-4"/>
          <w:szCs w:val="28"/>
          <w:lang w:val="de-DE"/>
        </w:rPr>
        <w:t xml:space="preserve">, </w:t>
      </w:r>
      <w:r w:rsidRPr="00736B25">
        <w:rPr>
          <w:rFonts w:eastAsia="Times New Roman" w:cs="Times New Roman"/>
          <w:noProof/>
          <w:spacing w:val="-4"/>
          <w:szCs w:val="28"/>
          <w:lang w:val="vi-VN"/>
        </w:rPr>
        <w:t>UBND tỉnh xác định tập trung chỉ đạo thực hiện</w:t>
      </w:r>
      <w:r w:rsidRPr="00736B25">
        <w:rPr>
          <w:rFonts w:eastAsia="Times New Roman" w:cs="Times New Roman"/>
          <w:noProof/>
          <w:spacing w:val="-4"/>
          <w:szCs w:val="28"/>
        </w:rPr>
        <w:t xml:space="preserve"> 06 </w:t>
      </w:r>
      <w:r w:rsidRPr="00736B25">
        <w:rPr>
          <w:rFonts w:eastAsia="Times New Roman" w:cs="Times New Roman"/>
          <w:noProof/>
          <w:spacing w:val="-4"/>
          <w:szCs w:val="28"/>
          <w:lang w:val="vi-VN"/>
        </w:rPr>
        <w:t xml:space="preserve">nhiệm vụ trọng tâm </w:t>
      </w:r>
      <w:r w:rsidRPr="00736B25">
        <w:rPr>
          <w:rFonts w:eastAsia="Times New Roman" w:cs="Times New Roman"/>
          <w:noProof/>
          <w:spacing w:val="-4"/>
          <w:szCs w:val="28"/>
        </w:rPr>
        <w:t>sau</w:t>
      </w:r>
      <w:r w:rsidRPr="00736B25">
        <w:rPr>
          <w:rFonts w:eastAsia="Times New Roman" w:cs="Times New Roman"/>
          <w:noProof/>
          <w:spacing w:val="-4"/>
          <w:szCs w:val="28"/>
          <w:lang w:val="vi-VN"/>
        </w:rPr>
        <w:t>:</w:t>
      </w:r>
    </w:p>
    <w:p w:rsidR="00CB67B0" w:rsidRPr="00736B25" w:rsidRDefault="00CB67B0" w:rsidP="00247AF8">
      <w:pPr>
        <w:spacing w:before="100" w:after="0" w:line="240" w:lineRule="auto"/>
        <w:ind w:firstLine="720"/>
        <w:jc w:val="both"/>
        <w:rPr>
          <w:rFonts w:eastAsia="Times New Roman" w:cs="Times New Roman"/>
          <w:bCs/>
          <w:iCs/>
          <w:spacing w:val="-2"/>
          <w:szCs w:val="28"/>
        </w:rPr>
      </w:pPr>
      <w:r w:rsidRPr="00736B25">
        <w:rPr>
          <w:rFonts w:eastAsia="Times New Roman" w:cs="Times New Roman"/>
          <w:b/>
          <w:bCs/>
          <w:noProof/>
          <w:szCs w:val="28"/>
        </w:rPr>
        <w:t xml:space="preserve">1. </w:t>
      </w:r>
      <w:r w:rsidRPr="00736B25">
        <w:rPr>
          <w:rFonts w:eastAsia="Times New Roman" w:cs="Times New Roman"/>
          <w:bCs/>
          <w:noProof/>
          <w:szCs w:val="28"/>
        </w:rPr>
        <w:t>T</w:t>
      </w:r>
      <w:r w:rsidRPr="00736B25">
        <w:rPr>
          <w:rFonts w:eastAsia="Times New Roman" w:cs="Times New Roman"/>
          <w:bCs/>
          <w:iCs/>
          <w:spacing w:val="-2"/>
          <w:szCs w:val="28"/>
        </w:rPr>
        <w:t xml:space="preserve">hích ứng, an toàn, linh hoạt, kiểm soát hiệu quả dịch bệnh Covid-19 theo tinh thần Nghị quyết số 128/NQ-CP của Chính phủ và các chỉ đạo, hướng dẫn của các bộ, ngành Trung ương phù hợp với tình hình thực tế của địa phương; </w:t>
      </w:r>
      <w:r w:rsidRPr="00736B25">
        <w:rPr>
          <w:rFonts w:eastAsia="Times New Roman" w:cs="Times New Roman"/>
          <w:noProof/>
          <w:szCs w:val="28"/>
          <w:lang w:val="vi-VN"/>
        </w:rPr>
        <w:t>bảo vệ tối đa sức khỏe, tính mạng Nhân dân</w:t>
      </w:r>
      <w:r w:rsidRPr="00736B25">
        <w:rPr>
          <w:rFonts w:eastAsia="Times New Roman" w:cs="Times New Roman"/>
          <w:noProof/>
          <w:spacing w:val="2"/>
          <w:szCs w:val="28"/>
          <w:lang w:val="vi-VN"/>
        </w:rPr>
        <w:t xml:space="preserve">, giảm </w:t>
      </w:r>
      <w:r w:rsidRPr="00736B25">
        <w:rPr>
          <w:rFonts w:eastAsia="Times New Roman" w:cs="Times New Roman"/>
          <w:noProof/>
          <w:spacing w:val="2"/>
          <w:szCs w:val="28"/>
        </w:rPr>
        <w:t xml:space="preserve">thiểu </w:t>
      </w:r>
      <w:r w:rsidRPr="00736B25">
        <w:rPr>
          <w:rFonts w:eastAsia="Times New Roman" w:cs="Times New Roman"/>
          <w:noProof/>
          <w:spacing w:val="2"/>
          <w:szCs w:val="28"/>
          <w:lang w:val="vi-VN"/>
        </w:rPr>
        <w:t>tác</w:t>
      </w:r>
      <w:r w:rsidRPr="00736B25">
        <w:rPr>
          <w:rFonts w:eastAsia="Times New Roman" w:cs="Times New Roman"/>
          <w:noProof/>
          <w:spacing w:val="2"/>
          <w:szCs w:val="28"/>
          <w:lang w:val="pt-BR"/>
        </w:rPr>
        <w:t xml:space="preserve"> động ảnh hưởng của d</w:t>
      </w:r>
      <w:r w:rsidR="00C85F52" w:rsidRPr="00736B25">
        <w:rPr>
          <w:rFonts w:eastAsia="Times New Roman" w:cs="Times New Roman"/>
          <w:noProof/>
          <w:spacing w:val="2"/>
          <w:szCs w:val="28"/>
          <w:lang w:val="pt-BR"/>
        </w:rPr>
        <w:t xml:space="preserve">ịch bệnh xuống mức thấp nhất </w:t>
      </w:r>
      <w:r w:rsidRPr="00736B25">
        <w:rPr>
          <w:rFonts w:eastAsia="Times New Roman" w:cs="Times New Roman"/>
          <w:noProof/>
          <w:spacing w:val="2"/>
          <w:szCs w:val="28"/>
          <w:lang w:val="pt-BR"/>
        </w:rPr>
        <w:t>tạo điều kiện cho phát triển kinh tế, xã hội.</w:t>
      </w:r>
      <w:r w:rsidRPr="00736B25">
        <w:rPr>
          <w:rFonts w:eastAsia="Times New Roman" w:cs="Times New Roman"/>
          <w:b/>
          <w:noProof/>
          <w:spacing w:val="2"/>
          <w:szCs w:val="28"/>
          <w:lang w:val="pt-BR"/>
        </w:rPr>
        <w:t xml:space="preserve"> </w:t>
      </w:r>
    </w:p>
    <w:p w:rsidR="00CB67B0" w:rsidRPr="00736B25" w:rsidRDefault="00CB67B0" w:rsidP="00247AF8">
      <w:pPr>
        <w:spacing w:before="100" w:after="0" w:line="240" w:lineRule="auto"/>
        <w:ind w:firstLine="709"/>
        <w:jc w:val="both"/>
        <w:rPr>
          <w:rFonts w:eastAsia="Times New Roman" w:cs="Times New Roman"/>
          <w:noProof/>
          <w:szCs w:val="28"/>
        </w:rPr>
      </w:pPr>
      <w:r w:rsidRPr="00736B25">
        <w:rPr>
          <w:rFonts w:eastAsia="Times New Roman" w:cs="Times New Roman"/>
          <w:b/>
          <w:bCs/>
          <w:noProof/>
          <w:szCs w:val="28"/>
        </w:rPr>
        <w:t xml:space="preserve">2. </w:t>
      </w:r>
      <w:r w:rsidR="00FA787F" w:rsidRPr="00736B25">
        <w:rPr>
          <w:rFonts w:eastAsia="Times New Roman" w:cs="Times New Roman"/>
          <w:bCs/>
          <w:noProof/>
          <w:szCs w:val="28"/>
        </w:rPr>
        <w:t xml:space="preserve">Đẩy mạnh </w:t>
      </w:r>
      <w:r w:rsidR="00FA787F" w:rsidRPr="00736B25">
        <w:rPr>
          <w:rFonts w:eastAsia="Times New Roman" w:cs="Times New Roman"/>
          <w:noProof/>
          <w:szCs w:val="28"/>
        </w:rPr>
        <w:t xml:space="preserve">hoạt động sản xuất kinh doanh của các doanh nghiệp, các thành phần kinh tế, người dân </w:t>
      </w:r>
      <w:r w:rsidR="00FA787F" w:rsidRPr="00736B25">
        <w:rPr>
          <w:rFonts w:eastAsia="Times New Roman" w:cs="Times New Roman"/>
          <w:noProof/>
          <w:szCs w:val="28"/>
          <w:lang w:val="vi-VN"/>
        </w:rPr>
        <w:t>để thúc đẩy phát triển kinh tế</w:t>
      </w:r>
      <w:r w:rsidR="00FA787F" w:rsidRPr="00736B25">
        <w:rPr>
          <w:rFonts w:eastAsia="Times New Roman" w:cs="Times New Roman"/>
          <w:noProof/>
          <w:szCs w:val="28"/>
        </w:rPr>
        <w:t xml:space="preserve"> năm 2022 và tạo n</w:t>
      </w:r>
      <w:r w:rsidR="002633AB" w:rsidRPr="00736B25">
        <w:rPr>
          <w:rFonts w:eastAsia="Times New Roman" w:cs="Times New Roman"/>
          <w:noProof/>
          <w:szCs w:val="28"/>
        </w:rPr>
        <w:t>ền tảng cho những năm tiếp theo;</w:t>
      </w:r>
      <w:r w:rsidR="00FA787F" w:rsidRPr="00736B25">
        <w:rPr>
          <w:rFonts w:eastAsia="Times New Roman" w:cs="Times New Roman"/>
          <w:noProof/>
          <w:szCs w:val="28"/>
        </w:rPr>
        <w:t xml:space="preserve"> </w:t>
      </w:r>
      <w:r w:rsidR="0060774E" w:rsidRPr="00736B25">
        <w:rPr>
          <w:rFonts w:eastAsia="Times New Roman" w:cs="Times New Roman"/>
          <w:noProof/>
          <w:szCs w:val="28"/>
        </w:rPr>
        <w:t>H</w:t>
      </w:r>
      <w:r w:rsidR="00FA787F" w:rsidRPr="00736B25">
        <w:rPr>
          <w:rFonts w:eastAsia="Times New Roman" w:cs="Times New Roman"/>
          <w:noProof/>
          <w:szCs w:val="28"/>
        </w:rPr>
        <w:t>uy động, sử dụng hiệu quả các nguồn lực trong và ngoài ngân sách nhà nước</w:t>
      </w:r>
      <w:r w:rsidR="00D261D4" w:rsidRPr="00736B25">
        <w:rPr>
          <w:rFonts w:eastAsia="Times New Roman" w:cs="Times New Roman"/>
          <w:noProof/>
          <w:szCs w:val="28"/>
        </w:rPr>
        <w:t xml:space="preserve">; </w:t>
      </w:r>
      <w:r w:rsidR="00D261D4" w:rsidRPr="00736B25">
        <w:rPr>
          <w:rFonts w:eastAsia="Times New Roman" w:cs="Times New Roman"/>
          <w:noProof/>
          <w:spacing w:val="2"/>
          <w:szCs w:val="28"/>
        </w:rPr>
        <w:t>C</w:t>
      </w:r>
      <w:r w:rsidR="00D261D4" w:rsidRPr="00736B25">
        <w:rPr>
          <w:rFonts w:eastAsia="Times New Roman" w:cs="Times New Roman"/>
          <w:noProof/>
          <w:spacing w:val="2"/>
          <w:szCs w:val="28"/>
          <w:lang w:val="vi-VN"/>
        </w:rPr>
        <w:t xml:space="preserve">ải </w:t>
      </w:r>
      <w:r w:rsidR="00D261D4" w:rsidRPr="00736B25">
        <w:rPr>
          <w:rFonts w:eastAsia="Times New Roman" w:cs="Times New Roman"/>
          <w:noProof/>
          <w:spacing w:val="2"/>
          <w:szCs w:val="28"/>
        </w:rPr>
        <w:t xml:space="preserve">thiện </w:t>
      </w:r>
      <w:r w:rsidR="00D261D4" w:rsidRPr="00736B25">
        <w:rPr>
          <w:rFonts w:eastAsia="Times New Roman" w:cs="Times New Roman"/>
          <w:noProof/>
          <w:spacing w:val="2"/>
          <w:szCs w:val="28"/>
          <w:lang w:val="vi-VN"/>
        </w:rPr>
        <w:t>môi trường đầu tư kinh doanh</w:t>
      </w:r>
      <w:r w:rsidR="00D261D4" w:rsidRPr="00736B25">
        <w:rPr>
          <w:rFonts w:eastAsia="Times New Roman" w:cs="Times New Roman"/>
          <w:noProof/>
          <w:spacing w:val="2"/>
          <w:szCs w:val="28"/>
        </w:rPr>
        <w:t>, phát triển các thành phần kinh tế.</w:t>
      </w:r>
    </w:p>
    <w:p w:rsidR="00CB67B0" w:rsidRPr="00736B25" w:rsidRDefault="00CB67B0" w:rsidP="00247AF8">
      <w:pPr>
        <w:spacing w:before="100" w:after="0" w:line="240" w:lineRule="auto"/>
        <w:ind w:firstLine="709"/>
        <w:jc w:val="both"/>
        <w:rPr>
          <w:rFonts w:eastAsia="Times New Roman" w:cs="Times New Roman"/>
          <w:noProof/>
          <w:szCs w:val="28"/>
          <w:lang w:val="vi-VN"/>
        </w:rPr>
      </w:pPr>
      <w:r w:rsidRPr="00736B25">
        <w:rPr>
          <w:rFonts w:eastAsia="Times New Roman" w:cs="Times New Roman"/>
          <w:b/>
          <w:noProof/>
          <w:szCs w:val="28"/>
        </w:rPr>
        <w:t>3.</w:t>
      </w:r>
      <w:r w:rsidRPr="00736B25">
        <w:rPr>
          <w:rFonts w:eastAsia="Times New Roman" w:cs="Times New Roman"/>
          <w:noProof/>
          <w:szCs w:val="28"/>
        </w:rPr>
        <w:t xml:space="preserve"> Tập trung</w:t>
      </w:r>
      <w:r w:rsidRPr="00736B25">
        <w:rPr>
          <w:rFonts w:eastAsia="Times New Roman" w:cs="Times New Roman"/>
          <w:noProof/>
          <w:szCs w:val="28"/>
          <w:lang w:val="vi-VN"/>
        </w:rPr>
        <w:t xml:space="preserve"> </w:t>
      </w:r>
      <w:r w:rsidRPr="00736B25">
        <w:rPr>
          <w:rFonts w:eastAsia="Times New Roman" w:cs="Times New Roman"/>
          <w:noProof/>
          <w:szCs w:val="28"/>
        </w:rPr>
        <w:t xml:space="preserve">xây dựng hoàn thành </w:t>
      </w:r>
      <w:r w:rsidRPr="00736B25">
        <w:rPr>
          <w:rFonts w:eastAsia="Times New Roman" w:cs="Times New Roman"/>
          <w:noProof/>
          <w:szCs w:val="28"/>
          <w:lang w:val="vi-VN"/>
        </w:rPr>
        <w:t>Quy hoạch tỉnh Điện Biên thời kỳ 2021-2030, tầm nhìn đến năm 2050 đảm bảo tiến độ</w:t>
      </w:r>
      <w:r w:rsidRPr="00736B25">
        <w:rPr>
          <w:rFonts w:eastAsia="Times New Roman" w:cs="Times New Roman"/>
          <w:noProof/>
          <w:szCs w:val="28"/>
        </w:rPr>
        <w:t xml:space="preserve">, </w:t>
      </w:r>
      <w:r w:rsidRPr="00736B25">
        <w:rPr>
          <w:rFonts w:eastAsia="Times New Roman" w:cs="Times New Roman"/>
          <w:noProof/>
          <w:szCs w:val="28"/>
          <w:lang w:val="vi-VN"/>
        </w:rPr>
        <w:t>chất lượng cao</w:t>
      </w:r>
      <w:r w:rsidRPr="00736B25">
        <w:rPr>
          <w:rFonts w:eastAsia="Times New Roman" w:cs="Times New Roman"/>
          <w:noProof/>
          <w:szCs w:val="28"/>
        </w:rPr>
        <w:t xml:space="preserve"> với </w:t>
      </w:r>
      <w:r w:rsidRPr="00736B25">
        <w:rPr>
          <w:rFonts w:eastAsia="Times New Roman" w:cs="Times New Roman"/>
          <w:noProof/>
          <w:szCs w:val="28"/>
          <w:lang w:val="vi-VN"/>
        </w:rPr>
        <w:t xml:space="preserve">tầm nhìn dài hạn. </w:t>
      </w:r>
      <w:r w:rsidRPr="00736B25">
        <w:rPr>
          <w:rFonts w:eastAsia="Times New Roman" w:cs="Times New Roman"/>
          <w:noProof/>
          <w:szCs w:val="28"/>
        </w:rPr>
        <w:t xml:space="preserve">Khẩn trương hoàn thiện các đồ án </w:t>
      </w:r>
      <w:r w:rsidRPr="00736B25">
        <w:rPr>
          <w:rFonts w:eastAsia="Times New Roman" w:cs="Times New Roman"/>
          <w:noProof/>
          <w:szCs w:val="28"/>
          <w:lang w:val="vi-VN"/>
        </w:rPr>
        <w:t xml:space="preserve">điều chỉnh, bổ sung quy hoạch chung, quy hoạch chi tiết các phân khu chức năng </w:t>
      </w:r>
      <w:r w:rsidRPr="00736B25">
        <w:rPr>
          <w:rFonts w:eastAsia="Times New Roman" w:cs="Times New Roman"/>
          <w:noProof/>
          <w:szCs w:val="28"/>
        </w:rPr>
        <w:t xml:space="preserve">các </w:t>
      </w:r>
      <w:r w:rsidRPr="00736B25">
        <w:rPr>
          <w:rFonts w:eastAsia="Times New Roman" w:cs="Times New Roman"/>
          <w:noProof/>
          <w:szCs w:val="28"/>
          <w:lang w:val="vi-VN"/>
        </w:rPr>
        <w:t>đô thị</w:t>
      </w:r>
      <w:r w:rsidRPr="00736B25">
        <w:rPr>
          <w:rFonts w:eastAsia="Times New Roman" w:cs="Times New Roman"/>
          <w:noProof/>
          <w:szCs w:val="28"/>
        </w:rPr>
        <w:t>, các trung tâm,</w:t>
      </w:r>
      <w:r w:rsidRPr="00736B25">
        <w:rPr>
          <w:rFonts w:eastAsia="Times New Roman" w:cs="Times New Roman"/>
          <w:noProof/>
          <w:szCs w:val="28"/>
          <w:lang w:val="vi-VN"/>
        </w:rPr>
        <w:t xml:space="preserve"> đặc biệt là </w:t>
      </w:r>
      <w:r w:rsidRPr="00736B25">
        <w:rPr>
          <w:rFonts w:eastAsia="Times New Roman" w:cs="Times New Roman"/>
          <w:noProof/>
          <w:szCs w:val="28"/>
        </w:rPr>
        <w:t xml:space="preserve">các </w:t>
      </w:r>
      <w:r w:rsidRPr="00736B25">
        <w:rPr>
          <w:rFonts w:eastAsia="Times New Roman" w:cs="Times New Roman"/>
          <w:noProof/>
          <w:szCs w:val="28"/>
          <w:lang w:val="vi-VN"/>
        </w:rPr>
        <w:t xml:space="preserve">quy hoạch </w:t>
      </w:r>
      <w:r w:rsidRPr="00736B25">
        <w:rPr>
          <w:rFonts w:eastAsia="Times New Roman" w:cs="Times New Roman"/>
          <w:noProof/>
          <w:szCs w:val="28"/>
        </w:rPr>
        <w:t>trên</w:t>
      </w:r>
      <w:r w:rsidRPr="00736B25">
        <w:rPr>
          <w:rFonts w:eastAsia="Times New Roman" w:cs="Times New Roman"/>
          <w:noProof/>
          <w:szCs w:val="28"/>
          <w:lang w:val="vi-VN"/>
        </w:rPr>
        <w:t xml:space="preserve"> thành phố Điện Biên Phủ</w:t>
      </w:r>
      <w:r w:rsidRPr="00736B25">
        <w:rPr>
          <w:rFonts w:eastAsia="Times New Roman" w:cs="Times New Roman"/>
          <w:noProof/>
          <w:szCs w:val="28"/>
        </w:rPr>
        <w:t xml:space="preserve"> </w:t>
      </w:r>
      <w:r w:rsidRPr="00736B25">
        <w:rPr>
          <w:rFonts w:eastAsia="Times New Roman" w:cs="Times New Roman"/>
          <w:noProof/>
          <w:szCs w:val="28"/>
          <w:lang w:val="vi-VN"/>
        </w:rPr>
        <w:t>với tầm nhìn dài hạn</w:t>
      </w:r>
      <w:r w:rsidRPr="00736B25">
        <w:rPr>
          <w:rFonts w:eastAsia="Times New Roman" w:cs="Times New Roman"/>
          <w:noProof/>
          <w:szCs w:val="28"/>
        </w:rPr>
        <w:t xml:space="preserve"> gắn với việc kêu gọi, thu hút, huy động các nguồn lực để cụ thể hoá quy hoạch</w:t>
      </w:r>
      <w:r w:rsidRPr="00736B25">
        <w:rPr>
          <w:rFonts w:eastAsia="Times New Roman" w:cs="Times New Roman"/>
          <w:noProof/>
          <w:szCs w:val="28"/>
          <w:lang w:val="vi-VN"/>
        </w:rPr>
        <w:t>.</w:t>
      </w:r>
    </w:p>
    <w:p w:rsidR="00B1243F" w:rsidRPr="00736B25" w:rsidRDefault="00CB67B0" w:rsidP="00247AF8">
      <w:pPr>
        <w:spacing w:before="100" w:after="0" w:line="240" w:lineRule="auto"/>
        <w:ind w:firstLine="709"/>
        <w:jc w:val="both"/>
        <w:rPr>
          <w:rFonts w:eastAsia="Times New Roman" w:cs="Times New Roman"/>
          <w:noProof/>
          <w:szCs w:val="28"/>
        </w:rPr>
      </w:pPr>
      <w:r w:rsidRPr="00736B25">
        <w:rPr>
          <w:rFonts w:eastAsia="Times New Roman" w:cs="Times New Roman"/>
          <w:b/>
          <w:noProof/>
          <w:szCs w:val="28"/>
        </w:rPr>
        <w:t>4.</w:t>
      </w:r>
      <w:r w:rsidRPr="00736B25">
        <w:rPr>
          <w:rFonts w:eastAsia="Times New Roman" w:cs="Times New Roman"/>
          <w:noProof/>
          <w:szCs w:val="28"/>
        </w:rPr>
        <w:t xml:space="preserve"> </w:t>
      </w:r>
      <w:r w:rsidR="00841016" w:rsidRPr="00736B25">
        <w:rPr>
          <w:rFonts w:eastAsia="Times New Roman" w:cs="Times New Roman"/>
          <w:noProof/>
          <w:szCs w:val="28"/>
          <w:lang w:val="vi-VN"/>
        </w:rPr>
        <w:t>Bảo đảm an sinh xã hội, an dân</w:t>
      </w:r>
      <w:r w:rsidR="00841016" w:rsidRPr="00736B25">
        <w:rPr>
          <w:rFonts w:eastAsia="Times New Roman" w:cs="Times New Roman"/>
          <w:noProof/>
          <w:szCs w:val="28"/>
        </w:rPr>
        <w:t>, giảm nghèo bền vững</w:t>
      </w:r>
      <w:r w:rsidR="00841016" w:rsidRPr="00736B25">
        <w:rPr>
          <w:rFonts w:eastAsia="Times New Roman" w:cs="Times New Roman"/>
          <w:noProof/>
          <w:szCs w:val="28"/>
          <w:lang w:val="vi-VN"/>
        </w:rPr>
        <w:t xml:space="preserve">, </w:t>
      </w:r>
      <w:r w:rsidR="00841016" w:rsidRPr="00736B25">
        <w:rPr>
          <w:rFonts w:eastAsia="Times New Roman" w:cs="Times New Roman"/>
          <w:noProof/>
          <w:szCs w:val="28"/>
        </w:rPr>
        <w:t>thực hiện tốt công tác đào</w:t>
      </w:r>
      <w:r w:rsidR="00BE51C5" w:rsidRPr="00736B25">
        <w:rPr>
          <w:rFonts w:eastAsia="Times New Roman" w:cs="Times New Roman"/>
          <w:noProof/>
          <w:szCs w:val="28"/>
        </w:rPr>
        <w:t xml:space="preserve"> tạo</w:t>
      </w:r>
      <w:r w:rsidR="00841016" w:rsidRPr="00736B25">
        <w:rPr>
          <w:rFonts w:eastAsia="Times New Roman" w:cs="Times New Roman"/>
          <w:noProof/>
          <w:szCs w:val="28"/>
        </w:rPr>
        <w:t xml:space="preserve"> nghề, </w:t>
      </w:r>
      <w:r w:rsidR="00841016" w:rsidRPr="00736B25">
        <w:rPr>
          <w:rFonts w:eastAsia="Times New Roman" w:cs="Times New Roman"/>
          <w:noProof/>
          <w:szCs w:val="28"/>
          <w:lang w:val="vi-VN"/>
        </w:rPr>
        <w:t xml:space="preserve">tạo việc làm, cơ cấu lại lực lượng lao động, nâng cao thu nhập, đời sống cho người </w:t>
      </w:r>
      <w:r w:rsidR="0021493E" w:rsidRPr="00736B25">
        <w:rPr>
          <w:rFonts w:eastAsia="Times New Roman" w:cs="Times New Roman"/>
          <w:noProof/>
          <w:szCs w:val="28"/>
          <w:lang w:val="vi-VN"/>
        </w:rPr>
        <w:t>dân</w:t>
      </w:r>
      <w:r w:rsidR="0021493E" w:rsidRPr="00736B25">
        <w:rPr>
          <w:rFonts w:eastAsia="Times New Roman" w:cs="Times New Roman"/>
          <w:noProof/>
          <w:szCs w:val="28"/>
        </w:rPr>
        <w:t xml:space="preserve">; </w:t>
      </w:r>
      <w:r w:rsidR="00841016" w:rsidRPr="00736B25">
        <w:rPr>
          <w:rFonts w:eastAsia="Times New Roman" w:cs="Times New Roman"/>
          <w:noProof/>
          <w:szCs w:val="28"/>
          <w:lang w:val="vi-VN"/>
        </w:rPr>
        <w:t xml:space="preserve">Nâng </w:t>
      </w:r>
      <w:r w:rsidR="00F24BF3" w:rsidRPr="00736B25">
        <w:rPr>
          <w:rFonts w:eastAsia="Times New Roman" w:cs="Times New Roman"/>
          <w:noProof/>
          <w:szCs w:val="28"/>
          <w:lang w:val="vi-VN"/>
        </w:rPr>
        <w:t>cao chất lượng giáo dục đào tạo</w:t>
      </w:r>
      <w:r w:rsidR="00B16393" w:rsidRPr="00736B25">
        <w:rPr>
          <w:rFonts w:eastAsia="Times New Roman" w:cs="Times New Roman"/>
          <w:noProof/>
          <w:szCs w:val="28"/>
        </w:rPr>
        <w:t>;</w:t>
      </w:r>
      <w:r w:rsidR="00841016" w:rsidRPr="00736B25">
        <w:rPr>
          <w:rFonts w:eastAsia="Times New Roman" w:cs="Times New Roman"/>
          <w:noProof/>
          <w:szCs w:val="28"/>
        </w:rPr>
        <w:t xml:space="preserve"> </w:t>
      </w:r>
      <w:r w:rsidR="00841016" w:rsidRPr="00736B25">
        <w:rPr>
          <w:rFonts w:eastAsia="Calibri" w:cs="Times New Roman"/>
          <w:szCs w:val="20"/>
        </w:rPr>
        <w:t>Chú trọng nguồn lực con người, phát triển văn hóa, p</w:t>
      </w:r>
      <w:r w:rsidR="00841016" w:rsidRPr="00736B25">
        <w:rPr>
          <w:rFonts w:eastAsia="Times New Roman" w:cs="Times New Roman"/>
          <w:noProof/>
          <w:szCs w:val="28"/>
          <w:lang w:val="vi-VN"/>
        </w:rPr>
        <w:t xml:space="preserve">hát huy giá trị, bản sắc văn hóa truyền thống các dân tộc. </w:t>
      </w:r>
    </w:p>
    <w:p w:rsidR="00CB67B0" w:rsidRPr="00736B25" w:rsidRDefault="00B1243F" w:rsidP="00247AF8">
      <w:pPr>
        <w:spacing w:before="100" w:after="0" w:line="240" w:lineRule="auto"/>
        <w:ind w:firstLine="709"/>
        <w:jc w:val="both"/>
        <w:rPr>
          <w:rFonts w:eastAsia="Times New Roman" w:cs="Times New Roman"/>
          <w:noProof/>
          <w:szCs w:val="28"/>
        </w:rPr>
      </w:pPr>
      <w:r w:rsidRPr="00736B25">
        <w:rPr>
          <w:rFonts w:eastAsia="Times New Roman" w:cs="Times New Roman"/>
          <w:b/>
          <w:noProof/>
          <w:szCs w:val="28"/>
        </w:rPr>
        <w:t>5</w:t>
      </w:r>
      <w:r w:rsidR="00CB67B0" w:rsidRPr="00736B25">
        <w:rPr>
          <w:rFonts w:eastAsia="Times New Roman" w:cs="Times New Roman"/>
          <w:b/>
          <w:noProof/>
          <w:szCs w:val="28"/>
        </w:rPr>
        <w:t>.</w:t>
      </w:r>
      <w:r w:rsidR="00CB67B0" w:rsidRPr="00736B25">
        <w:rPr>
          <w:rFonts w:eastAsia="Times New Roman" w:cs="Times New Roman"/>
          <w:noProof/>
          <w:spacing w:val="2"/>
          <w:szCs w:val="28"/>
          <w:lang w:val="vi-VN"/>
        </w:rPr>
        <w:t> </w:t>
      </w:r>
      <w:r w:rsidR="00D261D4" w:rsidRPr="00736B25">
        <w:rPr>
          <w:rFonts w:eastAsia="Times New Roman" w:cs="Times New Roman"/>
          <w:noProof/>
          <w:spacing w:val="2"/>
          <w:szCs w:val="28"/>
        </w:rPr>
        <w:t>Đ</w:t>
      </w:r>
      <w:r w:rsidR="00D261D4" w:rsidRPr="00736B25">
        <w:rPr>
          <w:rFonts w:eastAsia="Times New Roman" w:cs="Times New Roman"/>
          <w:noProof/>
          <w:spacing w:val="2"/>
          <w:szCs w:val="28"/>
          <w:lang w:val="vi-VN"/>
        </w:rPr>
        <w:t>ẩy mạnh công tác cải cách hành chính</w:t>
      </w:r>
      <w:r w:rsidR="00D261D4" w:rsidRPr="00736B25">
        <w:rPr>
          <w:rFonts w:eastAsia="Times New Roman" w:cs="Times New Roman"/>
          <w:noProof/>
          <w:spacing w:val="2"/>
          <w:szCs w:val="28"/>
        </w:rPr>
        <w:t xml:space="preserve">; </w:t>
      </w:r>
      <w:r w:rsidR="00D261D4" w:rsidRPr="00736B25">
        <w:t>Nâng cao hiệu lực, hiệu quả quản lý nhà nước, siết chặt kỷ luật, kỷ cương; đẩy mạnh phòng, chống tham nhũng, tiêu cực, lãng phí</w:t>
      </w:r>
      <w:r w:rsidR="00D261D4" w:rsidRPr="00736B25">
        <w:rPr>
          <w:rFonts w:eastAsia="Times New Roman" w:cs="Times New Roman"/>
          <w:noProof/>
          <w:spacing w:val="2"/>
          <w:szCs w:val="28"/>
        </w:rPr>
        <w:t xml:space="preserve">; </w:t>
      </w:r>
      <w:r w:rsidR="00D261D4" w:rsidRPr="00736B25">
        <w:rPr>
          <w:rFonts w:eastAsia="Times New Roman" w:cs="Times New Roman"/>
          <w:noProof/>
          <w:szCs w:val="28"/>
          <w:lang w:val="vi-VN"/>
        </w:rPr>
        <w:t>Tăng cường công tác thông tin, tuyên truyền, nâng cao hiệu quả công tác dân vận, tạo đồng thuận xã hội.</w:t>
      </w:r>
      <w:r w:rsidR="00CB67B0" w:rsidRPr="00736B25">
        <w:rPr>
          <w:rFonts w:eastAsia="Times New Roman" w:cs="Times New Roman"/>
          <w:noProof/>
          <w:szCs w:val="28"/>
          <w:lang w:val="vi-VN"/>
        </w:rPr>
        <w:t xml:space="preserve"> </w:t>
      </w:r>
    </w:p>
    <w:p w:rsidR="00960892" w:rsidRPr="00736B25" w:rsidRDefault="00960892" w:rsidP="00247AF8">
      <w:pPr>
        <w:spacing w:before="100" w:after="0" w:line="240" w:lineRule="auto"/>
        <w:ind w:firstLine="709"/>
        <w:jc w:val="both"/>
        <w:rPr>
          <w:rFonts w:eastAsia="Times New Roman" w:cs="Times New Roman"/>
          <w:noProof/>
          <w:spacing w:val="-4"/>
          <w:szCs w:val="28"/>
        </w:rPr>
      </w:pPr>
      <w:r w:rsidRPr="00736B25">
        <w:rPr>
          <w:rFonts w:eastAsia="Times New Roman" w:cs="Times New Roman"/>
          <w:b/>
          <w:noProof/>
          <w:spacing w:val="-4"/>
          <w:szCs w:val="28"/>
        </w:rPr>
        <w:t>6.</w:t>
      </w:r>
      <w:r w:rsidRPr="00736B25">
        <w:rPr>
          <w:rFonts w:eastAsia="Times New Roman" w:cs="Times New Roman"/>
          <w:noProof/>
          <w:spacing w:val="-4"/>
          <w:szCs w:val="28"/>
        </w:rPr>
        <w:t xml:space="preserve"> </w:t>
      </w:r>
      <w:r w:rsidR="00EA61DF" w:rsidRPr="00736B25">
        <w:rPr>
          <w:rFonts w:eastAsia="Times New Roman" w:cs="Times New Roman"/>
          <w:noProof/>
          <w:spacing w:val="-4"/>
          <w:szCs w:val="28"/>
        </w:rPr>
        <w:t>Nâng cao hiệu</w:t>
      </w:r>
      <w:r w:rsidR="00DC4941" w:rsidRPr="00736B25">
        <w:rPr>
          <w:rFonts w:eastAsia="Times New Roman" w:cs="Times New Roman"/>
          <w:noProof/>
          <w:spacing w:val="-4"/>
          <w:szCs w:val="28"/>
        </w:rPr>
        <w:t xml:space="preserve"> quả quản lý nhà nước về khoa học, công nghệ, tài nguyên, bảo vệ môi trường; </w:t>
      </w:r>
      <w:r w:rsidR="00DC4941" w:rsidRPr="00736B25">
        <w:rPr>
          <w:spacing w:val="-4"/>
        </w:rPr>
        <w:t>Chủ động phòng, chống thiên tai, thích ứng với biến đổi khí hậu</w:t>
      </w:r>
      <w:r w:rsidR="00DC4941" w:rsidRPr="00736B25">
        <w:rPr>
          <w:spacing w:val="-4"/>
          <w:szCs w:val="28"/>
          <w:highlight w:val="yellow"/>
        </w:rPr>
        <w:t>.</w:t>
      </w:r>
      <w:r w:rsidR="00DC4941" w:rsidRPr="00736B25">
        <w:rPr>
          <w:b/>
          <w:spacing w:val="-4"/>
          <w:szCs w:val="28"/>
        </w:rPr>
        <w:t> </w:t>
      </w:r>
    </w:p>
    <w:p w:rsidR="00CB67B0" w:rsidRPr="00736B25" w:rsidRDefault="009820CE" w:rsidP="00247AF8">
      <w:pPr>
        <w:spacing w:before="100" w:after="0" w:line="240" w:lineRule="auto"/>
        <w:ind w:firstLine="709"/>
        <w:jc w:val="both"/>
        <w:rPr>
          <w:rFonts w:eastAsia="Times New Roman" w:cs="Times New Roman"/>
          <w:noProof/>
          <w:szCs w:val="28"/>
          <w:lang w:val="vi-VN"/>
        </w:rPr>
      </w:pPr>
      <w:r w:rsidRPr="00736B25">
        <w:rPr>
          <w:rFonts w:eastAsia="Times New Roman" w:cs="Times New Roman"/>
          <w:b/>
          <w:noProof/>
          <w:szCs w:val="28"/>
        </w:rPr>
        <w:t>7</w:t>
      </w:r>
      <w:r w:rsidR="00CB67B0" w:rsidRPr="00736B25">
        <w:rPr>
          <w:rFonts w:eastAsia="Times New Roman" w:cs="Times New Roman"/>
          <w:b/>
          <w:noProof/>
          <w:szCs w:val="28"/>
        </w:rPr>
        <w:t>.</w:t>
      </w:r>
      <w:r w:rsidR="00CB67B0" w:rsidRPr="00736B25">
        <w:rPr>
          <w:rFonts w:eastAsia="Times New Roman" w:cs="Times New Roman"/>
          <w:noProof/>
          <w:szCs w:val="28"/>
          <w:lang w:val="vi-VN"/>
        </w:rPr>
        <w:t xml:space="preserve"> </w:t>
      </w:r>
      <w:r w:rsidR="00CB67B0" w:rsidRPr="00736B25">
        <w:rPr>
          <w:rFonts w:eastAsia="Calibri" w:cs="Times New Roman"/>
          <w:szCs w:val="20"/>
        </w:rPr>
        <w:t>Bảo đảm ổn định chính trị, trật tự an toàn xã hội; tiếp tục củng cố, giữ vững quốc phòng, an ninh trên địa bàn</w:t>
      </w:r>
      <w:r w:rsidR="00CB67B0" w:rsidRPr="00736B25">
        <w:rPr>
          <w:rFonts w:eastAsia="Times New Roman" w:cs="Times New Roman"/>
          <w:noProof/>
          <w:szCs w:val="28"/>
          <w:lang w:val="vi-VN"/>
        </w:rPr>
        <w:t>; nâng cao hiệu quả hoạt động đối ngoại và hội nhập quốc tế.</w:t>
      </w:r>
    </w:p>
    <w:p w:rsidR="00CB67B0" w:rsidRPr="00736B25" w:rsidRDefault="00CB67B0" w:rsidP="00247AF8">
      <w:pPr>
        <w:spacing w:before="100" w:after="0" w:line="240" w:lineRule="auto"/>
        <w:ind w:firstLine="709"/>
        <w:jc w:val="both"/>
        <w:rPr>
          <w:rFonts w:eastAsia="Times New Roman" w:cs="Times New Roman"/>
          <w:b/>
          <w:noProof/>
          <w:szCs w:val="28"/>
        </w:rPr>
      </w:pPr>
      <w:r w:rsidRPr="00736B25">
        <w:rPr>
          <w:rFonts w:eastAsia="Times New Roman" w:cs="Times New Roman"/>
          <w:b/>
          <w:noProof/>
          <w:szCs w:val="28"/>
          <w:lang w:val="vi-VN"/>
        </w:rPr>
        <w:t>III. GIẢI PHÁP CHỦ YẾU</w:t>
      </w:r>
      <w:r w:rsidRPr="00736B25">
        <w:rPr>
          <w:rFonts w:eastAsia="Times New Roman" w:cs="Times New Roman"/>
          <w:b/>
          <w:noProof/>
          <w:szCs w:val="28"/>
        </w:rPr>
        <w:t>, TRỌNG TÂM</w:t>
      </w:r>
    </w:p>
    <w:p w:rsidR="00CB67B0" w:rsidRPr="00736B25" w:rsidRDefault="00CB67B0" w:rsidP="00247AF8">
      <w:pPr>
        <w:spacing w:before="100" w:after="0" w:line="240" w:lineRule="auto"/>
        <w:ind w:firstLine="720"/>
        <w:jc w:val="both"/>
        <w:rPr>
          <w:rFonts w:eastAsia="Times New Roman" w:cs="Times New Roman"/>
          <w:bCs/>
          <w:iCs/>
          <w:spacing w:val="-2"/>
          <w:szCs w:val="28"/>
        </w:rPr>
      </w:pPr>
      <w:bookmarkStart w:id="2" w:name="dieu_1"/>
      <w:r w:rsidRPr="00736B25">
        <w:rPr>
          <w:rFonts w:eastAsia="Times New Roman" w:cs="Times New Roman"/>
          <w:b/>
          <w:noProof/>
          <w:szCs w:val="28"/>
        </w:rPr>
        <w:t>I.</w:t>
      </w:r>
      <w:r w:rsidRPr="00736B25">
        <w:rPr>
          <w:rFonts w:eastAsia="Times New Roman" w:cs="Times New Roman"/>
          <w:b/>
          <w:noProof/>
          <w:szCs w:val="28"/>
          <w:lang w:val="vi-VN"/>
        </w:rPr>
        <w:t xml:space="preserve">1. </w:t>
      </w:r>
      <w:r w:rsidRPr="00736B25">
        <w:rPr>
          <w:rFonts w:eastAsia="Times New Roman" w:cs="Times New Roman"/>
          <w:b/>
          <w:noProof/>
          <w:szCs w:val="28"/>
        </w:rPr>
        <w:t>Thực hiện t</w:t>
      </w:r>
      <w:r w:rsidRPr="00736B25">
        <w:rPr>
          <w:rFonts w:eastAsia="Times New Roman" w:cs="Times New Roman"/>
          <w:b/>
          <w:bCs/>
          <w:iCs/>
          <w:spacing w:val="-2"/>
          <w:szCs w:val="28"/>
        </w:rPr>
        <w:t xml:space="preserve">hích ứng, an toàn, linh hoạt, kiểm soát hiệu quả dịch bệnh Covid-19; </w:t>
      </w:r>
      <w:r w:rsidRPr="00736B25">
        <w:rPr>
          <w:rFonts w:eastAsia="Times New Roman" w:cs="Times New Roman"/>
          <w:b/>
          <w:noProof/>
          <w:szCs w:val="28"/>
          <w:lang w:val="vi-VN"/>
        </w:rPr>
        <w:t>bảo vệ tối đa sức khỏe, tính mạng Nhân dân</w:t>
      </w:r>
      <w:r w:rsidRPr="00736B25">
        <w:rPr>
          <w:rFonts w:eastAsia="Times New Roman" w:cs="Times New Roman"/>
          <w:b/>
          <w:noProof/>
          <w:spacing w:val="2"/>
          <w:szCs w:val="28"/>
          <w:lang w:val="vi-VN"/>
        </w:rPr>
        <w:t xml:space="preserve">, giảm </w:t>
      </w:r>
      <w:r w:rsidRPr="00736B25">
        <w:rPr>
          <w:rFonts w:eastAsia="Times New Roman" w:cs="Times New Roman"/>
          <w:b/>
          <w:noProof/>
          <w:spacing w:val="2"/>
          <w:szCs w:val="28"/>
        </w:rPr>
        <w:t xml:space="preserve">thiểu </w:t>
      </w:r>
      <w:r w:rsidRPr="00736B25">
        <w:rPr>
          <w:rFonts w:eastAsia="Times New Roman" w:cs="Times New Roman"/>
          <w:b/>
          <w:noProof/>
          <w:spacing w:val="2"/>
          <w:szCs w:val="28"/>
          <w:lang w:val="vi-VN"/>
        </w:rPr>
        <w:t>tác</w:t>
      </w:r>
      <w:r w:rsidRPr="00736B25">
        <w:rPr>
          <w:rFonts w:eastAsia="Times New Roman" w:cs="Times New Roman"/>
          <w:b/>
          <w:noProof/>
          <w:spacing w:val="2"/>
          <w:szCs w:val="28"/>
          <w:lang w:val="pt-BR"/>
        </w:rPr>
        <w:t xml:space="preserve"> động ảnh hưởng của dịch bệnh xuống mức thấp nhất tạo điều kiện cho phát triển kinh tế, xã hội.</w:t>
      </w:r>
    </w:p>
    <w:p w:rsidR="00A2448D" w:rsidRPr="00736B25" w:rsidRDefault="00230FA9" w:rsidP="00247AF8">
      <w:pPr>
        <w:spacing w:before="100" w:after="0" w:line="240" w:lineRule="auto"/>
        <w:ind w:firstLine="709"/>
        <w:jc w:val="both"/>
        <w:outlineLvl w:val="0"/>
        <w:rPr>
          <w:rFonts w:eastAsia="Calibri" w:cs="Times New Roman"/>
          <w:szCs w:val="28"/>
        </w:rPr>
      </w:pPr>
      <w:r w:rsidRPr="00736B25">
        <w:rPr>
          <w:rFonts w:eastAsia="Times New Roman" w:cs="Times New Roman"/>
          <w:b/>
          <w:noProof/>
          <w:szCs w:val="28"/>
          <w:lang w:val="da-DK"/>
        </w:rPr>
        <w:t>1.</w:t>
      </w:r>
      <w:r w:rsidR="00362D49" w:rsidRPr="00736B25">
        <w:rPr>
          <w:rFonts w:eastAsia="Times New Roman" w:cs="Times New Roman"/>
          <w:b/>
          <w:noProof/>
          <w:szCs w:val="28"/>
          <w:lang w:val="da-DK"/>
        </w:rPr>
        <w:t xml:space="preserve"> </w:t>
      </w:r>
      <w:r w:rsidR="00362D49" w:rsidRPr="00736B25">
        <w:rPr>
          <w:rFonts w:eastAsia="Calibri" w:cs="Times New Roman"/>
          <w:b/>
          <w:szCs w:val="28"/>
        </w:rPr>
        <w:t>Sở Y tế</w:t>
      </w:r>
      <w:r w:rsidR="009211BE" w:rsidRPr="00736B25">
        <w:rPr>
          <w:rFonts w:eastAsia="Calibri" w:cs="Times New Roman"/>
          <w:b/>
          <w:szCs w:val="28"/>
        </w:rPr>
        <w:t>:</w:t>
      </w:r>
      <w:r w:rsidR="00362D49" w:rsidRPr="00736B25">
        <w:rPr>
          <w:rFonts w:eastAsia="Calibri" w:cs="Times New Roman"/>
          <w:szCs w:val="28"/>
        </w:rPr>
        <w:t xml:space="preserve"> </w:t>
      </w:r>
    </w:p>
    <w:p w:rsidR="00362D49" w:rsidRPr="00736B25" w:rsidRDefault="00A2448D" w:rsidP="00247AF8">
      <w:pPr>
        <w:spacing w:before="100" w:after="0" w:line="240" w:lineRule="auto"/>
        <w:ind w:firstLine="709"/>
        <w:jc w:val="both"/>
        <w:outlineLvl w:val="0"/>
        <w:rPr>
          <w:rFonts w:eastAsia="Calibri" w:cs="Times New Roman"/>
          <w:szCs w:val="20"/>
        </w:rPr>
      </w:pPr>
      <w:r w:rsidRPr="00736B25">
        <w:rPr>
          <w:rFonts w:eastAsia="Calibri" w:cs="Times New Roman"/>
          <w:szCs w:val="28"/>
        </w:rPr>
        <w:t>Chủ trì, n</w:t>
      </w:r>
      <w:r w:rsidR="00362D49" w:rsidRPr="00736B25">
        <w:rPr>
          <w:rFonts w:eastAsia="Calibri" w:cs="Times New Roman"/>
          <w:szCs w:val="28"/>
        </w:rPr>
        <w:t xml:space="preserve">ắm chắc tình hình diễn biến dịch Covid-19, chủ động tham mưu cho UBND tỉnh triển khai triển khai đồng bộ, phù hợp về thích ứng an toàn, linh hoạt, kiểm soát hiệu quả dịch bệnh tại Nghị quyết số 128/NQ-CP của Chính phủ, hướng dẫn của Bộ Y tế và </w:t>
      </w:r>
      <w:r w:rsidR="00362D49" w:rsidRPr="00736B25">
        <w:rPr>
          <w:rFonts w:eastAsia="Times New Roman" w:cs="Times New Roman"/>
          <w:iCs/>
          <w:noProof/>
          <w:szCs w:val="28"/>
          <w:lang w:val="vi-VN"/>
        </w:rPr>
        <w:t>các bộ, ngành Trung ương</w:t>
      </w:r>
      <w:r w:rsidR="00362D49" w:rsidRPr="00736B25">
        <w:rPr>
          <w:rFonts w:eastAsia="Calibri" w:cs="Times New Roman"/>
          <w:szCs w:val="28"/>
        </w:rPr>
        <w:t>, trọng tâm là:</w:t>
      </w:r>
    </w:p>
    <w:p w:rsidR="00362D49" w:rsidRPr="00736B25" w:rsidRDefault="00362D49" w:rsidP="00247AF8">
      <w:pPr>
        <w:spacing w:before="100" w:after="0" w:line="240" w:lineRule="auto"/>
        <w:ind w:firstLine="709"/>
        <w:jc w:val="both"/>
        <w:outlineLvl w:val="0"/>
        <w:rPr>
          <w:rFonts w:eastAsia="Times New Roman" w:cs="Times New Roman"/>
          <w:noProof/>
          <w:szCs w:val="28"/>
          <w:lang w:val="da-DK"/>
        </w:rPr>
      </w:pPr>
      <w:r w:rsidRPr="00736B25">
        <w:rPr>
          <w:rFonts w:eastAsia="Calibri" w:cs="Times New Roman"/>
          <w:szCs w:val="28"/>
        </w:rPr>
        <w:lastRenderedPageBreak/>
        <w:t xml:space="preserve">- </w:t>
      </w:r>
      <w:r w:rsidRPr="00736B25">
        <w:rPr>
          <w:rFonts w:eastAsia="Times New Roman" w:cs="Times New Roman"/>
          <w:noProof/>
          <w:szCs w:val="28"/>
          <w:lang w:val="da-DK"/>
        </w:rPr>
        <w:t xml:space="preserve">Đảm bảo năng lực cho hệ thống y tế, trước hết là công cụ, phương tiện, vật tư, sinh phẩm phục vụ cho xét nghiệm, điều trị và cán bộ, lực lượng chuyên môn để thực hiện phòng, chống dịch, đặc biệt là đảm bảo </w:t>
      </w:r>
      <w:r w:rsidRPr="00736B25">
        <w:rPr>
          <w:rFonts w:eastAsia="Calibri" w:cs="Times New Roman"/>
          <w:szCs w:val="28"/>
        </w:rPr>
        <w:t xml:space="preserve">đủ nguồn vắc xin để tiêm cho toàn bộ người dân trong tỉnh, </w:t>
      </w:r>
      <w:r w:rsidRPr="00736B25">
        <w:rPr>
          <w:rFonts w:eastAsia="Times New Roman" w:cs="Times New Roman"/>
          <w:noProof/>
          <w:szCs w:val="28"/>
          <w:lang w:val="vi-VN"/>
        </w:rPr>
        <w:t>triển khai nhanh việc tiêm vắc-xin cho trẻ em, tiêm mũi tăng cường</w:t>
      </w:r>
      <w:r w:rsidRPr="00736B25">
        <w:rPr>
          <w:rFonts w:eastAsia="Calibri" w:cs="Times New Roman"/>
          <w:szCs w:val="28"/>
        </w:rPr>
        <w:t>; Chủ động dự phòng các loại thuốc để điều trị cho bệnh nhân nặng theo diễn biến dịch bệnh phát sinh</w:t>
      </w:r>
      <w:r w:rsidRPr="00736B25">
        <w:rPr>
          <w:rFonts w:eastAsia="Times New Roman" w:cs="Times New Roman"/>
          <w:noProof/>
          <w:szCs w:val="28"/>
          <w:lang w:val="da-DK"/>
        </w:rPr>
        <w:t>.</w:t>
      </w:r>
    </w:p>
    <w:p w:rsidR="00362D49" w:rsidRPr="00736B25" w:rsidRDefault="00362D49" w:rsidP="00247AF8">
      <w:pPr>
        <w:spacing w:before="100" w:after="0" w:line="240" w:lineRule="auto"/>
        <w:ind w:firstLine="709"/>
        <w:jc w:val="both"/>
        <w:outlineLvl w:val="0"/>
        <w:rPr>
          <w:rFonts w:eastAsia="Times New Roman" w:cs="Times New Roman"/>
          <w:noProof/>
          <w:szCs w:val="28"/>
          <w:lang w:val="da-DK"/>
        </w:rPr>
      </w:pPr>
      <w:r w:rsidRPr="00736B25">
        <w:rPr>
          <w:rFonts w:eastAsia="Calibri" w:cs="Times New Roman"/>
          <w:szCs w:val="28"/>
        </w:rPr>
        <w:t xml:space="preserve">- Nâng cao năng lực hệ thống y tế, nhất là hệ thống </w:t>
      </w:r>
      <w:r w:rsidR="00E604F0" w:rsidRPr="00736B25">
        <w:rPr>
          <w:rFonts w:eastAsia="Calibri" w:cs="Times New Roman"/>
          <w:szCs w:val="28"/>
        </w:rPr>
        <w:t>y</w:t>
      </w:r>
      <w:r w:rsidRPr="00736B25">
        <w:rPr>
          <w:rFonts w:eastAsia="Calibri" w:cs="Times New Roman"/>
          <w:szCs w:val="28"/>
        </w:rPr>
        <w:t xml:space="preserve"> tế dự phòng, y tế c</w:t>
      </w:r>
      <w:r w:rsidR="008E1E36" w:rsidRPr="00736B25">
        <w:rPr>
          <w:rFonts w:eastAsia="Calibri" w:cs="Times New Roman"/>
          <w:szCs w:val="28"/>
        </w:rPr>
        <w:t>ơ</w:t>
      </w:r>
      <w:r w:rsidRPr="00736B25">
        <w:rPr>
          <w:rFonts w:eastAsia="Calibri" w:cs="Times New Roman"/>
          <w:szCs w:val="28"/>
        </w:rPr>
        <w:t xml:space="preserve"> sở; phát huy vai trò của mạng lưới y tế cơ sở trong phòng, chống dịch bệnh; phổ biến, tuyên truy</w:t>
      </w:r>
      <w:r w:rsidR="000546B6" w:rsidRPr="00736B25">
        <w:rPr>
          <w:rFonts w:eastAsia="Calibri" w:cs="Times New Roman"/>
          <w:szCs w:val="28"/>
        </w:rPr>
        <w:t>ề</w:t>
      </w:r>
      <w:r w:rsidR="00F036D2" w:rsidRPr="00736B25">
        <w:rPr>
          <w:rFonts w:eastAsia="Calibri" w:cs="Times New Roman"/>
          <w:szCs w:val="28"/>
        </w:rPr>
        <w:t>n nâ</w:t>
      </w:r>
      <w:r w:rsidRPr="00736B25">
        <w:rPr>
          <w:rFonts w:eastAsia="Calibri" w:cs="Times New Roman"/>
          <w:szCs w:val="28"/>
        </w:rPr>
        <w:t>ng cao nhận thức, kiến thức, kỹ</w:t>
      </w:r>
      <w:r w:rsidR="00DB5F37" w:rsidRPr="00736B25">
        <w:rPr>
          <w:rFonts w:eastAsia="Calibri" w:cs="Times New Roman"/>
          <w:szCs w:val="28"/>
        </w:rPr>
        <w:t xml:space="preserve"> năng </w:t>
      </w:r>
      <w:r w:rsidRPr="00736B25">
        <w:rPr>
          <w:rFonts w:eastAsia="Calibri" w:cs="Times New Roman"/>
          <w:szCs w:val="28"/>
        </w:rPr>
        <w:t xml:space="preserve">phòng ngừa, chống chịu và khắc phục rủi ro của người dân. </w:t>
      </w:r>
    </w:p>
    <w:p w:rsidR="00362D49" w:rsidRPr="00736B25" w:rsidRDefault="00362D49" w:rsidP="00247AF8">
      <w:pPr>
        <w:spacing w:before="100" w:after="0" w:line="240" w:lineRule="auto"/>
        <w:ind w:firstLine="709"/>
        <w:jc w:val="both"/>
        <w:outlineLvl w:val="0"/>
        <w:rPr>
          <w:rFonts w:eastAsia="Calibri" w:cs="Times New Roman"/>
          <w:spacing w:val="-6"/>
          <w:szCs w:val="28"/>
        </w:rPr>
      </w:pPr>
      <w:r w:rsidRPr="00736B25">
        <w:rPr>
          <w:rFonts w:eastAsia="Calibri" w:cs="Times New Roman"/>
          <w:spacing w:val="-6"/>
          <w:szCs w:val="28"/>
        </w:rPr>
        <w:t>- Xây dựng hệ thống cung cấp thông tin từ cơ sở thôn, bản, tổ dân phố, kịp thời cập nhật, công khai các vùng dịch và cấp độ dịch của các địa phương trên địa bàn.</w:t>
      </w:r>
    </w:p>
    <w:p w:rsidR="00362D49" w:rsidRPr="00736B25" w:rsidRDefault="00362D49" w:rsidP="00247AF8">
      <w:pPr>
        <w:spacing w:before="100" w:after="0" w:line="240" w:lineRule="auto"/>
        <w:ind w:firstLine="709"/>
        <w:jc w:val="both"/>
        <w:outlineLvl w:val="0"/>
        <w:rPr>
          <w:rFonts w:eastAsia="Calibri" w:cs="Times New Roman"/>
          <w:szCs w:val="28"/>
        </w:rPr>
      </w:pPr>
      <w:r w:rsidRPr="00736B25">
        <w:rPr>
          <w:rFonts w:eastAsia="Calibri" w:cs="Times New Roman"/>
          <w:szCs w:val="28"/>
        </w:rPr>
        <w:t xml:space="preserve">- Hướng dẫn, triển khai thực hiện hình thức cách ly tại nhà cho các đối tượng có nguy cơ để giảm tải cho các cơ sở </w:t>
      </w:r>
      <w:r w:rsidR="004766DD" w:rsidRPr="00736B25">
        <w:rPr>
          <w:rFonts w:eastAsia="Calibri" w:cs="Times New Roman"/>
          <w:szCs w:val="28"/>
        </w:rPr>
        <w:t>y</w:t>
      </w:r>
      <w:r w:rsidRPr="00736B25">
        <w:rPr>
          <w:rFonts w:eastAsia="Calibri" w:cs="Times New Roman"/>
          <w:szCs w:val="28"/>
        </w:rPr>
        <w:t xml:space="preserve"> tế, cơ sở cách ly tập trung, giảm chi ph</w:t>
      </w:r>
      <w:r w:rsidR="00F773C3" w:rsidRPr="00736B25">
        <w:rPr>
          <w:rFonts w:eastAsia="Calibri" w:cs="Times New Roman"/>
          <w:szCs w:val="28"/>
        </w:rPr>
        <w:t>í</w:t>
      </w:r>
      <w:r w:rsidRPr="00736B25">
        <w:rPr>
          <w:rFonts w:eastAsia="Calibri" w:cs="Times New Roman"/>
          <w:szCs w:val="28"/>
        </w:rPr>
        <w:t xml:space="preserve"> từ ngân sách nhà nước và người dân.</w:t>
      </w:r>
      <w:r w:rsidR="00920FBD" w:rsidRPr="00736B25">
        <w:rPr>
          <w:rFonts w:eastAsia="Calibri" w:cs="Times New Roman"/>
          <w:szCs w:val="28"/>
        </w:rPr>
        <w:t xml:space="preserve"> Xây dựng phương án điệu trị tại nhà, trạm y tế lưu động để chủ động triển khai trong tình huống dịch bùng phát trên diện rộng.</w:t>
      </w:r>
    </w:p>
    <w:p w:rsidR="00362D49" w:rsidRPr="00736B25" w:rsidRDefault="00362D49" w:rsidP="00247AF8">
      <w:pPr>
        <w:spacing w:before="100" w:after="0" w:line="240" w:lineRule="auto"/>
        <w:ind w:firstLine="709"/>
        <w:jc w:val="both"/>
        <w:outlineLvl w:val="0"/>
        <w:rPr>
          <w:rFonts w:eastAsia="Times New Roman" w:cs="Times New Roman"/>
          <w:iCs/>
          <w:noProof/>
          <w:szCs w:val="28"/>
        </w:rPr>
      </w:pPr>
      <w:r w:rsidRPr="00736B25">
        <w:rPr>
          <w:rFonts w:eastAsia="Times New Roman" w:cs="Times New Roman"/>
          <w:iCs/>
          <w:noProof/>
          <w:szCs w:val="28"/>
        </w:rPr>
        <w:t>- Thực hiện mua sắm để phục vụ công tác phòng chống dịch bệnh đúng quy định, công khai, minh bạch; đảm bảo hiệu quả, tiết kiệm và phòng chống tiêu cực, lãng phí, tham nhũng.</w:t>
      </w:r>
    </w:p>
    <w:p w:rsidR="00362D49" w:rsidRPr="00736B25" w:rsidRDefault="00362D49" w:rsidP="00247AF8">
      <w:pPr>
        <w:spacing w:before="100" w:after="0" w:line="240" w:lineRule="auto"/>
        <w:ind w:firstLine="709"/>
        <w:jc w:val="both"/>
        <w:outlineLvl w:val="0"/>
        <w:rPr>
          <w:rFonts w:eastAsia="Times New Roman" w:cs="Times New Roman"/>
          <w:noProof/>
          <w:szCs w:val="28"/>
          <w:lang w:val="da-DK"/>
        </w:rPr>
      </w:pPr>
      <w:r w:rsidRPr="00736B25">
        <w:rPr>
          <w:rFonts w:eastAsia="Times New Roman" w:cs="Times New Roman"/>
          <w:noProof/>
          <w:szCs w:val="28"/>
          <w:lang w:val="da-DK"/>
        </w:rPr>
        <w:t>- Song song với việc tập trung phòng, chống dịch bệnh Covid-19 t</w:t>
      </w:r>
      <w:r w:rsidRPr="00736B25">
        <w:rPr>
          <w:rFonts w:eastAsia="Times New Roman" w:cs="Times New Roman"/>
          <w:noProof/>
          <w:szCs w:val="28"/>
          <w:lang w:val="de-DE"/>
        </w:rPr>
        <w:t>ăng cường chỉ đạo, thực hiện các hoạt động chuyên môn về chăm sóc sức khỏe Nhân dân, nâng cao chất lượng khám, chữa bệnh; thực hiện tốt các chương trình hành động, hoạt động của các mục tiêu chương trình y tế</w:t>
      </w:r>
      <w:r w:rsidR="002B760A" w:rsidRPr="00736B25">
        <w:rPr>
          <w:rFonts w:eastAsia="Times New Roman" w:cs="Times New Roman"/>
          <w:noProof/>
          <w:szCs w:val="28"/>
          <w:lang w:val="de-DE"/>
        </w:rPr>
        <w:t>,</w:t>
      </w:r>
      <w:r w:rsidRPr="00736B25">
        <w:rPr>
          <w:rFonts w:eastAsia="Times New Roman" w:cs="Times New Roman"/>
          <w:noProof/>
          <w:szCs w:val="28"/>
          <w:lang w:val="de-DE"/>
        </w:rPr>
        <w:t>...</w:t>
      </w:r>
      <w:r w:rsidR="00E82E0E" w:rsidRPr="00736B25">
        <w:rPr>
          <w:rFonts w:eastAsia="Times New Roman" w:cs="Times New Roman"/>
          <w:noProof/>
          <w:szCs w:val="28"/>
          <w:lang w:val="de-DE"/>
        </w:rPr>
        <w:t xml:space="preserve"> </w:t>
      </w:r>
      <w:r w:rsidR="00791E94" w:rsidRPr="00736B25">
        <w:rPr>
          <w:noProof/>
          <w:lang w:val="de-DE"/>
        </w:rPr>
        <w:t xml:space="preserve">Tăng cường đầu tư hợp lý trang thiết bị y tế cho các đơn vị thuộc </w:t>
      </w:r>
      <w:r w:rsidR="00791E94" w:rsidRPr="00736B25">
        <w:rPr>
          <w:noProof/>
          <w:u w:color="FF0000"/>
          <w:lang w:val="de-DE"/>
        </w:rPr>
        <w:t>hệ khám</w:t>
      </w:r>
      <w:r w:rsidR="00791E94" w:rsidRPr="00736B25">
        <w:rPr>
          <w:noProof/>
          <w:lang w:val="de-DE"/>
        </w:rPr>
        <w:t xml:space="preserve"> chữa bệnh, phòng bệnh, trạm y tế xã từ nguồn vốn ngân sách nhà nước, từ các nguồn vốn ODA và các nguồn vốn hợp pháp khác.</w:t>
      </w:r>
      <w:r w:rsidR="00791E94" w:rsidRPr="00736B25">
        <w:rPr>
          <w:rFonts w:eastAsia="Times New Roman" w:cs="Times New Roman"/>
          <w:noProof/>
          <w:szCs w:val="28"/>
          <w:lang w:val="da-DK"/>
        </w:rPr>
        <w:t xml:space="preserve"> </w:t>
      </w:r>
      <w:r w:rsidR="00CC3B72" w:rsidRPr="00736B25">
        <w:rPr>
          <w:noProof/>
          <w:lang w:val="de-DE"/>
        </w:rPr>
        <w:t xml:space="preserve">Nâng cao hiệu lực, hiệu quả quản lý nhà nước về y tế trên địa bàn. </w:t>
      </w:r>
      <w:r w:rsidR="00791E94" w:rsidRPr="00736B25">
        <w:rPr>
          <w:noProof/>
          <w:lang w:val="de-DE"/>
        </w:rPr>
        <w:t xml:space="preserve">Tiếp tục củng cố, kiện toàn tổ chức bộ máy ngành Y tế theo quy định; sử dụng hiệu quả nguồn nhân lực và tăng cường công tác đào tạo </w:t>
      </w:r>
      <w:r w:rsidR="00791E94" w:rsidRPr="00736B25">
        <w:rPr>
          <w:noProof/>
          <w:u w:color="FF0000"/>
          <w:lang w:val="de-DE"/>
        </w:rPr>
        <w:t>cán</w:t>
      </w:r>
      <w:r w:rsidR="00791E94" w:rsidRPr="00736B25">
        <w:rPr>
          <w:noProof/>
          <w:lang w:val="de-DE"/>
        </w:rPr>
        <w:t xml:space="preserve"> bộ.</w:t>
      </w:r>
    </w:p>
    <w:p w:rsidR="00362D49" w:rsidRPr="00736B25" w:rsidRDefault="00230FA9" w:rsidP="00247AF8">
      <w:pPr>
        <w:spacing w:before="100" w:after="0" w:line="240" w:lineRule="auto"/>
        <w:ind w:firstLine="709"/>
        <w:jc w:val="both"/>
        <w:outlineLvl w:val="0"/>
        <w:rPr>
          <w:rFonts w:eastAsia="Times New Roman" w:cs="Times New Roman"/>
          <w:b/>
          <w:noProof/>
          <w:szCs w:val="28"/>
          <w:lang w:val="da-DK"/>
        </w:rPr>
      </w:pPr>
      <w:r w:rsidRPr="00736B25">
        <w:rPr>
          <w:rFonts w:eastAsia="Times New Roman" w:cs="Times New Roman"/>
          <w:b/>
          <w:noProof/>
          <w:szCs w:val="28"/>
          <w:lang w:val="da-DK"/>
        </w:rPr>
        <w:t>2.</w:t>
      </w:r>
      <w:r w:rsidR="00362D49" w:rsidRPr="00736B25">
        <w:rPr>
          <w:rFonts w:eastAsia="Times New Roman" w:cs="Times New Roman"/>
          <w:b/>
          <w:noProof/>
          <w:szCs w:val="28"/>
          <w:lang w:val="da-DK"/>
        </w:rPr>
        <w:t xml:space="preserve"> Các sở, ban ngành, đoàn thể tỉnh; UBND các huyện, thị xã, thành phố và các cơ quan, đơn vị có liên quan căn cứ chức năng, nhiệm vụ và tình hình thực tế có trách nhiệm: </w:t>
      </w:r>
    </w:p>
    <w:p w:rsidR="00B3488B" w:rsidRPr="00736B25" w:rsidRDefault="00362D49" w:rsidP="00B3488B">
      <w:pPr>
        <w:spacing w:before="100" w:after="0" w:line="240" w:lineRule="auto"/>
        <w:ind w:firstLine="709"/>
        <w:jc w:val="both"/>
        <w:outlineLvl w:val="0"/>
        <w:rPr>
          <w:rFonts w:eastAsia="Times New Roman" w:cs="Times New Roman"/>
          <w:noProof/>
          <w:szCs w:val="28"/>
          <w:lang w:val="da-DK"/>
        </w:rPr>
      </w:pPr>
      <w:r w:rsidRPr="00736B25">
        <w:rPr>
          <w:rFonts w:eastAsia="Times New Roman" w:cs="Times New Roman"/>
          <w:noProof/>
          <w:szCs w:val="28"/>
          <w:lang w:val="da-DK"/>
        </w:rPr>
        <w:t>- Tuyệt đối không được chủ quan, lơ là, mất cảnh giác nhưng cũng không hoang mang, mất bình tĩnh, thiếu bản lĩnh. Rà soát các phương án phòng, chống dịch, rút kinh nghiệm thực tiễn, tham khảo kinh nghiệm của các địa phương để xây dựng phương án, kế hoạch phòng, chống dịch bệnh hiệu quả.</w:t>
      </w:r>
    </w:p>
    <w:p w:rsidR="00362D49" w:rsidRPr="00736B25" w:rsidRDefault="00362D49" w:rsidP="00247AF8">
      <w:pPr>
        <w:spacing w:before="100" w:after="0" w:line="240" w:lineRule="auto"/>
        <w:ind w:firstLine="709"/>
        <w:jc w:val="both"/>
        <w:outlineLvl w:val="0"/>
        <w:rPr>
          <w:rFonts w:eastAsia="Times New Roman" w:cs="Times New Roman"/>
          <w:noProof/>
          <w:szCs w:val="28"/>
          <w:lang w:val="da-DK"/>
        </w:rPr>
      </w:pPr>
      <w:r w:rsidRPr="00736B25">
        <w:rPr>
          <w:rFonts w:eastAsia="Times New Roman" w:cs="Times New Roman"/>
          <w:noProof/>
          <w:szCs w:val="28"/>
          <w:lang w:val="da-DK"/>
        </w:rPr>
        <w:t xml:space="preserve"> </w:t>
      </w:r>
      <w:r w:rsidR="00027118" w:rsidRPr="00736B25">
        <w:rPr>
          <w:rFonts w:eastAsia="Times New Roman" w:cs="Times New Roman"/>
          <w:noProof/>
          <w:szCs w:val="28"/>
          <w:lang w:val="da-DK"/>
        </w:rPr>
        <w:t xml:space="preserve">- </w:t>
      </w:r>
      <w:r w:rsidRPr="00736B25">
        <w:rPr>
          <w:rFonts w:eastAsia="Times New Roman" w:cs="Times New Roman"/>
          <w:noProof/>
          <w:szCs w:val="28"/>
          <w:lang w:val="da-DK"/>
        </w:rPr>
        <w:t>Triển khai thực hiện quyết liệt, nghiêm túc</w:t>
      </w:r>
      <w:r w:rsidRPr="00736B25">
        <w:rPr>
          <w:rFonts w:eastAsia="Times New Roman" w:cs="Times New Roman"/>
          <w:noProof/>
          <w:szCs w:val="28"/>
          <w:lang w:val="vi-VN"/>
        </w:rPr>
        <w:t>, kịp thời</w:t>
      </w:r>
      <w:r w:rsidRPr="00736B25">
        <w:rPr>
          <w:rFonts w:eastAsia="Times New Roman" w:cs="Times New Roman"/>
          <w:noProof/>
          <w:szCs w:val="28"/>
          <w:lang w:val="da-DK"/>
        </w:rPr>
        <w:t xml:space="preserve"> các chỉ đạo của </w:t>
      </w:r>
      <w:r w:rsidRPr="00736B25">
        <w:rPr>
          <w:rFonts w:eastAsia="Times New Roman" w:cs="Times New Roman"/>
          <w:noProof/>
          <w:szCs w:val="28"/>
          <w:lang w:val="vi-VN"/>
        </w:rPr>
        <w:t xml:space="preserve">Chính phủ, </w:t>
      </w:r>
      <w:r w:rsidRPr="00736B25">
        <w:rPr>
          <w:rFonts w:eastAsia="Times New Roman" w:cs="Times New Roman"/>
          <w:noProof/>
          <w:szCs w:val="28"/>
          <w:lang w:val="da-DK"/>
        </w:rPr>
        <w:t>Thủ tướng Chính phủ</w:t>
      </w:r>
      <w:r w:rsidRPr="00736B25">
        <w:rPr>
          <w:rFonts w:eastAsia="Times New Roman" w:cs="Times New Roman"/>
          <w:noProof/>
          <w:szCs w:val="28"/>
          <w:lang w:val="vi-VN"/>
        </w:rPr>
        <w:t>,</w:t>
      </w:r>
      <w:r w:rsidRPr="00736B25">
        <w:rPr>
          <w:rFonts w:eastAsia="Times New Roman" w:cs="Times New Roman"/>
          <w:noProof/>
          <w:szCs w:val="28"/>
          <w:lang w:val="da-DK"/>
        </w:rPr>
        <w:t xml:space="preserve"> Ban Chỉ đạo quốc gia phòng chống dịch Covid-19, Bộ Y tế, các bộ, ngành Trung ương và của tỉnh về các biện pháp phòng chống dịch Covid-19</w:t>
      </w:r>
      <w:r w:rsidRPr="00736B25">
        <w:rPr>
          <w:rFonts w:eastAsia="Times New Roman" w:cs="Times New Roman"/>
          <w:noProof/>
          <w:szCs w:val="28"/>
          <w:lang w:val="vi-VN"/>
        </w:rPr>
        <w:t>,</w:t>
      </w:r>
      <w:r w:rsidRPr="00736B25">
        <w:rPr>
          <w:rFonts w:eastAsia="Times New Roman" w:cs="Times New Roman"/>
          <w:noProof/>
          <w:szCs w:val="28"/>
          <w:lang w:val="da-DK"/>
        </w:rPr>
        <w:t xml:space="preserve"> </w:t>
      </w:r>
      <w:r w:rsidRPr="00736B25">
        <w:rPr>
          <w:rFonts w:eastAsia="Times New Roman" w:cs="Times New Roman"/>
          <w:noProof/>
          <w:szCs w:val="28"/>
          <w:lang w:val="vi-VN"/>
        </w:rPr>
        <w:t xml:space="preserve">theo sát diễn biến của tình hình dịch bệnh, </w:t>
      </w:r>
      <w:r w:rsidR="009E7181" w:rsidRPr="00736B25">
        <w:rPr>
          <w:rFonts w:eastAsia="Times New Roman" w:cs="Times New Roman"/>
          <w:noProof/>
          <w:szCs w:val="28"/>
        </w:rPr>
        <w:t>kiề</w:t>
      </w:r>
      <w:r w:rsidRPr="00736B25">
        <w:rPr>
          <w:rFonts w:eastAsia="Times New Roman" w:cs="Times New Roman"/>
          <w:noProof/>
          <w:szCs w:val="28"/>
        </w:rPr>
        <w:t>m chế sự xâm nhập, lây lan của dịch bệnh, phát hiện sớm, khoanh vùng gọn, hẹp nhất có thể, dập dịch nhanh</w:t>
      </w:r>
      <w:r w:rsidRPr="00736B25">
        <w:rPr>
          <w:rFonts w:eastAsia="Times New Roman" w:cs="Times New Roman"/>
          <w:noProof/>
          <w:szCs w:val="28"/>
          <w:lang w:val="da-DK"/>
        </w:rPr>
        <w:t>; hạn chế tối đa sự xáo trộn, gián đoạn đến đời sống, sinh hoạt, hoạt động lưu thông hàng hoá, sản xuất kinh doanh của người dân, doanh nghiệp</w:t>
      </w:r>
      <w:r w:rsidR="002944AB" w:rsidRPr="00736B25">
        <w:rPr>
          <w:rFonts w:eastAsia="Times New Roman" w:cs="Times New Roman"/>
          <w:noProof/>
          <w:szCs w:val="28"/>
          <w:lang w:val="da-DK"/>
        </w:rPr>
        <w:t>.</w:t>
      </w:r>
    </w:p>
    <w:p w:rsidR="00362D49" w:rsidRPr="00736B25" w:rsidRDefault="00362D49" w:rsidP="00247AF8">
      <w:pPr>
        <w:spacing w:before="100" w:after="0" w:line="240" w:lineRule="auto"/>
        <w:ind w:firstLine="709"/>
        <w:jc w:val="both"/>
        <w:outlineLvl w:val="0"/>
        <w:rPr>
          <w:rFonts w:eastAsia="Times New Roman" w:cs="Times New Roman"/>
          <w:noProof/>
          <w:szCs w:val="28"/>
          <w:lang w:val="da-DK"/>
        </w:rPr>
      </w:pPr>
      <w:r w:rsidRPr="00736B25">
        <w:rPr>
          <w:rFonts w:eastAsia="Times New Roman" w:cs="Times New Roman"/>
          <w:noProof/>
          <w:szCs w:val="28"/>
          <w:lang w:val="da-DK"/>
        </w:rPr>
        <w:lastRenderedPageBreak/>
        <w:t xml:space="preserve">- Chủ động triển khai </w:t>
      </w:r>
      <w:r w:rsidRPr="00736B25">
        <w:rPr>
          <w:rFonts w:eastAsia="Times New Roman" w:cs="Times New Roman"/>
          <w:noProof/>
          <w:szCs w:val="28"/>
          <w:lang w:val="vi-VN"/>
        </w:rPr>
        <w:t xml:space="preserve">kịp thời, đúng quy định </w:t>
      </w:r>
      <w:r w:rsidRPr="00736B25">
        <w:rPr>
          <w:rFonts w:eastAsia="Times New Roman" w:cs="Times New Roman"/>
          <w:noProof/>
          <w:szCs w:val="28"/>
          <w:lang w:val="da-DK"/>
        </w:rPr>
        <w:t xml:space="preserve">các </w:t>
      </w:r>
      <w:r w:rsidRPr="00736B25">
        <w:rPr>
          <w:rFonts w:eastAsia="Times New Roman" w:cs="Times New Roman"/>
          <w:noProof/>
          <w:szCs w:val="28"/>
          <w:lang w:val="vi-VN"/>
        </w:rPr>
        <w:t xml:space="preserve">chính sách hỗ trợ </w:t>
      </w:r>
      <w:r w:rsidRPr="00736B25">
        <w:rPr>
          <w:rFonts w:eastAsia="Times New Roman" w:cs="Times New Roman"/>
          <w:noProof/>
          <w:szCs w:val="28"/>
          <w:lang w:val="da-DK"/>
        </w:rPr>
        <w:t>của Chính phủ</w:t>
      </w:r>
      <w:r w:rsidR="00FA0ADD" w:rsidRPr="00736B25">
        <w:rPr>
          <w:rFonts w:eastAsia="Times New Roman" w:cs="Times New Roman"/>
          <w:noProof/>
          <w:szCs w:val="28"/>
          <w:lang w:val="vi-VN"/>
        </w:rPr>
        <w:t xml:space="preserve">, của </w:t>
      </w:r>
      <w:r w:rsidR="00FA0ADD" w:rsidRPr="00736B25">
        <w:rPr>
          <w:rFonts w:eastAsia="Times New Roman" w:cs="Times New Roman"/>
          <w:noProof/>
          <w:szCs w:val="28"/>
        </w:rPr>
        <w:t>t</w:t>
      </w:r>
      <w:r w:rsidRPr="00736B25">
        <w:rPr>
          <w:rFonts w:eastAsia="Times New Roman" w:cs="Times New Roman"/>
          <w:noProof/>
          <w:szCs w:val="28"/>
          <w:lang w:val="vi-VN"/>
        </w:rPr>
        <w:t xml:space="preserve">ỉnh cho </w:t>
      </w:r>
      <w:r w:rsidRPr="00736B25">
        <w:rPr>
          <w:rFonts w:eastAsia="Times New Roman" w:cs="Times New Roman"/>
          <w:noProof/>
          <w:szCs w:val="28"/>
          <w:lang w:val="da-DK"/>
        </w:rPr>
        <w:t>doanh nghiệp</w:t>
      </w:r>
      <w:r w:rsidRPr="00736B25">
        <w:rPr>
          <w:rFonts w:eastAsia="Times New Roman" w:cs="Times New Roman"/>
          <w:noProof/>
          <w:szCs w:val="28"/>
          <w:lang w:val="vi-VN"/>
        </w:rPr>
        <w:t xml:space="preserve"> và</w:t>
      </w:r>
      <w:r w:rsidRPr="00736B25">
        <w:rPr>
          <w:rFonts w:eastAsia="Times New Roman" w:cs="Times New Roman"/>
          <w:noProof/>
          <w:szCs w:val="28"/>
          <w:lang w:val="da-DK"/>
        </w:rPr>
        <w:t xml:space="preserve"> người dân</w:t>
      </w:r>
      <w:r w:rsidRPr="00736B25">
        <w:rPr>
          <w:rFonts w:eastAsia="Times New Roman" w:cs="Times New Roman"/>
          <w:noProof/>
          <w:szCs w:val="28"/>
          <w:lang w:val="vi-VN"/>
        </w:rPr>
        <w:t xml:space="preserve"> bị ảnh hưởng của dịch Covid -19; tháo gỡ khó khăn,</w:t>
      </w:r>
      <w:r w:rsidRPr="00736B25">
        <w:rPr>
          <w:rFonts w:eastAsia="Times New Roman" w:cs="Times New Roman"/>
          <w:noProof/>
          <w:szCs w:val="28"/>
          <w:lang w:val="da-DK"/>
        </w:rPr>
        <w:t xml:space="preserve"> </w:t>
      </w:r>
      <w:r w:rsidRPr="00736B25">
        <w:rPr>
          <w:rFonts w:eastAsia="Times New Roman" w:cs="Times New Roman"/>
          <w:noProof/>
          <w:szCs w:val="28"/>
          <w:lang w:val="vi-VN"/>
        </w:rPr>
        <w:t xml:space="preserve">thúc đẩy </w:t>
      </w:r>
      <w:r w:rsidRPr="00736B25">
        <w:rPr>
          <w:rFonts w:eastAsia="Times New Roman" w:cs="Times New Roman"/>
          <w:noProof/>
          <w:szCs w:val="28"/>
          <w:lang w:val="da-DK"/>
        </w:rPr>
        <w:t>khôi phục</w:t>
      </w:r>
      <w:r w:rsidRPr="00736B25">
        <w:rPr>
          <w:rFonts w:eastAsia="Times New Roman" w:cs="Times New Roman"/>
          <w:noProof/>
          <w:szCs w:val="28"/>
          <w:lang w:val="vi-VN"/>
        </w:rPr>
        <w:t xml:space="preserve"> hoạt động</w:t>
      </w:r>
      <w:r w:rsidRPr="00736B25">
        <w:rPr>
          <w:rFonts w:eastAsia="Times New Roman" w:cs="Times New Roman"/>
          <w:noProof/>
          <w:szCs w:val="28"/>
          <w:lang w:val="da-DK"/>
        </w:rPr>
        <w:t xml:space="preserve"> sản xuất, kinh doanh, lưu thông hàng hoá</w:t>
      </w:r>
      <w:r w:rsidR="00116374" w:rsidRPr="00736B25">
        <w:rPr>
          <w:rFonts w:eastAsia="Times New Roman" w:cs="Times New Roman"/>
          <w:noProof/>
          <w:szCs w:val="28"/>
          <w:lang w:val="da-DK"/>
        </w:rPr>
        <w:t xml:space="preserve"> trên địa bàn</w:t>
      </w:r>
      <w:r w:rsidRPr="00736B25">
        <w:rPr>
          <w:rFonts w:eastAsia="Times New Roman" w:cs="Times New Roman"/>
          <w:noProof/>
          <w:szCs w:val="28"/>
          <w:lang w:val="da-DK"/>
        </w:rPr>
        <w:t>.</w:t>
      </w:r>
    </w:p>
    <w:p w:rsidR="00362D49" w:rsidRPr="00736B25" w:rsidRDefault="00230FA9" w:rsidP="00247AF8">
      <w:pPr>
        <w:spacing w:before="100" w:after="0" w:line="240" w:lineRule="auto"/>
        <w:ind w:firstLine="709"/>
        <w:jc w:val="both"/>
        <w:outlineLvl w:val="0"/>
        <w:rPr>
          <w:rFonts w:eastAsia="Times New Roman" w:cs="Times New Roman"/>
          <w:noProof/>
          <w:szCs w:val="28"/>
          <w:lang w:val="da-DK"/>
        </w:rPr>
      </w:pPr>
      <w:r w:rsidRPr="00736B25">
        <w:rPr>
          <w:rFonts w:eastAsia="Times New Roman" w:cs="Times New Roman"/>
          <w:b/>
          <w:noProof/>
          <w:szCs w:val="28"/>
          <w:lang w:val="da-DK"/>
        </w:rPr>
        <w:t>3.</w:t>
      </w:r>
      <w:r w:rsidR="00362D49" w:rsidRPr="00736B25">
        <w:rPr>
          <w:rFonts w:eastAsia="Times New Roman" w:cs="Times New Roman"/>
          <w:b/>
          <w:noProof/>
          <w:szCs w:val="28"/>
          <w:lang w:val="da-DK"/>
        </w:rPr>
        <w:t xml:space="preserve"> </w:t>
      </w:r>
      <w:r w:rsidR="00362D49" w:rsidRPr="00736B25">
        <w:rPr>
          <w:rFonts w:eastAsia="Times New Roman" w:cs="Times New Roman"/>
          <w:noProof/>
          <w:szCs w:val="28"/>
          <w:lang w:val="da-DK"/>
        </w:rPr>
        <w:t>Sở Thông tin và Truyền thông, Báo Điện Biên Phủ, Đài Phát thanh và Truyền hình tỉnh, chủ động phối hợp với Sở Y tế, UBND các huyện, thị xã, thành phố</w:t>
      </w:r>
      <w:r w:rsidR="009211BE" w:rsidRPr="00736B25">
        <w:rPr>
          <w:rFonts w:eastAsia="Times New Roman" w:cs="Times New Roman"/>
          <w:noProof/>
          <w:szCs w:val="28"/>
          <w:lang w:val="da-DK"/>
        </w:rPr>
        <w:t>: T</w:t>
      </w:r>
      <w:r w:rsidR="00362D49" w:rsidRPr="00736B25">
        <w:rPr>
          <w:rFonts w:eastAsia="Times New Roman" w:cs="Times New Roman"/>
          <w:noProof/>
          <w:szCs w:val="28"/>
          <w:lang w:val="da-DK"/>
        </w:rPr>
        <w:t xml:space="preserve">ăng cường công tác tuyên truyền, hướng dẫn, phổ biến các khuyến </w:t>
      </w:r>
      <w:r w:rsidR="00362D49" w:rsidRPr="00736B25">
        <w:rPr>
          <w:rFonts w:eastAsia="Times New Roman" w:cs="Times New Roman"/>
          <w:noProof/>
          <w:szCs w:val="28"/>
          <w:lang w:val="vi-VN"/>
        </w:rPr>
        <w:t>cáo</w:t>
      </w:r>
      <w:r w:rsidR="00362D49" w:rsidRPr="00736B25">
        <w:rPr>
          <w:rFonts w:eastAsia="Times New Roman" w:cs="Times New Roman"/>
          <w:noProof/>
          <w:szCs w:val="28"/>
          <w:lang w:val="da-DK"/>
        </w:rPr>
        <w:t xml:space="preserve"> của ngành y tế để người dân hiểu và chủ động thực hiện các biện pháp phòng chống dịch; nêu cao ý thức phòng chống dịch, tuyệt đối không lơ là, chủ quan. </w:t>
      </w:r>
    </w:p>
    <w:p w:rsidR="00362D49" w:rsidRPr="00736B25" w:rsidRDefault="00230FA9" w:rsidP="00247AF8">
      <w:pPr>
        <w:spacing w:before="100" w:after="0" w:line="240" w:lineRule="auto"/>
        <w:ind w:firstLine="709"/>
        <w:jc w:val="both"/>
        <w:outlineLvl w:val="0"/>
        <w:rPr>
          <w:rFonts w:eastAsia="Times New Roman" w:cs="Times New Roman"/>
          <w:noProof/>
          <w:szCs w:val="28"/>
          <w:lang w:val="da-DK"/>
        </w:rPr>
      </w:pPr>
      <w:r w:rsidRPr="00736B25">
        <w:rPr>
          <w:rFonts w:eastAsia="Times New Roman" w:cs="Times New Roman"/>
          <w:b/>
          <w:noProof/>
          <w:szCs w:val="28"/>
          <w:lang w:val="da-DK"/>
        </w:rPr>
        <w:t>4.</w:t>
      </w:r>
      <w:r w:rsidR="00362D49" w:rsidRPr="00736B25">
        <w:rPr>
          <w:rFonts w:eastAsia="Times New Roman" w:cs="Times New Roman"/>
          <w:b/>
          <w:noProof/>
          <w:szCs w:val="28"/>
          <w:lang w:val="da-DK"/>
        </w:rPr>
        <w:t xml:space="preserve"> </w:t>
      </w:r>
      <w:r w:rsidR="00362D49" w:rsidRPr="00736B25">
        <w:rPr>
          <w:rFonts w:eastAsia="Times New Roman" w:cs="Times New Roman"/>
          <w:noProof/>
          <w:szCs w:val="28"/>
          <w:lang w:val="da-DK"/>
        </w:rPr>
        <w:t xml:space="preserve">Bộ chỉ huy Bộ đội Biên phòng tỉnh, Cảng hàng không </w:t>
      </w:r>
      <w:r w:rsidR="00D12BE1" w:rsidRPr="00736B25">
        <w:rPr>
          <w:rFonts w:eastAsia="Times New Roman" w:cs="Times New Roman"/>
          <w:noProof/>
          <w:szCs w:val="28"/>
          <w:lang w:val="da-DK"/>
        </w:rPr>
        <w:t>Điện</w:t>
      </w:r>
      <w:r w:rsidR="00362D49" w:rsidRPr="00736B25">
        <w:rPr>
          <w:rFonts w:eastAsia="Times New Roman" w:cs="Times New Roman"/>
          <w:noProof/>
          <w:szCs w:val="28"/>
          <w:lang w:val="da-DK"/>
        </w:rPr>
        <w:t xml:space="preserve"> Biên, UBND các huyện có đường biên giới và các đơn vị liên quan</w:t>
      </w:r>
      <w:r w:rsidR="000C6CAE" w:rsidRPr="00736B25">
        <w:rPr>
          <w:rFonts w:eastAsia="Times New Roman" w:cs="Times New Roman"/>
          <w:noProof/>
          <w:szCs w:val="28"/>
          <w:lang w:val="da-DK"/>
        </w:rPr>
        <w:t>: T</w:t>
      </w:r>
      <w:r w:rsidR="00362D49" w:rsidRPr="00736B25">
        <w:rPr>
          <w:rFonts w:eastAsia="Times New Roman" w:cs="Times New Roman"/>
          <w:noProof/>
          <w:szCs w:val="28"/>
          <w:lang w:val="da-DK"/>
        </w:rPr>
        <w:t>iếp tục</w:t>
      </w:r>
      <w:r w:rsidR="00362D49" w:rsidRPr="00736B25">
        <w:rPr>
          <w:rFonts w:eastAsia="Times New Roman" w:cs="Times New Roman"/>
          <w:noProof/>
          <w:szCs w:val="28"/>
          <w:lang w:val="vi-VN"/>
        </w:rPr>
        <w:t xml:space="preserve"> tăng cường</w:t>
      </w:r>
      <w:r w:rsidR="00362D49" w:rsidRPr="00736B25">
        <w:rPr>
          <w:rFonts w:eastAsia="Times New Roman" w:cs="Times New Roman"/>
          <w:noProof/>
          <w:szCs w:val="28"/>
          <w:lang w:val="da-DK"/>
        </w:rPr>
        <w:t xml:space="preserve"> quản lý chặt chẽ </w:t>
      </w:r>
      <w:r w:rsidR="00362D49" w:rsidRPr="00736B25">
        <w:rPr>
          <w:rFonts w:eastAsia="Times New Roman" w:cs="Times New Roman"/>
          <w:noProof/>
          <w:szCs w:val="28"/>
          <w:lang w:val="vi-VN"/>
        </w:rPr>
        <w:t xml:space="preserve">hoạt động </w:t>
      </w:r>
      <w:r w:rsidR="00362D49" w:rsidRPr="00736B25">
        <w:rPr>
          <w:rFonts w:eastAsia="Times New Roman" w:cs="Times New Roman"/>
          <w:noProof/>
          <w:szCs w:val="28"/>
          <w:lang w:val="da-DK"/>
        </w:rPr>
        <w:t>xuất nhập cảnh, xử lý nghiêm các trường hợp vi phạm, không để các trường hợp nhập cảnh trái phép qua các cửa khẩu, đường mòn, lối mở vào địa bàn tỉnh.</w:t>
      </w:r>
    </w:p>
    <w:p w:rsidR="00362D49" w:rsidRPr="00736B25" w:rsidRDefault="00230FA9" w:rsidP="00247AF8">
      <w:pPr>
        <w:shd w:val="clear" w:color="auto" w:fill="FFFFFF"/>
        <w:spacing w:before="100" w:after="0" w:line="240" w:lineRule="auto"/>
        <w:ind w:firstLine="709"/>
        <w:rPr>
          <w:rFonts w:eastAsia="Times New Roman" w:cs="Times New Roman"/>
          <w:b/>
          <w:szCs w:val="28"/>
        </w:rPr>
      </w:pPr>
      <w:bookmarkStart w:id="3" w:name="dieu_4"/>
      <w:r w:rsidRPr="00736B25">
        <w:rPr>
          <w:rFonts w:eastAsia="Times New Roman" w:cs="Times New Roman"/>
          <w:b/>
          <w:szCs w:val="28"/>
        </w:rPr>
        <w:t>5</w:t>
      </w:r>
      <w:r w:rsidR="00362D49" w:rsidRPr="00736B25">
        <w:rPr>
          <w:rFonts w:eastAsia="Times New Roman" w:cs="Times New Roman"/>
          <w:b/>
          <w:szCs w:val="28"/>
          <w:lang w:val="vi-VN"/>
        </w:rPr>
        <w:t>. Công an</w:t>
      </w:r>
      <w:bookmarkEnd w:id="3"/>
      <w:r w:rsidR="00362D49" w:rsidRPr="00736B25">
        <w:rPr>
          <w:rFonts w:eastAsia="Times New Roman" w:cs="Times New Roman"/>
          <w:b/>
          <w:szCs w:val="28"/>
        </w:rPr>
        <w:t xml:space="preserve"> tỉnh</w:t>
      </w:r>
    </w:p>
    <w:p w:rsidR="00362D49" w:rsidRPr="00736B25" w:rsidRDefault="00362D49" w:rsidP="00247AF8">
      <w:pPr>
        <w:shd w:val="clear" w:color="auto" w:fill="FFFFFF"/>
        <w:spacing w:before="100" w:after="0" w:line="240" w:lineRule="auto"/>
        <w:ind w:firstLine="709"/>
        <w:jc w:val="both"/>
        <w:rPr>
          <w:rFonts w:eastAsia="Times New Roman" w:cs="Times New Roman"/>
          <w:szCs w:val="28"/>
        </w:rPr>
      </w:pPr>
      <w:r w:rsidRPr="00736B25">
        <w:rPr>
          <w:rFonts w:eastAsia="Times New Roman" w:cs="Times New Roman"/>
          <w:szCs w:val="28"/>
        </w:rPr>
        <w:t>-</w:t>
      </w:r>
      <w:r w:rsidRPr="00736B25">
        <w:rPr>
          <w:rFonts w:eastAsia="Times New Roman" w:cs="Times New Roman"/>
          <w:szCs w:val="28"/>
          <w:lang w:val="vi-VN"/>
        </w:rPr>
        <w:t xml:space="preserve"> Chủ trì tổ chức các lực lượng chức năng bảo đảm an ninh trật tự, an toàn xã hội và an ninh mạng, nhất là tại cơ sở và tại các địa bàn, khu vực cách ly y tế; tăng cường phòng ngừa, đấu tranh với các loại tội phạm, đặc biệt là chống lại lực lượng chức năng tham gia phòng, chống dịch C</w:t>
      </w:r>
      <w:r w:rsidRPr="00736B25">
        <w:rPr>
          <w:rFonts w:eastAsia="Times New Roman" w:cs="Times New Roman"/>
          <w:szCs w:val="28"/>
        </w:rPr>
        <w:t>ovid</w:t>
      </w:r>
      <w:r w:rsidRPr="00736B25">
        <w:rPr>
          <w:rFonts w:eastAsia="Times New Roman" w:cs="Times New Roman"/>
          <w:szCs w:val="28"/>
          <w:lang w:val="vi-VN"/>
        </w:rPr>
        <w:t>-19; xử lý nghiêm các đối tượng lợi dụng chính sách phòng, chống dịch;</w:t>
      </w:r>
    </w:p>
    <w:p w:rsidR="00362D49" w:rsidRPr="00736B25" w:rsidRDefault="00362D49" w:rsidP="00247AF8">
      <w:pPr>
        <w:shd w:val="clear" w:color="auto" w:fill="FFFFFF"/>
        <w:spacing w:before="100" w:after="0" w:line="240" w:lineRule="auto"/>
        <w:ind w:firstLine="709"/>
        <w:jc w:val="both"/>
        <w:rPr>
          <w:rFonts w:eastAsia="Times New Roman" w:cs="Times New Roman"/>
          <w:szCs w:val="28"/>
        </w:rPr>
      </w:pPr>
      <w:r w:rsidRPr="00736B25">
        <w:rPr>
          <w:rFonts w:eastAsia="Times New Roman" w:cs="Times New Roman"/>
          <w:szCs w:val="28"/>
        </w:rPr>
        <w:t>-</w:t>
      </w:r>
      <w:r w:rsidRPr="00736B25">
        <w:rPr>
          <w:rFonts w:eastAsia="Times New Roman" w:cs="Times New Roman"/>
          <w:szCs w:val="28"/>
          <w:lang w:val="vi-VN"/>
        </w:rPr>
        <w:t xml:space="preserve"> Tiếp tục phối hợp chặt chẽ với </w:t>
      </w:r>
      <w:r w:rsidRPr="00736B25">
        <w:rPr>
          <w:rFonts w:eastAsia="Times New Roman" w:cs="Times New Roman"/>
          <w:szCs w:val="28"/>
        </w:rPr>
        <w:t>Sở</w:t>
      </w:r>
      <w:r w:rsidRPr="00736B25">
        <w:rPr>
          <w:rFonts w:eastAsia="Times New Roman" w:cs="Times New Roman"/>
          <w:szCs w:val="28"/>
          <w:lang w:val="vi-VN"/>
        </w:rPr>
        <w:t xml:space="preserve"> Y tế, </w:t>
      </w:r>
      <w:r w:rsidRPr="00736B25">
        <w:rPr>
          <w:rFonts w:eastAsia="Times New Roman" w:cs="Times New Roman"/>
          <w:szCs w:val="28"/>
        </w:rPr>
        <w:t>các huyện, thị xã, thành phố</w:t>
      </w:r>
      <w:r w:rsidRPr="00736B25">
        <w:rPr>
          <w:rFonts w:eastAsia="Times New Roman" w:cs="Times New Roman"/>
          <w:szCs w:val="28"/>
          <w:lang w:val="vi-VN"/>
        </w:rPr>
        <w:t xml:space="preserve"> trong tổ chức thực hiện và bố trí lực lượng tham gia phòng, chống dịch C</w:t>
      </w:r>
      <w:r w:rsidRPr="00736B25">
        <w:rPr>
          <w:rFonts w:eastAsia="Times New Roman" w:cs="Times New Roman"/>
          <w:szCs w:val="28"/>
        </w:rPr>
        <w:t>ovid</w:t>
      </w:r>
      <w:r w:rsidRPr="00736B25">
        <w:rPr>
          <w:rFonts w:eastAsia="Times New Roman" w:cs="Times New Roman"/>
          <w:szCs w:val="28"/>
          <w:lang w:val="vi-VN"/>
        </w:rPr>
        <w:t>-19, đảm bảo an sinh xã hội;</w:t>
      </w:r>
    </w:p>
    <w:p w:rsidR="00362D49" w:rsidRPr="00736B25" w:rsidRDefault="00362D49" w:rsidP="00247AF8">
      <w:pPr>
        <w:shd w:val="clear" w:color="auto" w:fill="FFFFFF"/>
        <w:spacing w:before="100" w:after="0" w:line="240" w:lineRule="auto"/>
        <w:ind w:firstLine="709"/>
        <w:jc w:val="both"/>
        <w:rPr>
          <w:rFonts w:eastAsia="Times New Roman" w:cs="Times New Roman"/>
          <w:szCs w:val="28"/>
        </w:rPr>
      </w:pPr>
      <w:r w:rsidRPr="00736B25">
        <w:rPr>
          <w:rFonts w:eastAsia="Times New Roman" w:cs="Times New Roman"/>
          <w:szCs w:val="28"/>
        </w:rPr>
        <w:t>-</w:t>
      </w:r>
      <w:r w:rsidRPr="00736B25">
        <w:rPr>
          <w:rFonts w:eastAsia="Times New Roman" w:cs="Times New Roman"/>
          <w:szCs w:val="28"/>
          <w:lang w:val="vi-VN"/>
        </w:rPr>
        <w:t xml:space="preserve"> Kết nối cơ sở dữ liệu dân cư với dữ liệu về tiêm chủng, xét nghiệm, quản lý người nhiễm C</w:t>
      </w:r>
      <w:r w:rsidRPr="00736B25">
        <w:rPr>
          <w:rFonts w:eastAsia="Times New Roman" w:cs="Times New Roman"/>
          <w:szCs w:val="28"/>
        </w:rPr>
        <w:t>ovid</w:t>
      </w:r>
      <w:r w:rsidRPr="00736B25">
        <w:rPr>
          <w:rFonts w:eastAsia="Times New Roman" w:cs="Times New Roman"/>
          <w:szCs w:val="28"/>
          <w:lang w:val="vi-VN"/>
        </w:rPr>
        <w:t>-19 khỏi bệnh để triển khai thống nhất việc ứng dụng mã QR trên thẻ căn cước công dân (hoặc hình thức phù hợp đối với những người chưa có thẻ căn cước công dân mới) phục vụ việc quản lý đi lại của người dân và công tác phòng, chống dịch C</w:t>
      </w:r>
      <w:r w:rsidRPr="00736B25">
        <w:rPr>
          <w:rFonts w:eastAsia="Times New Roman" w:cs="Times New Roman"/>
          <w:szCs w:val="28"/>
        </w:rPr>
        <w:t>ovid</w:t>
      </w:r>
      <w:r w:rsidRPr="00736B25">
        <w:rPr>
          <w:rFonts w:eastAsia="Times New Roman" w:cs="Times New Roman"/>
          <w:szCs w:val="28"/>
          <w:lang w:val="vi-VN"/>
        </w:rPr>
        <w:t>-19.</w:t>
      </w:r>
    </w:p>
    <w:p w:rsidR="00362D49" w:rsidRPr="00736B25" w:rsidRDefault="00362D49" w:rsidP="00247AF8">
      <w:pPr>
        <w:spacing w:before="100" w:after="0" w:line="240" w:lineRule="auto"/>
        <w:ind w:firstLine="709"/>
        <w:jc w:val="both"/>
        <w:outlineLvl w:val="0"/>
        <w:rPr>
          <w:rFonts w:eastAsia="Times New Roman" w:cs="Times New Roman"/>
          <w:noProof/>
          <w:szCs w:val="28"/>
        </w:rPr>
      </w:pPr>
      <w:r w:rsidRPr="00736B25">
        <w:rPr>
          <w:rFonts w:eastAsia="Times New Roman" w:cs="Times New Roman"/>
          <w:b/>
          <w:noProof/>
          <w:szCs w:val="28"/>
        </w:rPr>
        <w:t>5. Sở Tài chính</w:t>
      </w:r>
      <w:r w:rsidR="000C6CAE" w:rsidRPr="00736B25">
        <w:rPr>
          <w:rFonts w:eastAsia="Times New Roman" w:cs="Times New Roman"/>
          <w:b/>
          <w:noProof/>
          <w:szCs w:val="28"/>
        </w:rPr>
        <w:t xml:space="preserve">: </w:t>
      </w:r>
      <w:r w:rsidR="000C6CAE" w:rsidRPr="00736B25">
        <w:rPr>
          <w:rFonts w:eastAsia="Times New Roman" w:cs="Times New Roman"/>
          <w:noProof/>
          <w:szCs w:val="28"/>
        </w:rPr>
        <w:t>T</w:t>
      </w:r>
      <w:r w:rsidRPr="00736B25">
        <w:rPr>
          <w:rFonts w:eastAsia="Times New Roman" w:cs="Times New Roman"/>
          <w:noProof/>
          <w:szCs w:val="28"/>
        </w:rPr>
        <w:t xml:space="preserve">iếp tục rà soát, tham mưu cụ thể hoá, điều chỉnh các chính sách hỗ trợ cho người dân, đối tượng trong công tác phòng, chống dịch bệnh phù hợp với quy định, chỉ đạo của trung ương và thực tế địa phương; đảm bảo cân đối đủ nguồn lực </w:t>
      </w:r>
      <w:r w:rsidRPr="00736B25">
        <w:rPr>
          <w:rFonts w:eastAsia="Times New Roman" w:cs="Times New Roman"/>
          <w:noProof/>
          <w:szCs w:val="28"/>
          <w:lang w:val="vi-VN"/>
        </w:rPr>
        <w:t>cho phòng, chống dịch</w:t>
      </w:r>
      <w:r w:rsidRPr="00736B25">
        <w:rPr>
          <w:rFonts w:eastAsia="Times New Roman" w:cs="Times New Roman"/>
          <w:noProof/>
          <w:szCs w:val="28"/>
        </w:rPr>
        <w:t>; kiểm soát chặt chẽ các khâu, các bước trong quá trình lập, thẩm định dự toán, kế hoạch lựa chọn nhà thầu, tổ chức lựa chọn nhà thầu mua sắm thiết bị, vật tư, sinh phẩm y tế phục vụ công tác phòng, chống dịch và khám chữa bệnh.</w:t>
      </w:r>
    </w:p>
    <w:p w:rsidR="00CB67B0" w:rsidRPr="00736B25" w:rsidRDefault="00CB67B0" w:rsidP="00247AF8">
      <w:pPr>
        <w:spacing w:before="100" w:after="0" w:line="240" w:lineRule="auto"/>
        <w:ind w:firstLine="709"/>
        <w:jc w:val="both"/>
        <w:rPr>
          <w:rFonts w:eastAsia="Times New Roman" w:cs="Times New Roman"/>
          <w:noProof/>
          <w:szCs w:val="28"/>
        </w:rPr>
      </w:pPr>
      <w:r w:rsidRPr="00736B25">
        <w:rPr>
          <w:rFonts w:eastAsia="Times New Roman" w:cs="Times New Roman"/>
          <w:b/>
          <w:bCs/>
          <w:noProof/>
          <w:szCs w:val="28"/>
        </w:rPr>
        <w:t xml:space="preserve">II.2. </w:t>
      </w:r>
      <w:r w:rsidR="00554343" w:rsidRPr="00736B25">
        <w:rPr>
          <w:rFonts w:eastAsia="Times New Roman" w:cs="Times New Roman"/>
          <w:b/>
          <w:bCs/>
          <w:noProof/>
          <w:szCs w:val="28"/>
        </w:rPr>
        <w:t>Đẩy</w:t>
      </w:r>
      <w:r w:rsidR="00567D32" w:rsidRPr="00736B25">
        <w:rPr>
          <w:rFonts w:eastAsia="Times New Roman" w:cs="Times New Roman"/>
          <w:b/>
          <w:bCs/>
          <w:noProof/>
          <w:szCs w:val="28"/>
        </w:rPr>
        <w:t xml:space="preserve"> mạnh </w:t>
      </w:r>
      <w:r w:rsidRPr="00736B25">
        <w:rPr>
          <w:rFonts w:eastAsia="Times New Roman" w:cs="Times New Roman"/>
          <w:b/>
          <w:noProof/>
          <w:szCs w:val="28"/>
        </w:rPr>
        <w:t xml:space="preserve">hoạt động sản xuất kinh doanh của các doanh nghiệp, các thành phần kinh tế, người dân </w:t>
      </w:r>
      <w:r w:rsidRPr="00736B25">
        <w:rPr>
          <w:rFonts w:eastAsia="Times New Roman" w:cs="Times New Roman"/>
          <w:b/>
          <w:noProof/>
          <w:szCs w:val="28"/>
          <w:lang w:val="vi-VN"/>
        </w:rPr>
        <w:t>để thúc đẩy phát triển kinh tế</w:t>
      </w:r>
      <w:r w:rsidRPr="00736B25">
        <w:rPr>
          <w:rFonts w:eastAsia="Times New Roman" w:cs="Times New Roman"/>
          <w:b/>
          <w:noProof/>
          <w:szCs w:val="28"/>
        </w:rPr>
        <w:t xml:space="preserve"> năm 2022 và tạo n</w:t>
      </w:r>
      <w:r w:rsidR="00B34E04" w:rsidRPr="00736B25">
        <w:rPr>
          <w:rFonts w:eastAsia="Times New Roman" w:cs="Times New Roman"/>
          <w:b/>
          <w:noProof/>
          <w:szCs w:val="28"/>
        </w:rPr>
        <w:t xml:space="preserve">ền tảng cho những năm tiếp theo; </w:t>
      </w:r>
      <w:r w:rsidR="001157FD" w:rsidRPr="00736B25">
        <w:rPr>
          <w:rFonts w:eastAsia="Times New Roman" w:cs="Times New Roman"/>
          <w:b/>
          <w:noProof/>
          <w:szCs w:val="28"/>
        </w:rPr>
        <w:t>huy động, sử dụng hiệu quả các nguồn lực trong và ngoài ngân sách nhà nước</w:t>
      </w:r>
    </w:p>
    <w:p w:rsidR="00DA45CB" w:rsidRPr="00736B25" w:rsidRDefault="00DA45CB" w:rsidP="00247AF8">
      <w:pPr>
        <w:spacing w:before="100" w:after="0" w:line="240" w:lineRule="auto"/>
        <w:ind w:firstLine="709"/>
        <w:jc w:val="both"/>
        <w:outlineLvl w:val="0"/>
        <w:rPr>
          <w:rFonts w:eastAsia="Times New Roman" w:cs="Times New Roman"/>
          <w:b/>
          <w:noProof/>
          <w:szCs w:val="28"/>
        </w:rPr>
      </w:pPr>
      <w:r w:rsidRPr="00736B25">
        <w:rPr>
          <w:rFonts w:eastAsia="Times New Roman" w:cs="Times New Roman"/>
          <w:b/>
          <w:noProof/>
          <w:szCs w:val="28"/>
        </w:rPr>
        <w:t xml:space="preserve">1. </w:t>
      </w:r>
      <w:r w:rsidR="00BA3691" w:rsidRPr="00736B25">
        <w:rPr>
          <w:rFonts w:eastAsia="Times New Roman" w:cs="Times New Roman"/>
          <w:b/>
          <w:noProof/>
          <w:szCs w:val="28"/>
        </w:rPr>
        <w:t>Phát triển n</w:t>
      </w:r>
      <w:r w:rsidRPr="00736B25">
        <w:rPr>
          <w:rFonts w:eastAsia="Times New Roman" w:cs="Times New Roman"/>
          <w:b/>
          <w:noProof/>
          <w:szCs w:val="28"/>
        </w:rPr>
        <w:t xml:space="preserve">ông nghiệp, lâm nghiệp và thủy sản </w:t>
      </w:r>
    </w:p>
    <w:p w:rsidR="008018FD" w:rsidRPr="00736B25" w:rsidRDefault="008018FD" w:rsidP="00247AF8">
      <w:pPr>
        <w:spacing w:before="100" w:after="0" w:line="240" w:lineRule="auto"/>
        <w:ind w:firstLine="709"/>
        <w:jc w:val="both"/>
        <w:outlineLvl w:val="0"/>
        <w:rPr>
          <w:i/>
          <w:szCs w:val="28"/>
          <w:lang w:val="it-IT"/>
        </w:rPr>
      </w:pPr>
      <w:r w:rsidRPr="00736B25">
        <w:rPr>
          <w:i/>
          <w:szCs w:val="28"/>
          <w:lang w:val="it-IT"/>
        </w:rPr>
        <w:t>a) UBND các huyện, thị xã, thành phố:</w:t>
      </w:r>
    </w:p>
    <w:p w:rsidR="008018FD" w:rsidRPr="00736B25" w:rsidRDefault="008018FD" w:rsidP="00247AF8">
      <w:pPr>
        <w:spacing w:before="100" w:after="0" w:line="240" w:lineRule="auto"/>
        <w:ind w:firstLine="709"/>
        <w:jc w:val="both"/>
        <w:outlineLvl w:val="0"/>
        <w:rPr>
          <w:szCs w:val="28"/>
          <w:lang w:val="it-IT"/>
        </w:rPr>
      </w:pPr>
      <w:r w:rsidRPr="00736B25">
        <w:rPr>
          <w:szCs w:val="28"/>
          <w:lang w:val="it-IT"/>
        </w:rPr>
        <w:lastRenderedPageBreak/>
        <w:t xml:space="preserve">- Quyết liệt chỉ đạo UBND xã, các </w:t>
      </w:r>
      <w:r w:rsidR="003174BD" w:rsidRPr="00736B25">
        <w:rPr>
          <w:szCs w:val="28"/>
          <w:lang w:val="it-IT"/>
        </w:rPr>
        <w:t>HTX</w:t>
      </w:r>
      <w:r w:rsidRPr="00736B25">
        <w:rPr>
          <w:szCs w:val="28"/>
          <w:lang w:val="it-IT"/>
        </w:rPr>
        <w:t>, doanh nghiệp nông nghiệp và người dân trên địa bàn đẩy mạnh tổ chức sản xuất. Chăm sóc, khai thác hiệu quả các cây công nghiệp dài ngày, cây ăn quả</w:t>
      </w:r>
      <w:r w:rsidR="003174BD" w:rsidRPr="00736B25">
        <w:rPr>
          <w:szCs w:val="28"/>
          <w:lang w:val="it-IT"/>
        </w:rPr>
        <w:t>,</w:t>
      </w:r>
      <w:r w:rsidRPr="00736B25">
        <w:rPr>
          <w:szCs w:val="28"/>
          <w:lang w:val="it-IT"/>
        </w:rPr>
        <w:t xml:space="preserve"> nhất là các </w:t>
      </w:r>
      <w:r w:rsidR="00C16449" w:rsidRPr="00736B25">
        <w:rPr>
          <w:szCs w:val="28"/>
          <w:lang w:val="it-IT"/>
        </w:rPr>
        <w:t>cây</w:t>
      </w:r>
      <w:r w:rsidRPr="00736B25">
        <w:rPr>
          <w:szCs w:val="28"/>
          <w:lang w:val="it-IT"/>
        </w:rPr>
        <w:t xml:space="preserve"> tr</w:t>
      </w:r>
      <w:r w:rsidR="00C16449" w:rsidRPr="00736B25">
        <w:rPr>
          <w:szCs w:val="28"/>
          <w:lang w:val="it-IT"/>
        </w:rPr>
        <w:t>ồn</w:t>
      </w:r>
      <w:r w:rsidRPr="00736B25">
        <w:rPr>
          <w:szCs w:val="28"/>
          <w:lang w:val="it-IT"/>
        </w:rPr>
        <w:t>g đang bước vào thời kỳ kinh doanh</w:t>
      </w:r>
      <w:r w:rsidR="005D2CB8" w:rsidRPr="00736B25">
        <w:rPr>
          <w:szCs w:val="28"/>
          <w:lang w:val="it-IT"/>
        </w:rPr>
        <w:t>; rà soát các cây trồ</w:t>
      </w:r>
      <w:r w:rsidR="00EB48AD" w:rsidRPr="00736B25">
        <w:rPr>
          <w:szCs w:val="28"/>
          <w:lang w:val="it-IT"/>
        </w:rPr>
        <w:t>ng già</w:t>
      </w:r>
      <w:r w:rsidR="005D2CB8" w:rsidRPr="00736B25">
        <w:rPr>
          <w:szCs w:val="28"/>
          <w:lang w:val="it-IT"/>
        </w:rPr>
        <w:t xml:space="preserve"> cỗi, khuyến cáo người dân tái canh hoặc chuyển đổi sang cây trồng khác có hiệu quả</w:t>
      </w:r>
      <w:r w:rsidRPr="00736B25">
        <w:rPr>
          <w:szCs w:val="28"/>
          <w:lang w:val="it-IT"/>
        </w:rPr>
        <w:t xml:space="preserve">. </w:t>
      </w:r>
      <w:r w:rsidR="004F3586" w:rsidRPr="00736B25">
        <w:rPr>
          <w:szCs w:val="28"/>
          <w:lang w:val="it-IT"/>
        </w:rPr>
        <w:t xml:space="preserve">Tăng cường </w:t>
      </w:r>
      <w:r w:rsidR="00543230" w:rsidRPr="00736B25">
        <w:rPr>
          <w:szCs w:val="28"/>
          <w:lang w:val="it-IT"/>
        </w:rPr>
        <w:t xml:space="preserve">thâm canh, </w:t>
      </w:r>
      <w:r w:rsidR="004F3586" w:rsidRPr="00736B25">
        <w:rPr>
          <w:szCs w:val="28"/>
          <w:lang w:val="it-IT"/>
        </w:rPr>
        <w:t>mở rộng các diện tích cây trồ</w:t>
      </w:r>
      <w:r w:rsidR="00E12BF0" w:rsidRPr="00736B25">
        <w:rPr>
          <w:szCs w:val="28"/>
          <w:lang w:val="it-IT"/>
        </w:rPr>
        <w:t>ng các mùa, vụ</w:t>
      </w:r>
      <w:r w:rsidR="00B8342B" w:rsidRPr="00736B25">
        <w:rPr>
          <w:szCs w:val="28"/>
          <w:lang w:val="it-IT"/>
        </w:rPr>
        <w:t>;</w:t>
      </w:r>
      <w:r w:rsidR="004F3586" w:rsidRPr="00736B25">
        <w:rPr>
          <w:szCs w:val="28"/>
          <w:lang w:val="it-IT"/>
        </w:rPr>
        <w:t xml:space="preserve"> bố trí cơ cấu cây trồng hợp lý đáp ứng nhu cầu thị trường, hướng tới xuất khẩu ra thị trườ</w:t>
      </w:r>
      <w:r w:rsidR="009A1418" w:rsidRPr="00736B25">
        <w:rPr>
          <w:szCs w:val="28"/>
          <w:lang w:val="it-IT"/>
        </w:rPr>
        <w:t>ng ngoài</w:t>
      </w:r>
      <w:r w:rsidR="004F3586" w:rsidRPr="00736B25">
        <w:rPr>
          <w:szCs w:val="28"/>
          <w:lang w:val="it-IT"/>
        </w:rPr>
        <w:t xml:space="preserve"> tỉnh.</w:t>
      </w:r>
      <w:r w:rsidR="007164ED" w:rsidRPr="00736B25">
        <w:rPr>
          <w:szCs w:val="28"/>
          <w:lang w:val="it-IT"/>
        </w:rPr>
        <w:t xml:space="preserve"> </w:t>
      </w:r>
      <w:r w:rsidR="00A26D43" w:rsidRPr="00736B25">
        <w:rPr>
          <w:szCs w:val="28"/>
          <w:lang w:val="it-IT"/>
        </w:rPr>
        <w:t>Thúc đẩy mạnh việc phát triển chăn nuôi gia súc, gia cầ</w:t>
      </w:r>
      <w:r w:rsidR="00EE1056" w:rsidRPr="00736B25">
        <w:rPr>
          <w:szCs w:val="28"/>
          <w:lang w:val="it-IT"/>
        </w:rPr>
        <w:t xml:space="preserve">m song song </w:t>
      </w:r>
      <w:r w:rsidR="00A26D43" w:rsidRPr="00736B25">
        <w:rPr>
          <w:szCs w:val="28"/>
          <w:lang w:val="it-IT"/>
        </w:rPr>
        <w:t xml:space="preserve">với việc kiểm soát tốt dịch bệnh gây hại và tìm kiếm thị trường tiêu thụ. </w:t>
      </w:r>
    </w:p>
    <w:p w:rsidR="008018FD" w:rsidRPr="00736B25" w:rsidRDefault="009D279C" w:rsidP="00247AF8">
      <w:pPr>
        <w:spacing w:before="100" w:after="0" w:line="240" w:lineRule="auto"/>
        <w:ind w:firstLine="709"/>
        <w:jc w:val="both"/>
        <w:outlineLvl w:val="0"/>
        <w:rPr>
          <w:szCs w:val="28"/>
          <w:lang w:val="it-IT"/>
        </w:rPr>
      </w:pPr>
      <w:r w:rsidRPr="00736B25">
        <w:rPr>
          <w:szCs w:val="28"/>
          <w:lang w:val="it-IT"/>
        </w:rPr>
        <w:t xml:space="preserve">- Thực hiện hiệu quả các chính sách hỗ trợ phát triển nông lâm nghiệp, thuỷ sản, đầu tư hạ tầng nông nghiệp, nông thôn. </w:t>
      </w:r>
      <w:r w:rsidR="00BF4831" w:rsidRPr="00736B25">
        <w:rPr>
          <w:szCs w:val="28"/>
          <w:lang w:val="it-IT"/>
        </w:rPr>
        <w:t>Tiếp tục rà soát các sản phẩm đã được chứng nhận OCOP, nhất là các sản phẩm có tiềm năng, lợi thế để hỗ trợ doanh nghiệp, HTX tăng quy mô sản xuất, mở rộng thị trường tiêu thụ, xây dựng và quản</w:t>
      </w:r>
      <w:r w:rsidR="00E25F50" w:rsidRPr="00736B25">
        <w:rPr>
          <w:szCs w:val="28"/>
          <w:lang w:val="it-IT"/>
        </w:rPr>
        <w:t>g</w:t>
      </w:r>
      <w:r w:rsidR="00BF4831" w:rsidRPr="00736B25">
        <w:rPr>
          <w:szCs w:val="28"/>
          <w:lang w:val="it-IT"/>
        </w:rPr>
        <w:t xml:space="preserve"> bá thương hiệu để nâng cao giá trị, thu nhập và hiệu quả sản xuất, kinh doanh.</w:t>
      </w:r>
      <w:r w:rsidR="008018FD" w:rsidRPr="00736B25">
        <w:rPr>
          <w:szCs w:val="28"/>
          <w:lang w:val="it-IT"/>
        </w:rPr>
        <w:t xml:space="preserve"> </w:t>
      </w:r>
    </w:p>
    <w:p w:rsidR="008018FD" w:rsidRPr="00736B25" w:rsidRDefault="008018FD" w:rsidP="00247AF8">
      <w:pPr>
        <w:spacing w:before="100" w:after="0" w:line="240" w:lineRule="auto"/>
        <w:ind w:firstLine="709"/>
        <w:jc w:val="both"/>
        <w:outlineLvl w:val="0"/>
        <w:rPr>
          <w:szCs w:val="28"/>
          <w:lang w:val="it-IT"/>
        </w:rPr>
      </w:pPr>
      <w:r w:rsidRPr="00736B25">
        <w:rPr>
          <w:szCs w:val="28"/>
          <w:lang w:val="it-IT"/>
        </w:rPr>
        <w:t xml:space="preserve">- Thúc đẩy phát triển  các </w:t>
      </w:r>
      <w:r w:rsidR="0081046B" w:rsidRPr="00736B25">
        <w:rPr>
          <w:szCs w:val="28"/>
          <w:lang w:val="it-IT"/>
        </w:rPr>
        <w:t>HTX</w:t>
      </w:r>
      <w:r w:rsidRPr="00736B25">
        <w:rPr>
          <w:szCs w:val="28"/>
          <w:lang w:val="it-IT"/>
        </w:rPr>
        <w:t xml:space="preserve"> nông nghiệp, ưu tiên hỗ</w:t>
      </w:r>
      <w:r w:rsidR="00B80F18" w:rsidRPr="00736B25">
        <w:rPr>
          <w:szCs w:val="28"/>
          <w:lang w:val="it-IT"/>
        </w:rPr>
        <w:t xml:space="preserve"> trợ</w:t>
      </w:r>
      <w:r w:rsidRPr="00736B25">
        <w:rPr>
          <w:szCs w:val="28"/>
          <w:lang w:val="it-IT"/>
        </w:rPr>
        <w:t xml:space="preserve"> các HTX có các sản phẩm được chứng nhận; hợp tác xã trong vùng thực hiện dự án đầu tư (HTX mắc ca,...). Thúc đẩy tiêu thụ sản phẩm thông qua các chu</w:t>
      </w:r>
      <w:r w:rsidR="00D00D87" w:rsidRPr="00736B25">
        <w:rPr>
          <w:szCs w:val="28"/>
          <w:lang w:val="it-IT"/>
        </w:rPr>
        <w:t>ỗ</w:t>
      </w:r>
      <w:r w:rsidRPr="00736B25">
        <w:rPr>
          <w:szCs w:val="28"/>
          <w:lang w:val="it-IT"/>
        </w:rPr>
        <w:t>i cung ứng sản phẩm, xuất khẩu ra thị trườ</w:t>
      </w:r>
      <w:r w:rsidR="004D358E" w:rsidRPr="00736B25">
        <w:rPr>
          <w:szCs w:val="28"/>
          <w:lang w:val="it-IT"/>
        </w:rPr>
        <w:t>ng ngoài</w:t>
      </w:r>
      <w:r w:rsidRPr="00736B25">
        <w:rPr>
          <w:szCs w:val="28"/>
          <w:lang w:val="it-IT"/>
        </w:rPr>
        <w:t xml:space="preserve"> tỉnh.</w:t>
      </w:r>
    </w:p>
    <w:p w:rsidR="006D6817" w:rsidRPr="00736B25" w:rsidRDefault="006D6817" w:rsidP="00247AF8">
      <w:pPr>
        <w:spacing w:before="100" w:after="0" w:line="240" w:lineRule="auto"/>
        <w:ind w:firstLine="709"/>
        <w:jc w:val="both"/>
        <w:outlineLvl w:val="0"/>
        <w:rPr>
          <w:szCs w:val="28"/>
          <w:lang w:val="it-IT"/>
        </w:rPr>
      </w:pPr>
      <w:r w:rsidRPr="00736B25">
        <w:rPr>
          <w:szCs w:val="28"/>
          <w:lang w:val="it-IT"/>
        </w:rPr>
        <w:t>- Đồng hành với nhà đầu tư, kịp thời tháo gỡ các khó khăn, vướng mắc để thúc đẩy triển khai thực hiện các dự án đầu tư; đặc biệt là các dự án trồng cây mắc ca đã được chấp thuận chủ trương đầu tư, tập trung ở các huyện: Điện Biên, Điện Biên Đông, thành phố Điện Biên Phủ, Nậm Pồ, Tuầ</w:t>
      </w:r>
      <w:r w:rsidR="00A13171" w:rsidRPr="00736B25">
        <w:rPr>
          <w:szCs w:val="28"/>
          <w:lang w:val="it-IT"/>
        </w:rPr>
        <w:t>n G</w:t>
      </w:r>
      <w:r w:rsidRPr="00736B25">
        <w:rPr>
          <w:szCs w:val="28"/>
          <w:lang w:val="it-IT"/>
        </w:rPr>
        <w:t xml:space="preserve">iáo, Mường Nhé... </w:t>
      </w:r>
      <w:r w:rsidR="00925374" w:rsidRPr="00736B25">
        <w:rPr>
          <w:szCs w:val="28"/>
          <w:lang w:val="it-IT"/>
        </w:rPr>
        <w:t xml:space="preserve">kịp thời </w:t>
      </w:r>
      <w:r w:rsidR="00955E81" w:rsidRPr="00736B25">
        <w:rPr>
          <w:szCs w:val="28"/>
          <w:lang w:val="it-IT"/>
        </w:rPr>
        <w:t>thá</w:t>
      </w:r>
      <w:r w:rsidRPr="00736B25">
        <w:rPr>
          <w:szCs w:val="28"/>
          <w:lang w:val="it-IT"/>
        </w:rPr>
        <w:t>o gỡ các khó khăn vướng mắc về đất đai</w:t>
      </w:r>
      <w:r w:rsidR="001B49DF" w:rsidRPr="00736B25">
        <w:rPr>
          <w:szCs w:val="28"/>
          <w:lang w:val="it-IT"/>
        </w:rPr>
        <w:t>,</w:t>
      </w:r>
      <w:r w:rsidRPr="00736B25">
        <w:rPr>
          <w:szCs w:val="28"/>
          <w:lang w:val="it-IT"/>
        </w:rPr>
        <w:t xml:space="preserve"> phấn đấu trong năm 2022 hoàn thành trồng mới 7.040ha.</w:t>
      </w:r>
      <w:r w:rsidR="000332D4" w:rsidRPr="00736B25">
        <w:rPr>
          <w:szCs w:val="28"/>
          <w:lang w:val="it-IT"/>
        </w:rPr>
        <w:t xml:space="preserve"> Đẩy mạnh thủ tục giao đất, giao rừng, cấp giấy chứng nhận quyền sử dụng đất lâm nghiệp giai đoạn 2019-2023 theo Kế hoạch 2783/KH-UBND ngày 20/9/2019.</w:t>
      </w:r>
      <w:r w:rsidR="001B49DF" w:rsidRPr="00736B25">
        <w:rPr>
          <w:szCs w:val="28"/>
          <w:lang w:val="it-IT"/>
        </w:rPr>
        <w:t xml:space="preserve"> </w:t>
      </w:r>
    </w:p>
    <w:p w:rsidR="00F46860" w:rsidRPr="00736B25" w:rsidRDefault="00DA45CB" w:rsidP="00247AF8">
      <w:pPr>
        <w:spacing w:before="100" w:after="0" w:line="240" w:lineRule="auto"/>
        <w:ind w:firstLine="709"/>
        <w:jc w:val="both"/>
        <w:rPr>
          <w:rFonts w:eastAsia="Times New Roman" w:cs="Times New Roman"/>
          <w:i/>
          <w:noProof/>
          <w:szCs w:val="28"/>
        </w:rPr>
      </w:pPr>
      <w:r w:rsidRPr="00736B25">
        <w:rPr>
          <w:rFonts w:eastAsia="Times New Roman" w:cs="Times New Roman"/>
          <w:i/>
          <w:noProof/>
          <w:szCs w:val="28"/>
        </w:rPr>
        <w:t>b</w:t>
      </w:r>
      <w:r w:rsidR="00AB0CD3" w:rsidRPr="00736B25">
        <w:rPr>
          <w:rFonts w:eastAsia="Times New Roman" w:cs="Times New Roman"/>
          <w:i/>
          <w:noProof/>
          <w:szCs w:val="28"/>
        </w:rPr>
        <w:t xml:space="preserve">) </w:t>
      </w:r>
      <w:r w:rsidR="00F46860" w:rsidRPr="00736B25">
        <w:rPr>
          <w:rFonts w:eastAsia="Times New Roman" w:cs="Times New Roman"/>
          <w:i/>
          <w:noProof/>
          <w:szCs w:val="28"/>
          <w:lang w:val="vi-VN"/>
        </w:rPr>
        <w:t>Sở Nông nghiệp và phát triển nông thôn chủ trì, phối hợp với các ngành liên quan và UBND các huyện, thị xã, thành phố</w:t>
      </w:r>
      <w:r w:rsidR="00F46860" w:rsidRPr="00736B25">
        <w:rPr>
          <w:rFonts w:eastAsia="Times New Roman" w:cs="Times New Roman"/>
          <w:i/>
          <w:noProof/>
          <w:szCs w:val="28"/>
        </w:rPr>
        <w:t>:</w:t>
      </w:r>
    </w:p>
    <w:p w:rsidR="00C95D22" w:rsidRPr="00736B25" w:rsidRDefault="00902214" w:rsidP="00247AF8">
      <w:pPr>
        <w:spacing w:before="100" w:after="0" w:line="240" w:lineRule="auto"/>
        <w:ind w:firstLine="709"/>
        <w:jc w:val="both"/>
        <w:outlineLvl w:val="0"/>
        <w:rPr>
          <w:szCs w:val="28"/>
          <w:lang w:val="it-IT"/>
        </w:rPr>
      </w:pPr>
      <w:r w:rsidRPr="00736B25">
        <w:rPr>
          <w:rFonts w:eastAsia="Times New Roman" w:cs="Times New Roman"/>
          <w:noProof/>
          <w:szCs w:val="28"/>
        </w:rPr>
        <w:t xml:space="preserve">- </w:t>
      </w:r>
      <w:r w:rsidR="009C2C74" w:rsidRPr="00736B25">
        <w:rPr>
          <w:rFonts w:eastAsia="Times New Roman" w:cs="Times New Roman"/>
          <w:noProof/>
          <w:szCs w:val="28"/>
        </w:rPr>
        <w:t>Khẩn trương x</w:t>
      </w:r>
      <w:r w:rsidR="00CB1996" w:rsidRPr="00736B25">
        <w:rPr>
          <w:rFonts w:eastAsia="Times New Roman" w:cs="Times New Roman"/>
          <w:noProof/>
          <w:szCs w:val="28"/>
        </w:rPr>
        <w:t xml:space="preserve">ây dựng kế hoạch chi tiết, </w:t>
      </w:r>
      <w:r w:rsidR="0030649B" w:rsidRPr="00736B25">
        <w:rPr>
          <w:rFonts w:eastAsia="Times New Roman" w:cs="Times New Roman"/>
          <w:noProof/>
          <w:szCs w:val="28"/>
        </w:rPr>
        <w:t>tập trung ch</w:t>
      </w:r>
      <w:r w:rsidR="001976F0" w:rsidRPr="00736B25">
        <w:rPr>
          <w:rFonts w:eastAsia="Times New Roman" w:cs="Times New Roman"/>
          <w:noProof/>
          <w:szCs w:val="28"/>
        </w:rPr>
        <w:t>ỉ</w:t>
      </w:r>
      <w:r w:rsidR="0030649B" w:rsidRPr="00736B25">
        <w:rPr>
          <w:rFonts w:eastAsia="Times New Roman" w:cs="Times New Roman"/>
          <w:noProof/>
          <w:szCs w:val="28"/>
        </w:rPr>
        <w:t xml:space="preserve"> đạo, tổ chức </w:t>
      </w:r>
      <w:r w:rsidR="00CB1996" w:rsidRPr="00736B25">
        <w:rPr>
          <w:rFonts w:eastAsia="Times New Roman" w:cs="Times New Roman"/>
          <w:noProof/>
          <w:szCs w:val="28"/>
        </w:rPr>
        <w:t>t</w:t>
      </w:r>
      <w:r w:rsidR="008365A2" w:rsidRPr="00736B25">
        <w:rPr>
          <w:rFonts w:eastAsia="Times New Roman" w:cs="Times New Roman"/>
          <w:noProof/>
          <w:szCs w:val="28"/>
        </w:rPr>
        <w:t xml:space="preserve">riển khai </w:t>
      </w:r>
      <w:r w:rsidR="00C95D22" w:rsidRPr="00736B25">
        <w:rPr>
          <w:rFonts w:eastAsia="Times New Roman" w:cs="Times New Roman"/>
          <w:noProof/>
          <w:szCs w:val="28"/>
        </w:rPr>
        <w:t xml:space="preserve">thực hiện </w:t>
      </w:r>
      <w:r w:rsidR="008365A2" w:rsidRPr="00736B25">
        <w:rPr>
          <w:rFonts w:eastAsia="Times New Roman" w:cs="Times New Roman"/>
          <w:noProof/>
          <w:szCs w:val="28"/>
        </w:rPr>
        <w:t>đ</w:t>
      </w:r>
      <w:r w:rsidR="00C95D22" w:rsidRPr="00736B25">
        <w:rPr>
          <w:rFonts w:eastAsia="Times New Roman" w:cs="Times New Roman"/>
          <w:noProof/>
          <w:szCs w:val="28"/>
        </w:rPr>
        <w:t>ồng bộ</w:t>
      </w:r>
      <w:r w:rsidR="009C1687" w:rsidRPr="00736B25">
        <w:rPr>
          <w:rFonts w:eastAsia="Times New Roman" w:cs="Times New Roman"/>
          <w:noProof/>
          <w:szCs w:val="28"/>
        </w:rPr>
        <w:t xml:space="preserve"> </w:t>
      </w:r>
      <w:r w:rsidR="00DB31DB" w:rsidRPr="00736B25">
        <w:rPr>
          <w:rFonts w:eastAsia="Times New Roman" w:cs="Times New Roman"/>
          <w:noProof/>
          <w:szCs w:val="28"/>
        </w:rPr>
        <w:t>các chương trình Đ</w:t>
      </w:r>
      <w:r w:rsidR="00C95D22" w:rsidRPr="00736B25">
        <w:rPr>
          <w:rFonts w:eastAsia="Times New Roman" w:cs="Times New Roman"/>
          <w:noProof/>
          <w:szCs w:val="28"/>
        </w:rPr>
        <w:t>ề án lớn</w:t>
      </w:r>
      <w:r w:rsidR="00BF1CA9" w:rsidRPr="00736B25">
        <w:rPr>
          <w:rFonts w:eastAsia="Times New Roman" w:cs="Times New Roman"/>
          <w:noProof/>
          <w:szCs w:val="28"/>
        </w:rPr>
        <w:t>:</w:t>
      </w:r>
      <w:r w:rsidR="00A74C32" w:rsidRPr="00736B25">
        <w:rPr>
          <w:rFonts w:eastAsia="Times New Roman" w:cs="Times New Roman"/>
          <w:noProof/>
          <w:szCs w:val="28"/>
        </w:rPr>
        <w:t xml:space="preserve"> </w:t>
      </w:r>
      <w:r w:rsidR="00C95D22" w:rsidRPr="00736B25">
        <w:rPr>
          <w:bCs/>
          <w:szCs w:val="28"/>
          <w:lang w:val="da-DK"/>
        </w:rPr>
        <w:t>Đề án</w:t>
      </w:r>
      <w:r w:rsidR="00C95D22" w:rsidRPr="00736B25">
        <w:rPr>
          <w:bCs/>
          <w:spacing w:val="-4"/>
          <w:szCs w:val="28"/>
          <w:lang w:val="da-DK"/>
        </w:rPr>
        <w:t xml:space="preserve"> tái cơ cấu ngành nông nghiệp giai đoạn 2021-2025, định hướng đến năm 2030; </w:t>
      </w:r>
      <w:r w:rsidR="00C95D22" w:rsidRPr="00736B25">
        <w:rPr>
          <w:szCs w:val="28"/>
          <w:lang w:val="it-IT"/>
        </w:rPr>
        <w:t>Đề án “Chương trình mỗi xã một sản phẩm” tỉnh Điện Biên giai đoạn 2021-2025, định hướng đến năm 2030; triển khai thực hiện 3 đề án sản xuất nông lâm nghiệp trên địa bàn tỉnh gồm: Đề án phát triển cây ăn quả đặc sản, lợi thế theo hướng sản xuất hàng hóa tập trung, bền vững trên địa bàn tỉnh Điện Biên; Đề án phát triển bền vững chăn nuôi gia súc ăn cỏ theo chuỗi giá trị gắn với thị trường tiêu thụ sản phẩm trên địa bàn tỉnh Điện Biên giai đoạn 2021-2025, định hướng đến năm 2030; Đề án Phát triển kinh tế lâm nghiệp giai đoạn 2021-2025, định hướng đến năm 2030.</w:t>
      </w:r>
    </w:p>
    <w:p w:rsidR="00803EEE" w:rsidRPr="00736B25" w:rsidRDefault="00005CF2" w:rsidP="00247AF8">
      <w:pPr>
        <w:spacing w:before="100" w:after="0" w:line="240" w:lineRule="auto"/>
        <w:ind w:firstLine="709"/>
        <w:jc w:val="both"/>
        <w:outlineLvl w:val="0"/>
        <w:rPr>
          <w:szCs w:val="28"/>
          <w:lang w:val="it-IT"/>
        </w:rPr>
      </w:pPr>
      <w:r w:rsidRPr="00736B25">
        <w:rPr>
          <w:szCs w:val="28"/>
          <w:lang w:val="it-IT"/>
        </w:rPr>
        <w:t>- Tăng cường công tác chỉ đạo, hướng dẫn tổ chức sản xuất</w:t>
      </w:r>
      <w:r w:rsidR="00A529D7" w:rsidRPr="00736B25">
        <w:rPr>
          <w:szCs w:val="28"/>
          <w:lang w:val="it-IT"/>
        </w:rPr>
        <w:t xml:space="preserve"> đảm bảo thực hiện hoàn thành mục tiêu kế hoạch sản xuất nông nghiệp </w:t>
      </w:r>
      <w:r w:rsidR="009C1687" w:rsidRPr="00736B25">
        <w:rPr>
          <w:szCs w:val="28"/>
          <w:lang w:val="it-IT"/>
        </w:rPr>
        <w:t>năm 2022</w:t>
      </w:r>
      <w:r w:rsidRPr="00736B25">
        <w:rPr>
          <w:szCs w:val="28"/>
          <w:lang w:val="it-IT"/>
        </w:rPr>
        <w:t>; chỉ đạo thực hiện hiệu quả công tác phòng chống dịch bệnh trên cây trồng, vật nuôi, đặc biệt là là Dịch tả lợn Châu phi, Viêm da nổi cục trên trâu bò</w:t>
      </w:r>
      <w:r w:rsidR="007D4F62" w:rsidRPr="00736B25">
        <w:rPr>
          <w:szCs w:val="28"/>
          <w:lang w:val="it-IT"/>
        </w:rPr>
        <w:t xml:space="preserve">; xây dựng phương án và </w:t>
      </w:r>
      <w:r w:rsidR="007D4F62" w:rsidRPr="00736B25">
        <w:rPr>
          <w:szCs w:val="28"/>
          <w:lang w:val="it-IT"/>
        </w:rPr>
        <w:lastRenderedPageBreak/>
        <w:t>đảm bảo vắc xin cho công tác phòng chống dịch bệnh gia súc, gia cầm</w:t>
      </w:r>
      <w:r w:rsidRPr="00736B25">
        <w:rPr>
          <w:szCs w:val="28"/>
          <w:lang w:val="it-IT"/>
        </w:rPr>
        <w:t>.</w:t>
      </w:r>
      <w:r w:rsidR="0050022C" w:rsidRPr="00736B25">
        <w:rPr>
          <w:szCs w:val="28"/>
          <w:lang w:val="it-IT"/>
        </w:rPr>
        <w:t xml:space="preserve"> Chỉ đạo thực hiện tốt công tác phòng chống thiên tai để hạn chế thấp nhất thiệt hạ</w:t>
      </w:r>
      <w:r w:rsidR="00700A3E" w:rsidRPr="00736B25">
        <w:rPr>
          <w:szCs w:val="28"/>
          <w:lang w:val="it-IT"/>
        </w:rPr>
        <w:t xml:space="preserve">i gây ra, </w:t>
      </w:r>
      <w:r w:rsidR="0050022C" w:rsidRPr="00736B25">
        <w:rPr>
          <w:szCs w:val="28"/>
          <w:lang w:val="it-IT"/>
        </w:rPr>
        <w:t>bảo toàn kết quả sản xuất.</w:t>
      </w:r>
    </w:p>
    <w:p w:rsidR="008C19B7" w:rsidRPr="00736B25" w:rsidRDefault="009278BB" w:rsidP="00247AF8">
      <w:pPr>
        <w:spacing w:before="100" w:after="0" w:line="240" w:lineRule="auto"/>
        <w:ind w:firstLine="709"/>
        <w:jc w:val="both"/>
        <w:outlineLvl w:val="0"/>
        <w:rPr>
          <w:szCs w:val="28"/>
          <w:lang w:val="it-IT"/>
        </w:rPr>
      </w:pPr>
      <w:r w:rsidRPr="00736B25">
        <w:rPr>
          <w:szCs w:val="28"/>
          <w:lang w:val="it-IT"/>
        </w:rPr>
        <w:t>-</w:t>
      </w:r>
      <w:r w:rsidR="00C03119" w:rsidRPr="00736B25">
        <w:rPr>
          <w:szCs w:val="28"/>
          <w:lang w:val="it-IT"/>
        </w:rPr>
        <w:t xml:space="preserve"> Đ</w:t>
      </w:r>
      <w:r w:rsidR="00C03119" w:rsidRPr="00736B25">
        <w:rPr>
          <w:szCs w:val="28"/>
        </w:rPr>
        <w:t xml:space="preserve">ẩy mạnh chỉ đạo các địa phương thực hiện Đề án mỗi xã một sản phẩm (OCOP); </w:t>
      </w:r>
      <w:r w:rsidRPr="00736B25">
        <w:rPr>
          <w:szCs w:val="28"/>
          <w:lang w:val="it-IT"/>
        </w:rPr>
        <w:t>Tăng cường công tác hướng dẫn, hỗ trợ các doanh nghiệp, HTX xây dựng và quảng bá thương hiệu các sản phẩm, chỉ dẫn địa lý các sản phẩm đặc sản, chủ lực của tỉnh để thúc đẩy tiêu thụ nông sản, đặc biệt là các sản phẩm liên kết theo chuỗi an toàn, sản phẩm OC</w:t>
      </w:r>
      <w:r w:rsidR="00C03119" w:rsidRPr="00736B25">
        <w:rPr>
          <w:szCs w:val="28"/>
          <w:lang w:val="it-IT"/>
        </w:rPr>
        <w:t>OP,</w:t>
      </w:r>
      <w:r w:rsidRPr="00736B25">
        <w:rPr>
          <w:szCs w:val="28"/>
          <w:lang w:val="it-IT"/>
        </w:rPr>
        <w:t xml:space="preserve">... đẩy mạnh hoạt động xúc tiến thương mại, quảng bá tiêu thụ sản phẩm để kích cầu tiêu dùng hàng nông sản. Kiểm soát chất lượng vật tư nông nghiệp, an toàn thực phẩm, nông, lâm và thuỷ sản. </w:t>
      </w:r>
    </w:p>
    <w:p w:rsidR="000B1B66" w:rsidRPr="00736B25" w:rsidRDefault="007608C0" w:rsidP="00247AF8">
      <w:pPr>
        <w:spacing w:before="100" w:after="0" w:line="240" w:lineRule="auto"/>
        <w:ind w:firstLine="709"/>
        <w:jc w:val="both"/>
        <w:outlineLvl w:val="0"/>
        <w:rPr>
          <w:lang w:val="it-IT"/>
        </w:rPr>
      </w:pPr>
      <w:r w:rsidRPr="00736B25">
        <w:rPr>
          <w:szCs w:val="28"/>
          <w:lang w:val="it-IT"/>
        </w:rPr>
        <w:t>-</w:t>
      </w:r>
      <w:r w:rsidR="00301CAA" w:rsidRPr="00736B25">
        <w:rPr>
          <w:szCs w:val="28"/>
          <w:lang w:val="it-IT"/>
        </w:rPr>
        <w:t xml:space="preserve"> </w:t>
      </w:r>
      <w:r w:rsidRPr="00736B25">
        <w:rPr>
          <w:szCs w:val="28"/>
          <w:lang w:val="it-IT"/>
        </w:rPr>
        <w:t xml:space="preserve">Tiếp </w:t>
      </w:r>
      <w:r w:rsidR="00A75FA5" w:rsidRPr="00736B25">
        <w:rPr>
          <w:szCs w:val="28"/>
          <w:lang w:val="it-IT"/>
        </w:rPr>
        <w:t xml:space="preserve">tục </w:t>
      </w:r>
      <w:r w:rsidRPr="00736B25">
        <w:rPr>
          <w:szCs w:val="28"/>
          <w:lang w:val="it-IT"/>
        </w:rPr>
        <w:t>hướng dẫn, đôn đốc UBND cấp huyện rà soát những bất cập trong quy hoạch 03 loại rừng và diện tích rừng tự nhiên nằm ngoài quy hoạch để tổng hợp đề xuất UBND tỉnh xem xét điều chỉnh; t</w:t>
      </w:r>
      <w:r w:rsidRPr="00736B25">
        <w:rPr>
          <w:lang w:val="it-IT"/>
        </w:rPr>
        <w:t xml:space="preserve">riển khai tích hợp quy hoạch 3 </w:t>
      </w:r>
      <w:r w:rsidRPr="00736B25">
        <w:rPr>
          <w:u w:color="FF0000"/>
          <w:lang w:val="it-IT"/>
        </w:rPr>
        <w:t>loại rừng</w:t>
      </w:r>
      <w:r w:rsidRPr="00736B25">
        <w:rPr>
          <w:lang w:val="it-IT"/>
        </w:rPr>
        <w:t xml:space="preserve"> đến năm 2025, định hướng đến năm 2030 vào quy hoạch tỉnh. Phối hợp chặt chẽ với Sở Tài nguyên và Môi trường, UBND các huyện, thị xã, các ngành có liên quan tháo gỡ các khó khăn, vướng mắc đặc biệt là cơ chế đất đai đối với các dự án đầu tư vào nông nghiệp đặc biệt là các dự án trồng cây </w:t>
      </w:r>
      <w:r w:rsidR="00071DFD" w:rsidRPr="00736B25">
        <w:rPr>
          <w:lang w:val="it-IT"/>
        </w:rPr>
        <w:t>M</w:t>
      </w:r>
      <w:r w:rsidRPr="00736B25">
        <w:rPr>
          <w:lang w:val="it-IT"/>
        </w:rPr>
        <w:t>ắc ca đã được phê duyệt chủ trương đầ</w:t>
      </w:r>
      <w:r w:rsidR="00F51BD8" w:rsidRPr="00736B25">
        <w:rPr>
          <w:lang w:val="it-IT"/>
        </w:rPr>
        <w:t>u tư đảm bảo hoàn thành vượ</w:t>
      </w:r>
      <w:r w:rsidR="00AC66C3" w:rsidRPr="00736B25">
        <w:rPr>
          <w:lang w:val="it-IT"/>
        </w:rPr>
        <w:t>t chỉ</w:t>
      </w:r>
      <w:r w:rsidR="00F51BD8" w:rsidRPr="00736B25">
        <w:rPr>
          <w:lang w:val="it-IT"/>
        </w:rPr>
        <w:t xml:space="preserve"> tiêu đã đề ra.</w:t>
      </w:r>
    </w:p>
    <w:p w:rsidR="00AB0CD3" w:rsidRPr="00736B25" w:rsidRDefault="00DC652A" w:rsidP="00247AF8">
      <w:pPr>
        <w:spacing w:before="100" w:after="0" w:line="240" w:lineRule="auto"/>
        <w:ind w:firstLine="709"/>
        <w:jc w:val="both"/>
        <w:outlineLvl w:val="0"/>
        <w:rPr>
          <w:i/>
          <w:szCs w:val="28"/>
          <w:lang w:val="it-IT"/>
        </w:rPr>
      </w:pPr>
      <w:r w:rsidRPr="00736B25">
        <w:rPr>
          <w:i/>
          <w:szCs w:val="28"/>
          <w:lang w:val="it-IT"/>
        </w:rPr>
        <w:t xml:space="preserve">c) </w:t>
      </w:r>
      <w:r w:rsidR="000D6B6B" w:rsidRPr="00736B25">
        <w:rPr>
          <w:i/>
          <w:szCs w:val="28"/>
          <w:lang w:val="it-IT"/>
        </w:rPr>
        <w:t>Sở Tài nguyên và Môi trường:</w:t>
      </w:r>
    </w:p>
    <w:p w:rsidR="000D6B6B" w:rsidRPr="00736B25" w:rsidRDefault="009D6E11" w:rsidP="00247AF8">
      <w:pPr>
        <w:spacing w:before="100" w:after="0" w:line="240" w:lineRule="auto"/>
        <w:ind w:firstLine="709"/>
        <w:jc w:val="both"/>
        <w:outlineLvl w:val="0"/>
        <w:rPr>
          <w:szCs w:val="28"/>
          <w:lang w:val="it-IT"/>
        </w:rPr>
      </w:pPr>
      <w:r w:rsidRPr="00736B25">
        <w:rPr>
          <w:szCs w:val="28"/>
          <w:lang w:val="it-IT"/>
        </w:rPr>
        <w:t>- T</w:t>
      </w:r>
      <w:r w:rsidR="00D247EA" w:rsidRPr="00736B25">
        <w:rPr>
          <w:szCs w:val="28"/>
          <w:lang w:val="it-IT"/>
        </w:rPr>
        <w:t>ă</w:t>
      </w:r>
      <w:r w:rsidRPr="00736B25">
        <w:rPr>
          <w:szCs w:val="28"/>
          <w:lang w:val="it-IT"/>
        </w:rPr>
        <w:t>ng cường công tác chỉ đạo, đôn đốc, hướng dẫn các địa phương đẩy nhanh tiến độ thực hiện</w:t>
      </w:r>
      <w:r w:rsidR="00D247EA" w:rsidRPr="00736B25">
        <w:rPr>
          <w:szCs w:val="28"/>
          <w:lang w:val="it-IT"/>
        </w:rPr>
        <w:t xml:space="preserve"> </w:t>
      </w:r>
      <w:r w:rsidRPr="00736B25">
        <w:rPr>
          <w:szCs w:val="28"/>
          <w:lang w:val="it-IT"/>
        </w:rPr>
        <w:t>giao đất, giao rừng, cấp giấy chứng nhận quyền sử dụng đất lâm nghiệp giai đoạn 2019-2023 theo Kế hoạ</w:t>
      </w:r>
      <w:r w:rsidR="003377D9" w:rsidRPr="00736B25">
        <w:rPr>
          <w:szCs w:val="28"/>
          <w:lang w:val="it-IT"/>
        </w:rPr>
        <w:t>ch 2783/KH-UBND ngày 20/9/2019.</w:t>
      </w:r>
    </w:p>
    <w:p w:rsidR="003377D9" w:rsidRPr="00736B25" w:rsidRDefault="003377D9" w:rsidP="00247AF8">
      <w:pPr>
        <w:spacing w:before="100" w:after="0" w:line="240" w:lineRule="auto"/>
        <w:ind w:firstLine="709"/>
        <w:jc w:val="both"/>
        <w:outlineLvl w:val="0"/>
        <w:rPr>
          <w:szCs w:val="28"/>
          <w:lang w:val="it-IT"/>
        </w:rPr>
      </w:pPr>
      <w:r w:rsidRPr="00736B25">
        <w:rPr>
          <w:szCs w:val="28"/>
          <w:lang w:val="it-IT"/>
        </w:rPr>
        <w:t>- Chủ trì, phối hợp với các sở, ngành liên quan và UBND cấp huyện tham mưu cho UBND tỉnh các giải pháp tháo gỡ các khó khăn, vướng mắc trong khâu đất đai của các dự án đầu tư vào nông nghiệp, nông thôn nhất là các dự án trồng cây mắc ca. Tăng cường hướng dẫn, hỗ trợ doanh nghiệp, người dân thực hiện các thủ tục về đất đai để triển khai thực hiện các dự án.</w:t>
      </w:r>
    </w:p>
    <w:p w:rsidR="00A46A19" w:rsidRPr="00736B25" w:rsidRDefault="00A46A19" w:rsidP="00247AF8">
      <w:pPr>
        <w:spacing w:before="100" w:after="0" w:line="240" w:lineRule="auto"/>
        <w:ind w:firstLine="709"/>
        <w:jc w:val="both"/>
        <w:outlineLvl w:val="0"/>
        <w:rPr>
          <w:rFonts w:eastAsia="Times New Roman" w:cs="Times New Roman"/>
          <w:b/>
          <w:noProof/>
          <w:szCs w:val="28"/>
        </w:rPr>
      </w:pPr>
      <w:r w:rsidRPr="00736B25">
        <w:rPr>
          <w:rFonts w:eastAsia="Times New Roman" w:cs="Times New Roman"/>
          <w:b/>
          <w:noProof/>
          <w:szCs w:val="28"/>
        </w:rPr>
        <w:t>2. Khu vực công nghiệp, xây dựng</w:t>
      </w:r>
    </w:p>
    <w:p w:rsidR="0008146A" w:rsidRPr="00736B25" w:rsidRDefault="0008146A" w:rsidP="0008146A">
      <w:pPr>
        <w:spacing w:before="100" w:after="0" w:line="240" w:lineRule="auto"/>
        <w:ind w:firstLine="709"/>
        <w:jc w:val="both"/>
        <w:outlineLvl w:val="0"/>
        <w:rPr>
          <w:szCs w:val="20"/>
          <w:lang w:val="en-GB"/>
        </w:rPr>
      </w:pPr>
      <w:r w:rsidRPr="00736B25">
        <w:rPr>
          <w:rFonts w:eastAsia="Times New Roman" w:cs="Times New Roman"/>
          <w:noProof/>
          <w:szCs w:val="28"/>
        </w:rPr>
        <w:t xml:space="preserve">Trong khi các ngành, lĩnh vực khác đang trên đà phục hồi và lấy lại đà tăng trưởng; thì lĩnh vực xây dựng, công nghiệp được xác định là xung lực thúc đẩy tăng trưởng, đặc biệt là ngành xây dựng với </w:t>
      </w:r>
      <w:r w:rsidRPr="00736B25">
        <w:rPr>
          <w:szCs w:val="20"/>
          <w:lang w:val="en-GB"/>
        </w:rPr>
        <w:t>các điều kiện đã được chuẩn bị chín muồi trong năm 2021.</w:t>
      </w:r>
    </w:p>
    <w:p w:rsidR="00EE3507" w:rsidRPr="00736B25" w:rsidRDefault="00986435" w:rsidP="00C94B03">
      <w:pPr>
        <w:spacing w:before="100" w:after="0" w:line="240" w:lineRule="auto"/>
        <w:ind w:firstLine="709"/>
        <w:jc w:val="both"/>
        <w:outlineLvl w:val="0"/>
        <w:rPr>
          <w:rFonts w:eastAsia="Times New Roman" w:cs="Times New Roman"/>
          <w:i/>
          <w:noProof/>
          <w:szCs w:val="28"/>
        </w:rPr>
      </w:pPr>
      <w:r w:rsidRPr="00736B25">
        <w:rPr>
          <w:rFonts w:eastAsia="Times New Roman" w:cs="Times New Roman"/>
          <w:i/>
          <w:noProof/>
          <w:szCs w:val="28"/>
        </w:rPr>
        <w:t xml:space="preserve">a) </w:t>
      </w:r>
      <w:r w:rsidR="00EE3507" w:rsidRPr="00736B25">
        <w:rPr>
          <w:rFonts w:eastAsia="Times New Roman" w:cs="Times New Roman"/>
          <w:i/>
          <w:noProof/>
          <w:szCs w:val="28"/>
        </w:rPr>
        <w:t>Sở Công thương:</w:t>
      </w:r>
    </w:p>
    <w:p w:rsidR="00170E55" w:rsidRPr="00736B25" w:rsidRDefault="00F473DE" w:rsidP="00247AF8">
      <w:pPr>
        <w:spacing w:before="100" w:after="0" w:line="240" w:lineRule="auto"/>
        <w:ind w:firstLine="720"/>
        <w:jc w:val="both"/>
        <w:rPr>
          <w:rFonts w:eastAsia="Times New Roman" w:cs="Times New Roman"/>
          <w:bCs/>
          <w:iCs/>
          <w:spacing w:val="-2"/>
          <w:szCs w:val="28"/>
        </w:rPr>
      </w:pPr>
      <w:r w:rsidRPr="00736B25">
        <w:rPr>
          <w:iCs/>
        </w:rPr>
        <w:t xml:space="preserve">- </w:t>
      </w:r>
      <w:r w:rsidR="008D765E" w:rsidRPr="00736B25">
        <w:rPr>
          <w:iCs/>
        </w:rPr>
        <w:t>Kịp thời tháo gỡ các khó khăn, vướng mắc</w:t>
      </w:r>
      <w:r w:rsidR="009A6FEF" w:rsidRPr="00736B25">
        <w:rPr>
          <w:iCs/>
        </w:rPr>
        <w:t>;</w:t>
      </w:r>
      <w:r w:rsidR="008D765E" w:rsidRPr="00736B25">
        <w:rPr>
          <w:iCs/>
        </w:rPr>
        <w:t xml:space="preserve"> đ</w:t>
      </w:r>
      <w:r w:rsidR="003C5E37" w:rsidRPr="00736B25">
        <w:rPr>
          <w:iCs/>
        </w:rPr>
        <w:t xml:space="preserve">ôn đốc các chủ đầu tư </w:t>
      </w:r>
      <w:r w:rsidRPr="00736B25">
        <w:rPr>
          <w:iCs/>
        </w:rPr>
        <w:t>đẩy nhanh tiến độ thực hiện các dự án thủy điện đang triển khai</w:t>
      </w:r>
      <w:r w:rsidR="00A1246C" w:rsidRPr="00736B25">
        <w:rPr>
          <w:iCs/>
        </w:rPr>
        <w:t>, phấn đấ</w:t>
      </w:r>
      <w:r w:rsidR="006E39B9" w:rsidRPr="00736B25">
        <w:rPr>
          <w:iCs/>
        </w:rPr>
        <w:t>u trong năm 2022</w:t>
      </w:r>
      <w:r w:rsidR="00A1246C" w:rsidRPr="00736B25">
        <w:rPr>
          <w:iCs/>
        </w:rPr>
        <w:t xml:space="preserve"> </w:t>
      </w:r>
      <w:r w:rsidR="00A1246C" w:rsidRPr="00736B25">
        <w:t>hoàn thành đưa vào vận hành khai thác dự án thủy điện Sông Mã 3, Mùn Chung 2, Huổi Chan 1</w:t>
      </w:r>
      <w:r w:rsidR="00580A8B" w:rsidRPr="00736B25">
        <w:t xml:space="preserve"> (với tổng công suất là 53,5MW)</w:t>
      </w:r>
      <w:r w:rsidRPr="00736B25">
        <w:rPr>
          <w:iCs/>
        </w:rPr>
        <w:t xml:space="preserve">; khẩn trương hoàn </w:t>
      </w:r>
      <w:r w:rsidRPr="00736B25">
        <w:rPr>
          <w:iCs/>
          <w:u w:color="FF0000"/>
        </w:rPr>
        <w:t>thiện</w:t>
      </w:r>
      <w:r w:rsidRPr="00736B25">
        <w:rPr>
          <w:iCs/>
        </w:rPr>
        <w:t xml:space="preserve"> các thủ tục để khởi công xây dựng nhà máy thuỷ điện mới được cấp chứng nhận đầu tư.</w:t>
      </w:r>
      <w:r w:rsidR="00C843A5" w:rsidRPr="00736B25">
        <w:rPr>
          <w:iCs/>
        </w:rPr>
        <w:t xml:space="preserve"> </w:t>
      </w:r>
      <w:r w:rsidR="00002BE9" w:rsidRPr="00736B25">
        <w:rPr>
          <w:rFonts w:eastAsia="Times New Roman" w:cs="Times New Roman"/>
          <w:bCs/>
          <w:iCs/>
          <w:spacing w:val="-2"/>
          <w:szCs w:val="28"/>
        </w:rPr>
        <w:t>Phối hợp với Sở Kế hoạch và Đầu tư t</w:t>
      </w:r>
      <w:r w:rsidR="0034403D" w:rsidRPr="00736B25">
        <w:rPr>
          <w:iCs/>
        </w:rPr>
        <w:t xml:space="preserve">ăng cường </w:t>
      </w:r>
      <w:r w:rsidR="0034403D" w:rsidRPr="00736B25">
        <w:rPr>
          <w:noProof/>
          <w:lang w:val="de-DE"/>
        </w:rPr>
        <w:t xml:space="preserve">kiểm tra, giám sát tình hình triển khai thực hiện các dự án để kịp thời tháo gỡ vướng mắc, đảm bảo tiến độ thực hiện; kiên quyết chấm dứt hoạt động đầu tư đối với các nhà đầu tư không </w:t>
      </w:r>
      <w:r w:rsidR="0034403D" w:rsidRPr="00736B25">
        <w:rPr>
          <w:noProof/>
          <w:lang w:val="de-DE"/>
        </w:rPr>
        <w:lastRenderedPageBreak/>
        <w:t>đủ năng lực theo đăng ký, chậm trễ, không triển khai thực hiện dự án theo quy định.</w:t>
      </w:r>
      <w:r w:rsidR="00AE4711" w:rsidRPr="00736B25">
        <w:rPr>
          <w:noProof/>
          <w:lang w:val="de-DE"/>
        </w:rPr>
        <w:t xml:space="preserve"> </w:t>
      </w:r>
      <w:r w:rsidR="00170E55" w:rsidRPr="00736B25">
        <w:rPr>
          <w:rFonts w:eastAsia="Times New Roman" w:cs="Times New Roman"/>
          <w:bCs/>
          <w:iCs/>
          <w:spacing w:val="-2"/>
          <w:szCs w:val="28"/>
        </w:rPr>
        <w:t xml:space="preserve">Phối hợp cùng các đơn vị liên quan tiếp tục triển khai thực hiện đầu tư xây dựng tuyến đường dây và TBA 220kV Điện Biên; tuyến đường dây 110kV Mường Chà - </w:t>
      </w:r>
      <w:r w:rsidR="00170E55" w:rsidRPr="00736B25">
        <w:rPr>
          <w:rFonts w:eastAsia="Times New Roman" w:cs="Times New Roman"/>
          <w:bCs/>
          <w:iCs/>
          <w:spacing w:val="-2"/>
          <w:szCs w:val="28"/>
          <w:u w:color="FF0000"/>
        </w:rPr>
        <w:t>thủy</w:t>
      </w:r>
      <w:r w:rsidR="00170E55" w:rsidRPr="00736B25">
        <w:rPr>
          <w:rFonts w:eastAsia="Times New Roman" w:cs="Times New Roman"/>
          <w:bCs/>
          <w:iCs/>
          <w:spacing w:val="-2"/>
          <w:szCs w:val="28"/>
        </w:rPr>
        <w:t xml:space="preserve"> điện Long Tạo, </w:t>
      </w:r>
      <w:r w:rsidR="00170E55" w:rsidRPr="00736B25">
        <w:rPr>
          <w:rFonts w:eastAsia="Times New Roman" w:cs="Times New Roman"/>
          <w:bCs/>
          <w:spacing w:val="-2"/>
          <w:szCs w:val="28"/>
        </w:rPr>
        <w:t>TBA 110kV Nậm Pồ và tuyến đường dây 110kV Nậm Pồ - Trạm 500/220/110kV Lai Châu,.</w:t>
      </w:r>
      <w:r w:rsidR="00170E55" w:rsidRPr="00736B25">
        <w:rPr>
          <w:rFonts w:eastAsia="Times New Roman" w:cs="Times New Roman"/>
          <w:bCs/>
          <w:iCs/>
          <w:spacing w:val="-2"/>
          <w:szCs w:val="28"/>
        </w:rPr>
        <w:t xml:space="preserve">.. </w:t>
      </w:r>
    </w:p>
    <w:p w:rsidR="00D87837" w:rsidRPr="00736B25" w:rsidRDefault="00170E55" w:rsidP="00247AF8">
      <w:pPr>
        <w:spacing w:before="100" w:after="0" w:line="240" w:lineRule="auto"/>
        <w:ind w:firstLine="720"/>
        <w:jc w:val="both"/>
        <w:rPr>
          <w:rFonts w:eastAsia="Times New Roman" w:cs="Times New Roman"/>
          <w:bCs/>
          <w:iCs/>
          <w:spacing w:val="-2"/>
          <w:szCs w:val="28"/>
        </w:rPr>
      </w:pPr>
      <w:r w:rsidRPr="00736B25">
        <w:rPr>
          <w:rFonts w:eastAsia="Times New Roman" w:cs="Times New Roman"/>
          <w:bCs/>
          <w:iCs/>
          <w:spacing w:val="-2"/>
          <w:szCs w:val="28"/>
        </w:rPr>
        <w:t>- Chỉ đạo các đơn vị sản xuất đẩy mạnh hoạt động sản xuất</w:t>
      </w:r>
      <w:r w:rsidR="00014F3F" w:rsidRPr="00736B25">
        <w:rPr>
          <w:rFonts w:eastAsia="Times New Roman" w:cs="Times New Roman"/>
          <w:bCs/>
          <w:iCs/>
          <w:spacing w:val="-2"/>
          <w:szCs w:val="28"/>
        </w:rPr>
        <w:t xml:space="preserve">, </w:t>
      </w:r>
      <w:r w:rsidR="00311AE5" w:rsidRPr="00736B25">
        <w:rPr>
          <w:rFonts w:eastAsia="Times New Roman" w:cs="Times New Roman"/>
          <w:bCs/>
          <w:iCs/>
          <w:spacing w:val="-2"/>
          <w:szCs w:val="28"/>
        </w:rPr>
        <w:t>nhất là c</w:t>
      </w:r>
      <w:r w:rsidR="007F7735" w:rsidRPr="00736B25">
        <w:rPr>
          <w:rFonts w:eastAsia="Times New Roman" w:cs="Times New Roman"/>
          <w:bCs/>
          <w:iCs/>
          <w:spacing w:val="-2"/>
          <w:szCs w:val="28"/>
        </w:rPr>
        <w:t xml:space="preserve">ác đơn vị sản xuất có quy mô </w:t>
      </w:r>
      <w:r w:rsidR="00A35B20" w:rsidRPr="00736B25">
        <w:rPr>
          <w:rFonts w:eastAsia="Times New Roman" w:cs="Times New Roman"/>
          <w:bCs/>
          <w:iCs/>
          <w:spacing w:val="-2"/>
          <w:szCs w:val="28"/>
        </w:rPr>
        <w:t>lớn</w:t>
      </w:r>
      <w:r w:rsidR="0076324F" w:rsidRPr="00736B25">
        <w:rPr>
          <w:rFonts w:eastAsia="Times New Roman" w:cs="Times New Roman"/>
          <w:bCs/>
          <w:iCs/>
          <w:spacing w:val="-2"/>
          <w:szCs w:val="28"/>
        </w:rPr>
        <w:t xml:space="preserve"> </w:t>
      </w:r>
      <w:r w:rsidR="001C399E" w:rsidRPr="00736B25">
        <w:rPr>
          <w:rFonts w:eastAsia="Times New Roman" w:cs="Times New Roman"/>
          <w:bCs/>
          <w:iCs/>
          <w:spacing w:val="-2"/>
          <w:szCs w:val="28"/>
        </w:rPr>
        <w:t>như N</w:t>
      </w:r>
      <w:r w:rsidR="0076324F" w:rsidRPr="00736B25">
        <w:rPr>
          <w:rFonts w:eastAsia="Times New Roman" w:cs="Times New Roman"/>
          <w:bCs/>
          <w:iCs/>
          <w:spacing w:val="-2"/>
          <w:szCs w:val="28"/>
        </w:rPr>
        <w:t>hà máy xi măng, các nhà máy thuỷ điện</w:t>
      </w:r>
      <w:r w:rsidR="008E7EA8" w:rsidRPr="00736B25">
        <w:rPr>
          <w:rFonts w:eastAsia="Times New Roman" w:cs="Times New Roman"/>
          <w:bCs/>
          <w:iCs/>
          <w:spacing w:val="-2"/>
          <w:szCs w:val="28"/>
        </w:rPr>
        <w:t xml:space="preserve">; các </w:t>
      </w:r>
      <w:r w:rsidR="00A35B20" w:rsidRPr="00736B25">
        <w:rPr>
          <w:rFonts w:eastAsia="Times New Roman" w:cs="Times New Roman"/>
          <w:bCs/>
          <w:iCs/>
          <w:spacing w:val="-2"/>
          <w:szCs w:val="28"/>
        </w:rPr>
        <w:t xml:space="preserve">cơ sở sản xuất vật liệu xây dựng, khai thác khoáng sản, </w:t>
      </w:r>
      <w:r w:rsidR="00D668EB" w:rsidRPr="00736B25">
        <w:rPr>
          <w:rFonts w:eastAsia="Times New Roman" w:cs="Times New Roman"/>
          <w:bCs/>
          <w:iCs/>
          <w:spacing w:val="-2"/>
          <w:szCs w:val="28"/>
        </w:rPr>
        <w:t>chế biến nông, lâm sản</w:t>
      </w:r>
      <w:r w:rsidR="00FA16C0" w:rsidRPr="00736B25">
        <w:rPr>
          <w:rFonts w:eastAsia="Times New Roman" w:cs="Times New Roman"/>
          <w:bCs/>
          <w:iCs/>
          <w:spacing w:val="-2"/>
          <w:szCs w:val="28"/>
        </w:rPr>
        <w:t>..</w:t>
      </w:r>
      <w:r w:rsidR="001A75DD" w:rsidRPr="00736B25">
        <w:rPr>
          <w:rFonts w:eastAsia="Times New Roman" w:cs="Times New Roman"/>
          <w:bCs/>
          <w:iCs/>
          <w:spacing w:val="-2"/>
          <w:szCs w:val="28"/>
        </w:rPr>
        <w:t>.</w:t>
      </w:r>
      <w:r w:rsidR="00C11FC6" w:rsidRPr="00736B25">
        <w:rPr>
          <w:rFonts w:eastAsia="Times New Roman" w:cs="Times New Roman"/>
          <w:bCs/>
          <w:iCs/>
          <w:spacing w:val="-2"/>
          <w:szCs w:val="28"/>
        </w:rPr>
        <w:t xml:space="preserve"> </w:t>
      </w:r>
      <w:r w:rsidR="00D87837" w:rsidRPr="00736B25">
        <w:rPr>
          <w:rFonts w:eastAsia="Times New Roman" w:cs="Times New Roman"/>
          <w:bCs/>
          <w:iCs/>
          <w:spacing w:val="-2"/>
          <w:szCs w:val="28"/>
        </w:rPr>
        <w:t xml:space="preserve"> </w:t>
      </w:r>
    </w:p>
    <w:p w:rsidR="00217C5E" w:rsidRPr="00736B25" w:rsidRDefault="00217C5E" w:rsidP="00247AF8">
      <w:pPr>
        <w:widowControl w:val="0"/>
        <w:spacing w:before="100" w:after="0" w:line="240" w:lineRule="auto"/>
        <w:ind w:firstLine="720"/>
        <w:jc w:val="both"/>
        <w:rPr>
          <w:rFonts w:eastAsia="Times New Roman" w:cs="Times New Roman"/>
          <w:bCs/>
          <w:iCs/>
          <w:spacing w:val="-2"/>
          <w:szCs w:val="28"/>
        </w:rPr>
      </w:pPr>
      <w:r w:rsidRPr="00736B25">
        <w:rPr>
          <w:rFonts w:eastAsia="Times New Roman" w:cs="Times New Roman"/>
          <w:bCs/>
          <w:iCs/>
          <w:spacing w:val="-2"/>
          <w:szCs w:val="28"/>
        </w:rPr>
        <w:t xml:space="preserve">- Thực hiện có hiệu quả công tác </w:t>
      </w:r>
      <w:r w:rsidRPr="00736B25">
        <w:rPr>
          <w:rFonts w:eastAsia="Times New Roman" w:cs="Times New Roman"/>
          <w:bCs/>
          <w:iCs/>
          <w:spacing w:val="-2"/>
          <w:szCs w:val="28"/>
          <w:u w:color="FF0000"/>
        </w:rPr>
        <w:t>khuyến công</w:t>
      </w:r>
      <w:r w:rsidRPr="00736B25">
        <w:rPr>
          <w:rFonts w:eastAsia="Times New Roman" w:cs="Times New Roman"/>
          <w:bCs/>
          <w:iCs/>
          <w:spacing w:val="-2"/>
          <w:szCs w:val="28"/>
        </w:rPr>
        <w:t xml:space="preserve">, tập trung hỗ trợ vào những lĩnh vực có thế mạnh của tỉnh, trong đó ưu tiên tập trung hỗ trợ vào ngành công nghiệp chế biến các sản phẩm nông nghiệp. </w:t>
      </w:r>
      <w:r w:rsidRPr="00736B25">
        <w:rPr>
          <w:rFonts w:eastAsia="Times New Roman" w:cs="Times New Roman"/>
          <w:bCs/>
          <w:spacing w:val="-2"/>
          <w:szCs w:val="28"/>
          <w:lang w:val="vi-VN"/>
        </w:rPr>
        <w:t xml:space="preserve">Chú trọng hỗ trợ khôi phục, phát triển các ngành nghề </w:t>
      </w:r>
      <w:r w:rsidRPr="00736B25">
        <w:rPr>
          <w:rFonts w:eastAsia="Times New Roman" w:cs="Times New Roman"/>
          <w:bCs/>
          <w:spacing w:val="-2"/>
          <w:szCs w:val="28"/>
          <w:u w:color="FF0000"/>
          <w:lang w:val="vi-VN"/>
        </w:rPr>
        <w:t>tiểu</w:t>
      </w:r>
      <w:r w:rsidRPr="00736B25">
        <w:rPr>
          <w:rFonts w:eastAsia="Times New Roman" w:cs="Times New Roman"/>
          <w:bCs/>
          <w:spacing w:val="-2"/>
          <w:szCs w:val="28"/>
          <w:lang w:val="vi-VN"/>
        </w:rPr>
        <w:t xml:space="preserve"> thủ công nghiệp truyền thống có ưu thế.</w:t>
      </w:r>
      <w:r w:rsidRPr="00736B25">
        <w:rPr>
          <w:rFonts w:eastAsia="Times New Roman" w:cs="Times New Roman"/>
          <w:bCs/>
          <w:iCs/>
          <w:spacing w:val="-2"/>
          <w:szCs w:val="28"/>
        </w:rPr>
        <w:t xml:space="preserve"> </w:t>
      </w:r>
    </w:p>
    <w:p w:rsidR="009B66D8" w:rsidRPr="00736B25" w:rsidRDefault="00D432E4" w:rsidP="00247AF8">
      <w:pPr>
        <w:spacing w:before="100" w:after="0" w:line="240" w:lineRule="auto"/>
        <w:ind w:firstLine="709"/>
        <w:jc w:val="both"/>
        <w:outlineLvl w:val="0"/>
        <w:rPr>
          <w:rFonts w:eastAsia="Times New Roman" w:cs="Times New Roman"/>
          <w:i/>
          <w:noProof/>
          <w:szCs w:val="28"/>
        </w:rPr>
      </w:pPr>
      <w:r w:rsidRPr="00736B25">
        <w:rPr>
          <w:rFonts w:eastAsia="Times New Roman" w:cs="Times New Roman"/>
          <w:i/>
          <w:noProof/>
          <w:szCs w:val="28"/>
        </w:rPr>
        <w:t>b) Sở xây dựng</w:t>
      </w:r>
      <w:r w:rsidR="00BC04AF" w:rsidRPr="00736B25">
        <w:rPr>
          <w:rFonts w:eastAsia="Times New Roman" w:cs="Times New Roman"/>
          <w:i/>
          <w:noProof/>
          <w:szCs w:val="28"/>
        </w:rPr>
        <w:t>:</w:t>
      </w:r>
      <w:r w:rsidR="003E038B" w:rsidRPr="00736B25">
        <w:rPr>
          <w:rFonts w:eastAsia="Times New Roman" w:cs="Times New Roman"/>
          <w:i/>
          <w:noProof/>
          <w:szCs w:val="28"/>
        </w:rPr>
        <w:t xml:space="preserve"> </w:t>
      </w:r>
    </w:p>
    <w:p w:rsidR="006D3250" w:rsidRPr="00736B25" w:rsidRDefault="006D3250" w:rsidP="00247AF8">
      <w:pPr>
        <w:spacing w:before="100" w:after="0" w:line="240" w:lineRule="auto"/>
        <w:ind w:firstLine="709"/>
        <w:jc w:val="both"/>
        <w:outlineLvl w:val="0"/>
        <w:rPr>
          <w:rFonts w:eastAsia="Calibri"/>
          <w:bCs/>
          <w:spacing w:val="-5"/>
          <w:lang w:val="da-DK"/>
        </w:rPr>
      </w:pPr>
      <w:r w:rsidRPr="00736B25">
        <w:rPr>
          <w:rFonts w:eastAsia="Calibri"/>
          <w:bCs/>
          <w:spacing w:val="-5"/>
          <w:lang w:val="da-DK"/>
        </w:rPr>
        <w:t xml:space="preserve">- </w:t>
      </w:r>
      <w:r w:rsidR="00DE319E" w:rsidRPr="00736B25">
        <w:rPr>
          <w:rFonts w:eastAsia="Calibri"/>
          <w:bCs/>
          <w:spacing w:val="-5"/>
          <w:lang w:val="da-DK"/>
        </w:rPr>
        <w:t>T</w:t>
      </w:r>
      <w:r w:rsidR="00FA00CC" w:rsidRPr="00736B25">
        <w:rPr>
          <w:rFonts w:eastAsia="Calibri"/>
          <w:bCs/>
          <w:spacing w:val="-5"/>
          <w:lang w:val="da-DK"/>
        </w:rPr>
        <w:t>ập trung</w:t>
      </w:r>
      <w:r w:rsidRPr="00736B25">
        <w:rPr>
          <w:rFonts w:eastAsia="Calibri"/>
          <w:bCs/>
          <w:spacing w:val="-5"/>
          <w:lang w:val="da-DK"/>
        </w:rPr>
        <w:t xml:space="preserve"> triển khai thực hiện Kế hoạch đầu tư xây dựng và di chuyển các cơ quan tỉnh vào khu trung tâm chính trị hành chính tỉnh Điện Biên theo mục tiêu, tiến độ, kế hoạch đã đề ra</w:t>
      </w:r>
      <w:r w:rsidR="00F0681A" w:rsidRPr="00736B25">
        <w:rPr>
          <w:rFonts w:eastAsia="Calibri"/>
          <w:bCs/>
          <w:spacing w:val="-5"/>
          <w:lang w:val="da-DK"/>
        </w:rPr>
        <w:t>.</w:t>
      </w:r>
    </w:p>
    <w:p w:rsidR="00875C4C" w:rsidRPr="00736B25" w:rsidRDefault="00154D44" w:rsidP="00247AF8">
      <w:pPr>
        <w:spacing w:before="100" w:after="0" w:line="240" w:lineRule="auto"/>
        <w:ind w:firstLine="709"/>
        <w:jc w:val="both"/>
        <w:outlineLvl w:val="0"/>
        <w:rPr>
          <w:rFonts w:eastAsia="Times New Roman" w:cs="Times New Roman"/>
          <w:noProof/>
          <w:szCs w:val="28"/>
        </w:rPr>
      </w:pPr>
      <w:r w:rsidRPr="00736B25">
        <w:rPr>
          <w:rFonts w:eastAsia="Times New Roman" w:cs="Times New Roman"/>
          <w:noProof/>
          <w:szCs w:val="28"/>
        </w:rPr>
        <w:t xml:space="preserve">- </w:t>
      </w:r>
      <w:r w:rsidR="00F9059D" w:rsidRPr="00736B25">
        <w:rPr>
          <w:rFonts w:eastAsia="Times New Roman" w:cs="Times New Roman"/>
          <w:noProof/>
          <w:szCs w:val="28"/>
        </w:rPr>
        <w:t>Đôn đốc</w:t>
      </w:r>
      <w:r w:rsidR="00327A9F" w:rsidRPr="00736B25">
        <w:rPr>
          <w:rFonts w:eastAsia="Times New Roman" w:cs="Times New Roman"/>
          <w:noProof/>
          <w:szCs w:val="28"/>
        </w:rPr>
        <w:t xml:space="preserve"> cơ quan lậ</w:t>
      </w:r>
      <w:r w:rsidR="006E1F2D" w:rsidRPr="00736B25">
        <w:rPr>
          <w:rFonts w:eastAsia="Times New Roman" w:cs="Times New Roman"/>
          <w:noProof/>
          <w:szCs w:val="28"/>
        </w:rPr>
        <w:t>p quy hoạch,</w:t>
      </w:r>
      <w:r w:rsidR="00F9059D" w:rsidRPr="00736B25">
        <w:rPr>
          <w:rFonts w:eastAsia="Times New Roman" w:cs="Times New Roman"/>
          <w:noProof/>
          <w:szCs w:val="28"/>
        </w:rPr>
        <w:t xml:space="preserve"> đ</w:t>
      </w:r>
      <w:r w:rsidR="00875C4C" w:rsidRPr="00736B25">
        <w:rPr>
          <w:rFonts w:eastAsia="Times New Roman" w:cs="Times New Roman"/>
          <w:noProof/>
          <w:szCs w:val="28"/>
        </w:rPr>
        <w:t>ẩy nhanh tiến độ</w:t>
      </w:r>
      <w:r w:rsidR="00BE2EA0" w:rsidRPr="00736B25">
        <w:rPr>
          <w:rFonts w:eastAsia="Times New Roman" w:cs="Times New Roman"/>
          <w:noProof/>
          <w:szCs w:val="28"/>
        </w:rPr>
        <w:t xml:space="preserve"> thực hiện các thủ tục để sớm phê duyệt </w:t>
      </w:r>
      <w:r w:rsidR="00875C4C" w:rsidRPr="00736B25">
        <w:rPr>
          <w:rFonts w:eastAsia="Times New Roman" w:cs="Times New Roman"/>
          <w:noProof/>
          <w:szCs w:val="28"/>
        </w:rPr>
        <w:t>các quy hoạch đô thị</w:t>
      </w:r>
      <w:r w:rsidR="00BE2EA0" w:rsidRPr="00736B25">
        <w:rPr>
          <w:rFonts w:eastAsia="Times New Roman" w:cs="Times New Roman"/>
          <w:noProof/>
          <w:szCs w:val="28"/>
        </w:rPr>
        <w:t xml:space="preserve">, </w:t>
      </w:r>
      <w:r w:rsidR="00875C4C" w:rsidRPr="00736B25">
        <w:rPr>
          <w:rFonts w:eastAsia="Times New Roman" w:cs="Times New Roman"/>
          <w:noProof/>
          <w:szCs w:val="28"/>
        </w:rPr>
        <w:t xml:space="preserve">đặc biệt là </w:t>
      </w:r>
      <w:r w:rsidR="00BE2EA0" w:rsidRPr="00736B25">
        <w:rPr>
          <w:rFonts w:eastAsia="Times New Roman" w:cs="Times New Roman"/>
          <w:noProof/>
          <w:szCs w:val="28"/>
        </w:rPr>
        <w:t xml:space="preserve">điều chỉnh Quy hoạch chung thành phố Điện Biên Phủ, </w:t>
      </w:r>
      <w:r w:rsidR="00217C5E" w:rsidRPr="00736B25">
        <w:rPr>
          <w:rFonts w:eastAsia="Times New Roman" w:cs="Times New Roman"/>
          <w:noProof/>
          <w:szCs w:val="28"/>
        </w:rPr>
        <w:t>các quy hoạch phân khu gắn với các dự án đầu tư</w:t>
      </w:r>
      <w:r w:rsidR="00AE6992" w:rsidRPr="00736B25">
        <w:rPr>
          <w:rFonts w:eastAsia="Times New Roman" w:cs="Times New Roman"/>
          <w:noProof/>
          <w:szCs w:val="28"/>
        </w:rPr>
        <w:t xml:space="preserve"> để sớm triển khai các dự án </w:t>
      </w:r>
      <w:r w:rsidR="007E1C42" w:rsidRPr="00736B25">
        <w:rPr>
          <w:rFonts w:eastAsia="Times New Roman" w:cs="Times New Roman"/>
          <w:noProof/>
          <w:szCs w:val="28"/>
        </w:rPr>
        <w:t>đầu tư hạ tầng đô thị, hạ tầng du lịch</w:t>
      </w:r>
      <w:r w:rsidR="006F5105" w:rsidRPr="00736B25">
        <w:rPr>
          <w:rFonts w:eastAsia="Times New Roman" w:cs="Times New Roman"/>
          <w:noProof/>
          <w:szCs w:val="28"/>
        </w:rPr>
        <w:t>, dịch vụ</w:t>
      </w:r>
      <w:r w:rsidR="007518BA" w:rsidRPr="00736B25">
        <w:rPr>
          <w:rFonts w:eastAsia="Times New Roman" w:cs="Times New Roman"/>
          <w:noProof/>
          <w:szCs w:val="28"/>
        </w:rPr>
        <w:t>.</w:t>
      </w:r>
      <w:r w:rsidR="00217C5E" w:rsidRPr="00736B25">
        <w:rPr>
          <w:rFonts w:eastAsia="Times New Roman" w:cs="Times New Roman"/>
          <w:noProof/>
          <w:szCs w:val="28"/>
        </w:rPr>
        <w:t xml:space="preserve"> </w:t>
      </w:r>
      <w:r w:rsidR="00BE2EA0" w:rsidRPr="00736B25">
        <w:rPr>
          <w:rFonts w:eastAsia="Times New Roman" w:cs="Times New Roman"/>
          <w:noProof/>
          <w:szCs w:val="28"/>
        </w:rPr>
        <w:t xml:space="preserve"> </w:t>
      </w:r>
    </w:p>
    <w:p w:rsidR="00D432E4" w:rsidRPr="00736B25" w:rsidRDefault="00494114" w:rsidP="00247AF8">
      <w:pPr>
        <w:spacing w:before="100" w:after="0" w:line="240" w:lineRule="auto"/>
        <w:ind w:firstLine="709"/>
        <w:jc w:val="both"/>
        <w:outlineLvl w:val="0"/>
        <w:rPr>
          <w:rFonts w:eastAsia="Times New Roman" w:cs="Times New Roman"/>
          <w:noProof/>
          <w:szCs w:val="28"/>
        </w:rPr>
      </w:pPr>
      <w:r w:rsidRPr="00736B25">
        <w:rPr>
          <w:rFonts w:eastAsia="Times New Roman" w:cs="Times New Roman"/>
          <w:noProof/>
          <w:szCs w:val="28"/>
        </w:rPr>
        <w:t>- Tăng cường công tác quản lý hoạt động xây dựng</w:t>
      </w:r>
      <w:r w:rsidR="00323096" w:rsidRPr="00736B25">
        <w:rPr>
          <w:rFonts w:eastAsia="Times New Roman" w:cs="Times New Roman"/>
          <w:noProof/>
          <w:szCs w:val="28"/>
        </w:rPr>
        <w:t xml:space="preserve">. </w:t>
      </w:r>
      <w:r w:rsidR="00FD5C1A" w:rsidRPr="00736B25">
        <w:rPr>
          <w:rFonts w:eastAsia="Times New Roman" w:cs="Times New Roman"/>
          <w:noProof/>
          <w:szCs w:val="28"/>
        </w:rPr>
        <w:t>Phối hợp với Sở Tài chính t</w:t>
      </w:r>
      <w:r w:rsidR="00FD5C1A" w:rsidRPr="00736B25">
        <w:rPr>
          <w:szCs w:val="28"/>
          <w:lang w:val="de-DE"/>
        </w:rPr>
        <w:t>ăng cường công tác quản lý giá, kiểm soát việc đăng ký giá, kê khai giá và công bố giá vật liệu xây dựng đảm bảo sát với tình hình thực tế, tránh lãng phí trong công tác quản lý chi phí của các dự án đầu tư</w:t>
      </w:r>
    </w:p>
    <w:p w:rsidR="00785EC5" w:rsidRPr="00736B25" w:rsidRDefault="009B2E28" w:rsidP="00247AF8">
      <w:pPr>
        <w:spacing w:before="100" w:after="0" w:line="240" w:lineRule="auto"/>
        <w:ind w:firstLine="709"/>
        <w:jc w:val="both"/>
        <w:outlineLvl w:val="0"/>
        <w:rPr>
          <w:rFonts w:eastAsia="Times New Roman" w:cs="Times New Roman"/>
          <w:noProof/>
          <w:szCs w:val="28"/>
        </w:rPr>
      </w:pPr>
      <w:r w:rsidRPr="00736B25">
        <w:rPr>
          <w:rFonts w:eastAsia="Times New Roman" w:cs="Times New Roman"/>
          <w:noProof/>
          <w:szCs w:val="28"/>
        </w:rPr>
        <w:t xml:space="preserve">c) </w:t>
      </w:r>
      <w:r w:rsidR="008E43C7" w:rsidRPr="00736B25">
        <w:rPr>
          <w:rFonts w:eastAsia="Times New Roman" w:cs="Times New Roman"/>
          <w:noProof/>
          <w:szCs w:val="28"/>
        </w:rPr>
        <w:t>Sở Xây dựng và các s</w:t>
      </w:r>
      <w:r w:rsidR="00785EC5" w:rsidRPr="00736B25">
        <w:rPr>
          <w:rFonts w:eastAsia="Times New Roman" w:cs="Times New Roman"/>
          <w:noProof/>
          <w:szCs w:val="28"/>
        </w:rPr>
        <w:t>ở quản lý công trình xây dựng chuyên ngành:</w:t>
      </w:r>
      <w:r w:rsidR="00156AB0" w:rsidRPr="00736B25">
        <w:rPr>
          <w:rFonts w:eastAsia="Times New Roman" w:cs="Times New Roman"/>
          <w:noProof/>
          <w:szCs w:val="28"/>
        </w:rPr>
        <w:t xml:space="preserve"> </w:t>
      </w:r>
      <w:r w:rsidR="00CF4AE2" w:rsidRPr="00736B25">
        <w:rPr>
          <w:rFonts w:eastAsia="Times New Roman" w:cs="Times New Roman"/>
          <w:noProof/>
          <w:szCs w:val="28"/>
        </w:rPr>
        <w:t>Tăng cường nhân sự</w:t>
      </w:r>
      <w:r w:rsidR="00D138FF" w:rsidRPr="00736B25">
        <w:rPr>
          <w:rFonts w:eastAsia="Times New Roman" w:cs="Times New Roman"/>
          <w:noProof/>
          <w:szCs w:val="28"/>
        </w:rPr>
        <w:t xml:space="preserve"> đẩy nhanh tiến độ thực hiện công tác thẩm định dự án, thẩm định thiết kế cơ sở, thi</w:t>
      </w:r>
      <w:r w:rsidR="000525AE" w:rsidRPr="00736B25">
        <w:rPr>
          <w:rFonts w:eastAsia="Times New Roman" w:cs="Times New Roman"/>
          <w:noProof/>
          <w:szCs w:val="28"/>
        </w:rPr>
        <w:t>ết kế</w:t>
      </w:r>
      <w:r w:rsidR="00CF4AE2" w:rsidRPr="00736B25">
        <w:rPr>
          <w:rFonts w:eastAsia="Times New Roman" w:cs="Times New Roman"/>
          <w:noProof/>
          <w:szCs w:val="28"/>
        </w:rPr>
        <w:t xml:space="preserve"> bản vẽ thi công của</w:t>
      </w:r>
      <w:r w:rsidR="000525AE" w:rsidRPr="00736B25">
        <w:rPr>
          <w:rFonts w:eastAsia="Times New Roman" w:cs="Times New Roman"/>
          <w:noProof/>
          <w:szCs w:val="28"/>
        </w:rPr>
        <w:t xml:space="preserve"> dự án, đảm bảo chất lượng, </w:t>
      </w:r>
      <w:r w:rsidR="00927449" w:rsidRPr="00736B25">
        <w:rPr>
          <w:rFonts w:eastAsia="Times New Roman" w:cs="Times New Roman"/>
          <w:noProof/>
          <w:szCs w:val="28"/>
        </w:rPr>
        <w:t>phấ</w:t>
      </w:r>
      <w:r w:rsidR="00CF4AE2" w:rsidRPr="00736B25">
        <w:rPr>
          <w:rFonts w:eastAsia="Times New Roman" w:cs="Times New Roman"/>
          <w:noProof/>
          <w:szCs w:val="28"/>
        </w:rPr>
        <w:t>n</w:t>
      </w:r>
      <w:r w:rsidR="00927449" w:rsidRPr="00736B25">
        <w:rPr>
          <w:rFonts w:eastAsia="Times New Roman" w:cs="Times New Roman"/>
          <w:noProof/>
          <w:szCs w:val="28"/>
        </w:rPr>
        <w:t xml:space="preserve"> đấu </w:t>
      </w:r>
      <w:r w:rsidR="000525AE" w:rsidRPr="00736B25">
        <w:rPr>
          <w:rFonts w:eastAsia="Times New Roman" w:cs="Times New Roman"/>
          <w:noProof/>
          <w:szCs w:val="28"/>
        </w:rPr>
        <w:t>rút ngắn tối thiểu 1/3 thời gian so với quy định</w:t>
      </w:r>
      <w:r w:rsidR="00917C46" w:rsidRPr="00736B25">
        <w:rPr>
          <w:rFonts w:eastAsia="Times New Roman" w:cs="Times New Roman"/>
          <w:noProof/>
          <w:szCs w:val="28"/>
        </w:rPr>
        <w:t>.</w:t>
      </w:r>
    </w:p>
    <w:p w:rsidR="00D432E4" w:rsidRPr="00736B25" w:rsidRDefault="00156AB0" w:rsidP="00247AF8">
      <w:pPr>
        <w:spacing w:before="100" w:after="0" w:line="240" w:lineRule="auto"/>
        <w:ind w:firstLine="709"/>
        <w:jc w:val="both"/>
        <w:outlineLvl w:val="0"/>
        <w:rPr>
          <w:rFonts w:eastAsia="Times New Roman" w:cs="Times New Roman"/>
          <w:i/>
          <w:noProof/>
          <w:szCs w:val="28"/>
        </w:rPr>
      </w:pPr>
      <w:r w:rsidRPr="00736B25">
        <w:rPr>
          <w:rFonts w:eastAsia="Times New Roman" w:cs="Times New Roman"/>
          <w:i/>
          <w:noProof/>
          <w:szCs w:val="28"/>
        </w:rPr>
        <w:t>e</w:t>
      </w:r>
      <w:r w:rsidR="00D432E4" w:rsidRPr="00736B25">
        <w:rPr>
          <w:rFonts w:eastAsia="Times New Roman" w:cs="Times New Roman"/>
          <w:i/>
          <w:noProof/>
          <w:szCs w:val="28"/>
        </w:rPr>
        <w:t xml:space="preserve">) UBND các huyện, thị xã, </w:t>
      </w:r>
      <w:r w:rsidR="00CA1F39" w:rsidRPr="00736B25">
        <w:rPr>
          <w:rFonts w:eastAsia="Times New Roman" w:cs="Times New Roman"/>
          <w:i/>
          <w:noProof/>
          <w:szCs w:val="28"/>
        </w:rPr>
        <w:t>thành phố</w:t>
      </w:r>
      <w:r w:rsidR="00DD0B21" w:rsidRPr="00736B25">
        <w:rPr>
          <w:rFonts w:eastAsia="Times New Roman" w:cs="Times New Roman"/>
          <w:i/>
          <w:noProof/>
          <w:szCs w:val="28"/>
        </w:rPr>
        <w:t>,</w:t>
      </w:r>
      <w:r w:rsidR="00CA1F39" w:rsidRPr="00736B25">
        <w:rPr>
          <w:rFonts w:eastAsia="Times New Roman" w:cs="Times New Roman"/>
          <w:i/>
          <w:noProof/>
          <w:szCs w:val="28"/>
        </w:rPr>
        <w:t xml:space="preserve"> </w:t>
      </w:r>
      <w:r w:rsidR="000C001F" w:rsidRPr="00736B25">
        <w:rPr>
          <w:rFonts w:eastAsia="Times New Roman" w:cs="Times New Roman"/>
          <w:i/>
          <w:noProof/>
          <w:szCs w:val="28"/>
        </w:rPr>
        <w:t>các chủ đầu tư các dự án</w:t>
      </w:r>
      <w:r w:rsidR="003A7240" w:rsidRPr="00736B25">
        <w:rPr>
          <w:rFonts w:eastAsia="Times New Roman" w:cs="Times New Roman"/>
          <w:i/>
          <w:noProof/>
          <w:szCs w:val="28"/>
        </w:rPr>
        <w:t>:</w:t>
      </w:r>
    </w:p>
    <w:p w:rsidR="008E0342" w:rsidRPr="00736B25" w:rsidRDefault="000837A6" w:rsidP="006A348A">
      <w:pPr>
        <w:spacing w:before="100" w:after="0" w:line="240" w:lineRule="auto"/>
        <w:ind w:firstLine="709"/>
        <w:jc w:val="both"/>
        <w:outlineLvl w:val="0"/>
        <w:rPr>
          <w:rFonts w:eastAsia="Times New Roman" w:cs="Times New Roman"/>
          <w:szCs w:val="28"/>
        </w:rPr>
      </w:pPr>
      <w:r w:rsidRPr="00736B25">
        <w:rPr>
          <w:rFonts w:eastAsia="Times New Roman" w:cs="Times New Roman"/>
          <w:noProof/>
          <w:szCs w:val="28"/>
        </w:rPr>
        <w:t xml:space="preserve">- </w:t>
      </w:r>
      <w:r w:rsidR="00591C62" w:rsidRPr="00736B25">
        <w:rPr>
          <w:rFonts w:eastAsia="Times New Roman" w:cs="Times New Roman"/>
          <w:noProof/>
          <w:szCs w:val="28"/>
        </w:rPr>
        <w:t>Khẩn trương xây dựng kế hoạch chi tiết, cụ thể</w:t>
      </w:r>
      <w:r w:rsidR="00056C2D" w:rsidRPr="00736B25">
        <w:rPr>
          <w:rFonts w:eastAsia="Times New Roman" w:cs="Times New Roman"/>
          <w:noProof/>
          <w:szCs w:val="28"/>
        </w:rPr>
        <w:t>,</w:t>
      </w:r>
      <w:r w:rsidR="00591C62" w:rsidRPr="00736B25">
        <w:rPr>
          <w:rFonts w:eastAsia="Times New Roman" w:cs="Times New Roman"/>
          <w:noProof/>
          <w:szCs w:val="28"/>
        </w:rPr>
        <w:t xml:space="preserve"> </w:t>
      </w:r>
      <w:r w:rsidR="00056C2D" w:rsidRPr="00736B25">
        <w:rPr>
          <w:rFonts w:eastAsia="Times New Roman" w:cs="Times New Roman"/>
          <w:szCs w:val="28"/>
        </w:rPr>
        <w:t>triển khai đồng bộ, quyết liệt ngay từ đầu năm các nhiệm vụ, giải pháp, chỉ đạo điều hành của Chính phủ, của UBND tỉnh, Sở Kế hoạch và Đầu tư, Sở Tài chính</w:t>
      </w:r>
      <w:r w:rsidR="008E0342" w:rsidRPr="00736B25">
        <w:rPr>
          <w:rFonts w:eastAsia="Times New Roman" w:cs="Times New Roman"/>
          <w:szCs w:val="28"/>
        </w:rPr>
        <w:t>,</w:t>
      </w:r>
      <w:r w:rsidR="00C63ED6" w:rsidRPr="00736B25">
        <w:rPr>
          <w:rFonts w:eastAsia="Times New Roman" w:cs="Times New Roman"/>
          <w:szCs w:val="28"/>
        </w:rPr>
        <w:t xml:space="preserve"> Khoa bạc Nhà nước tỉnh,</w:t>
      </w:r>
      <w:r w:rsidR="008E0342" w:rsidRPr="00736B25">
        <w:rPr>
          <w:rFonts w:eastAsia="Times New Roman" w:cs="Times New Roman"/>
          <w:szCs w:val="28"/>
        </w:rPr>
        <w:t xml:space="preserve"> cơ quan chức năng</w:t>
      </w:r>
      <w:r w:rsidR="00056C2D" w:rsidRPr="00736B25">
        <w:rPr>
          <w:rFonts w:eastAsia="Times New Roman" w:cs="Times New Roman"/>
          <w:szCs w:val="28"/>
        </w:rPr>
        <w:t xml:space="preserve"> về thúc đẩy giải ngân vốn đầu tư công năm 2022</w:t>
      </w:r>
      <w:r w:rsidR="00E31FC2" w:rsidRPr="00736B25">
        <w:rPr>
          <w:rFonts w:eastAsia="Times New Roman" w:cs="Times New Roman"/>
          <w:szCs w:val="28"/>
        </w:rPr>
        <w:t>, thực hiện giải ngân 100% kế hoạch vốn</w:t>
      </w:r>
      <w:r w:rsidR="00056C2D" w:rsidRPr="00736B25">
        <w:rPr>
          <w:rFonts w:eastAsia="Times New Roman" w:cs="Times New Roman"/>
          <w:szCs w:val="28"/>
        </w:rPr>
        <w:t xml:space="preserve">. </w:t>
      </w:r>
    </w:p>
    <w:p w:rsidR="00E63EAC" w:rsidRPr="00736B25" w:rsidRDefault="00E63EAC" w:rsidP="00247AF8">
      <w:pPr>
        <w:spacing w:before="100" w:after="0" w:line="240" w:lineRule="auto"/>
        <w:ind w:firstLine="709"/>
        <w:jc w:val="both"/>
        <w:outlineLvl w:val="0"/>
        <w:rPr>
          <w:rFonts w:eastAsia="Times New Roman" w:cs="Times New Roman"/>
          <w:noProof/>
          <w:szCs w:val="28"/>
        </w:rPr>
      </w:pPr>
      <w:r w:rsidRPr="00736B25">
        <w:rPr>
          <w:rFonts w:eastAsia="Times New Roman" w:cs="Times New Roman"/>
          <w:noProof/>
          <w:szCs w:val="28"/>
        </w:rPr>
        <w:t xml:space="preserve">- Đối với các dự án đầu tư </w:t>
      </w:r>
      <w:r w:rsidR="00952C40" w:rsidRPr="00736B25">
        <w:rPr>
          <w:rFonts w:eastAsia="Times New Roman" w:cs="Times New Roman"/>
          <w:noProof/>
          <w:szCs w:val="28"/>
        </w:rPr>
        <w:t>của các ban, ngành, các cơ quan</w:t>
      </w:r>
      <w:r w:rsidR="00A40E50" w:rsidRPr="00736B25">
        <w:rPr>
          <w:rFonts w:eastAsia="Times New Roman" w:cs="Times New Roman"/>
          <w:noProof/>
          <w:szCs w:val="28"/>
        </w:rPr>
        <w:t>,</w:t>
      </w:r>
      <w:r w:rsidR="006158BA" w:rsidRPr="00736B25">
        <w:rPr>
          <w:rFonts w:eastAsia="Times New Roman" w:cs="Times New Roman"/>
          <w:noProof/>
          <w:szCs w:val="28"/>
        </w:rPr>
        <w:t xml:space="preserve"> đơn vị T</w:t>
      </w:r>
      <w:r w:rsidR="00952C40" w:rsidRPr="00736B25">
        <w:rPr>
          <w:rFonts w:eastAsia="Times New Roman" w:cs="Times New Roman"/>
          <w:noProof/>
          <w:szCs w:val="28"/>
        </w:rPr>
        <w:t xml:space="preserve">rung ương, địa phương triển khai </w:t>
      </w:r>
      <w:r w:rsidRPr="00736B25">
        <w:rPr>
          <w:rFonts w:eastAsia="Times New Roman" w:cs="Times New Roman"/>
          <w:noProof/>
          <w:szCs w:val="28"/>
        </w:rPr>
        <w:t>trên địa bàn các huyện</w:t>
      </w:r>
      <w:r w:rsidR="00952C40" w:rsidRPr="00736B25">
        <w:rPr>
          <w:rFonts w:eastAsia="Times New Roman" w:cs="Times New Roman"/>
          <w:noProof/>
          <w:szCs w:val="28"/>
        </w:rPr>
        <w:t>, thị xã, thành phố,</w:t>
      </w:r>
      <w:r w:rsidRPr="00736B25">
        <w:rPr>
          <w:rFonts w:eastAsia="Times New Roman" w:cs="Times New Roman"/>
          <w:noProof/>
          <w:szCs w:val="28"/>
        </w:rPr>
        <w:t xml:space="preserve"> </w:t>
      </w:r>
      <w:r w:rsidR="005C78E6" w:rsidRPr="00736B25">
        <w:rPr>
          <w:rFonts w:eastAsia="Times New Roman" w:cs="Times New Roman"/>
          <w:noProof/>
          <w:szCs w:val="28"/>
        </w:rPr>
        <w:t>UBND cấp</w:t>
      </w:r>
      <w:r w:rsidRPr="00736B25">
        <w:rPr>
          <w:rFonts w:eastAsia="Times New Roman" w:cs="Times New Roman"/>
          <w:noProof/>
          <w:szCs w:val="28"/>
        </w:rPr>
        <w:t xml:space="preserve"> huyện </w:t>
      </w:r>
      <w:r w:rsidR="00A61FA2" w:rsidRPr="00736B25">
        <w:rPr>
          <w:rFonts w:eastAsia="Times New Roman" w:cs="Times New Roman"/>
          <w:noProof/>
          <w:szCs w:val="28"/>
        </w:rPr>
        <w:t xml:space="preserve">chỉ đạo các cơ quan chuyên môn </w:t>
      </w:r>
      <w:r w:rsidRPr="00736B25">
        <w:rPr>
          <w:rFonts w:eastAsia="Times New Roman" w:cs="Times New Roman"/>
          <w:noProof/>
          <w:szCs w:val="28"/>
        </w:rPr>
        <w:t>c</w:t>
      </w:r>
      <w:r w:rsidR="0039145E" w:rsidRPr="00736B25">
        <w:rPr>
          <w:rFonts w:eastAsia="Times New Roman" w:cs="Times New Roman"/>
          <w:noProof/>
          <w:szCs w:val="28"/>
        </w:rPr>
        <w:t>ó trách nhiệm phối hợp với các c</w:t>
      </w:r>
      <w:r w:rsidRPr="00736B25">
        <w:rPr>
          <w:rFonts w:eastAsia="Times New Roman" w:cs="Times New Roman"/>
          <w:noProof/>
          <w:szCs w:val="28"/>
        </w:rPr>
        <w:t>hủ đầu tư</w:t>
      </w:r>
      <w:r w:rsidR="006A348A" w:rsidRPr="00736B25">
        <w:rPr>
          <w:rFonts w:eastAsia="Times New Roman" w:cs="Times New Roman"/>
          <w:noProof/>
          <w:szCs w:val="28"/>
        </w:rPr>
        <w:t>, hướng dẫn</w:t>
      </w:r>
      <w:r w:rsidR="00A61FA2" w:rsidRPr="00736B25">
        <w:rPr>
          <w:rFonts w:eastAsia="Times New Roman" w:cs="Times New Roman"/>
          <w:noProof/>
          <w:szCs w:val="28"/>
        </w:rPr>
        <w:t xml:space="preserve"> thực hiện </w:t>
      </w:r>
      <w:r w:rsidRPr="00736B25">
        <w:rPr>
          <w:rFonts w:eastAsia="Times New Roman" w:cs="Times New Roman"/>
          <w:noProof/>
          <w:szCs w:val="28"/>
        </w:rPr>
        <w:t>các thủ tục</w:t>
      </w:r>
      <w:r w:rsidR="00A61FA2" w:rsidRPr="00736B25">
        <w:rPr>
          <w:rFonts w:eastAsia="Times New Roman" w:cs="Times New Roman"/>
          <w:noProof/>
          <w:szCs w:val="28"/>
        </w:rPr>
        <w:t>;</w:t>
      </w:r>
      <w:r w:rsidRPr="00736B25">
        <w:rPr>
          <w:rFonts w:eastAsia="Times New Roman" w:cs="Times New Roman"/>
          <w:noProof/>
          <w:szCs w:val="28"/>
        </w:rPr>
        <w:t xml:space="preserve"> nhất là công tác giải phóng mặt bằng</w:t>
      </w:r>
      <w:r w:rsidR="00235F5F" w:rsidRPr="00736B25">
        <w:rPr>
          <w:rFonts w:eastAsia="Times New Roman" w:cs="Times New Roman"/>
          <w:noProof/>
          <w:szCs w:val="28"/>
        </w:rPr>
        <w:t xml:space="preserve"> để triển khai dự án theo tiến độ</w:t>
      </w:r>
      <w:r w:rsidR="006A348A" w:rsidRPr="00736B25">
        <w:rPr>
          <w:rFonts w:eastAsia="Times New Roman" w:cs="Times New Roman"/>
          <w:noProof/>
          <w:szCs w:val="28"/>
        </w:rPr>
        <w:t>, mục tiêu đề r</w:t>
      </w:r>
      <w:r w:rsidR="005C3811" w:rsidRPr="00736B25">
        <w:rPr>
          <w:rFonts w:eastAsia="Times New Roman" w:cs="Times New Roman"/>
          <w:noProof/>
          <w:szCs w:val="28"/>
        </w:rPr>
        <w:t>a</w:t>
      </w:r>
      <w:r w:rsidR="00235F5F" w:rsidRPr="00736B25">
        <w:rPr>
          <w:rFonts w:eastAsia="Times New Roman" w:cs="Times New Roman"/>
          <w:noProof/>
          <w:szCs w:val="28"/>
        </w:rPr>
        <w:t>;</w:t>
      </w:r>
      <w:r w:rsidR="00665046" w:rsidRPr="00736B25">
        <w:rPr>
          <w:rFonts w:eastAsia="Times New Roman" w:cs="Times New Roman"/>
          <w:noProof/>
          <w:szCs w:val="28"/>
        </w:rPr>
        <w:t xml:space="preserve"> </w:t>
      </w:r>
      <w:r w:rsidR="003C003F" w:rsidRPr="00736B25">
        <w:rPr>
          <w:rFonts w:eastAsia="Times New Roman" w:cs="Times New Roman"/>
          <w:noProof/>
          <w:szCs w:val="28"/>
        </w:rPr>
        <w:t xml:space="preserve">nghiêm cấm </w:t>
      </w:r>
      <w:r w:rsidR="00665046" w:rsidRPr="00736B25">
        <w:rPr>
          <w:rFonts w:eastAsia="Times New Roman" w:cs="Times New Roman"/>
          <w:noProof/>
          <w:szCs w:val="28"/>
        </w:rPr>
        <w:t xml:space="preserve">tình trạng </w:t>
      </w:r>
      <w:r w:rsidR="00EB2571" w:rsidRPr="00736B25">
        <w:rPr>
          <w:rFonts w:eastAsia="Times New Roman" w:cs="Times New Roman"/>
          <w:noProof/>
          <w:szCs w:val="28"/>
        </w:rPr>
        <w:t>trì</w:t>
      </w:r>
      <w:r w:rsidR="00DF38AD" w:rsidRPr="00736B25">
        <w:rPr>
          <w:rFonts w:eastAsia="Times New Roman" w:cs="Times New Roman"/>
          <w:noProof/>
          <w:szCs w:val="28"/>
        </w:rPr>
        <w:t xml:space="preserve"> hoãn, </w:t>
      </w:r>
      <w:r w:rsidR="00665046" w:rsidRPr="00736B25">
        <w:rPr>
          <w:rFonts w:eastAsia="Times New Roman" w:cs="Times New Roman"/>
          <w:noProof/>
          <w:szCs w:val="28"/>
        </w:rPr>
        <w:t>né tránh, đùn đẩy</w:t>
      </w:r>
      <w:r w:rsidR="006A348A" w:rsidRPr="00736B25">
        <w:rPr>
          <w:rFonts w:eastAsia="Times New Roman" w:cs="Times New Roman"/>
          <w:noProof/>
          <w:szCs w:val="28"/>
        </w:rPr>
        <w:t>, thoái thác</w:t>
      </w:r>
      <w:r w:rsidR="00F252D3" w:rsidRPr="00736B25">
        <w:rPr>
          <w:rFonts w:eastAsia="Times New Roman" w:cs="Times New Roman"/>
          <w:noProof/>
          <w:szCs w:val="28"/>
        </w:rPr>
        <w:t>, nhũng nhiễu</w:t>
      </w:r>
      <w:r w:rsidR="00F52E80" w:rsidRPr="00736B25">
        <w:rPr>
          <w:rFonts w:eastAsia="Times New Roman" w:cs="Times New Roman"/>
          <w:noProof/>
          <w:szCs w:val="28"/>
        </w:rPr>
        <w:t>.</w:t>
      </w:r>
    </w:p>
    <w:p w:rsidR="005C3811" w:rsidRPr="00736B25" w:rsidRDefault="003507B5" w:rsidP="00247AF8">
      <w:pPr>
        <w:spacing w:before="100" w:after="0" w:line="240" w:lineRule="auto"/>
        <w:ind w:firstLine="709"/>
        <w:jc w:val="both"/>
        <w:outlineLvl w:val="0"/>
        <w:rPr>
          <w:rFonts w:eastAsia="Times New Roman" w:cs="Times New Roman"/>
          <w:i/>
          <w:noProof/>
          <w:szCs w:val="28"/>
        </w:rPr>
      </w:pPr>
      <w:r w:rsidRPr="00736B25">
        <w:rPr>
          <w:rFonts w:eastAsia="Times New Roman" w:cs="Times New Roman"/>
          <w:i/>
          <w:noProof/>
          <w:szCs w:val="28"/>
        </w:rPr>
        <w:t>d) Sở Tài nguyên và môi trường</w:t>
      </w:r>
      <w:r w:rsidR="000770D5" w:rsidRPr="00736B25">
        <w:rPr>
          <w:rFonts w:eastAsia="Times New Roman" w:cs="Times New Roman"/>
          <w:i/>
          <w:noProof/>
          <w:szCs w:val="28"/>
        </w:rPr>
        <w:t>, Sở Nông nghiệp và Phát triển nông thôn</w:t>
      </w:r>
      <w:r w:rsidR="005C3811" w:rsidRPr="00736B25">
        <w:rPr>
          <w:rFonts w:eastAsia="Times New Roman" w:cs="Times New Roman"/>
          <w:i/>
          <w:noProof/>
          <w:szCs w:val="28"/>
        </w:rPr>
        <w:t>:</w:t>
      </w:r>
    </w:p>
    <w:p w:rsidR="001F5B88" w:rsidRPr="00736B25" w:rsidRDefault="006E1D1B" w:rsidP="00247AF8">
      <w:pPr>
        <w:spacing w:before="100" w:after="0" w:line="240" w:lineRule="auto"/>
        <w:ind w:firstLine="709"/>
        <w:jc w:val="both"/>
        <w:outlineLvl w:val="0"/>
        <w:rPr>
          <w:rFonts w:eastAsia="Times New Roman" w:cs="Times New Roman"/>
          <w:noProof/>
          <w:szCs w:val="28"/>
        </w:rPr>
      </w:pPr>
      <w:r w:rsidRPr="00736B25">
        <w:rPr>
          <w:rFonts w:eastAsia="Times New Roman" w:cs="Times New Roman"/>
          <w:noProof/>
          <w:szCs w:val="28"/>
        </w:rPr>
        <w:lastRenderedPageBreak/>
        <w:t>Tập trung h</w:t>
      </w:r>
      <w:r w:rsidR="001F5B88" w:rsidRPr="00736B25">
        <w:rPr>
          <w:rFonts w:eastAsia="Times New Roman" w:cs="Times New Roman"/>
          <w:noProof/>
          <w:szCs w:val="28"/>
        </w:rPr>
        <w:t>ướng dẫn</w:t>
      </w:r>
      <w:r w:rsidR="00D63DB5" w:rsidRPr="00736B25">
        <w:rPr>
          <w:rFonts w:eastAsia="Times New Roman" w:cs="Times New Roman"/>
          <w:noProof/>
          <w:szCs w:val="28"/>
        </w:rPr>
        <w:t xml:space="preserve">, thực hiện các thủ </w:t>
      </w:r>
      <w:r w:rsidR="008C28C1" w:rsidRPr="00736B25">
        <w:rPr>
          <w:rFonts w:eastAsia="Times New Roman" w:cs="Times New Roman"/>
          <w:noProof/>
          <w:szCs w:val="28"/>
        </w:rPr>
        <w:t xml:space="preserve">tục </w:t>
      </w:r>
      <w:r w:rsidR="00D63DB5" w:rsidRPr="00736B25">
        <w:rPr>
          <w:rFonts w:eastAsia="Times New Roman" w:cs="Times New Roman"/>
          <w:noProof/>
          <w:szCs w:val="28"/>
        </w:rPr>
        <w:t xml:space="preserve">hành chính để giúp </w:t>
      </w:r>
      <w:r w:rsidR="001F5B88" w:rsidRPr="00736B25">
        <w:rPr>
          <w:rFonts w:eastAsia="Times New Roman" w:cs="Times New Roman"/>
          <w:noProof/>
          <w:szCs w:val="28"/>
        </w:rPr>
        <w:t xml:space="preserve">các chủ đầu tư, nhà đầu tư </w:t>
      </w:r>
      <w:r w:rsidR="00F725A6" w:rsidRPr="00736B25">
        <w:rPr>
          <w:rFonts w:eastAsia="Times New Roman" w:cs="Times New Roman"/>
          <w:noProof/>
          <w:szCs w:val="28"/>
        </w:rPr>
        <w:t>tháo gỡ khó khăn, vướng mắc trong thực hiện giải phóng mặt bằng, thực hiện các thủ tục chuyể</w:t>
      </w:r>
      <w:r w:rsidR="00D9239E" w:rsidRPr="00736B25">
        <w:rPr>
          <w:rFonts w:eastAsia="Times New Roman" w:cs="Times New Roman"/>
          <w:noProof/>
          <w:szCs w:val="28"/>
        </w:rPr>
        <w:t>n đổi mục đích sử dụng đất rừng trong thực hiện các dự án</w:t>
      </w:r>
      <w:r w:rsidRPr="00736B25">
        <w:rPr>
          <w:rFonts w:eastAsia="Times New Roman" w:cs="Times New Roman"/>
          <w:noProof/>
          <w:szCs w:val="28"/>
        </w:rPr>
        <w:t xml:space="preserve"> đầu tư xây dựng</w:t>
      </w:r>
      <w:r w:rsidR="00D459E9" w:rsidRPr="00736B25">
        <w:rPr>
          <w:rFonts w:eastAsia="Times New Roman" w:cs="Times New Roman"/>
          <w:noProof/>
          <w:szCs w:val="28"/>
        </w:rPr>
        <w:t xml:space="preserve"> </w:t>
      </w:r>
      <w:r w:rsidR="00461AE9" w:rsidRPr="00736B25">
        <w:rPr>
          <w:rFonts w:eastAsia="Times New Roman" w:cs="Times New Roman"/>
          <w:noProof/>
          <w:szCs w:val="28"/>
        </w:rPr>
        <w:t xml:space="preserve">hạ tầng </w:t>
      </w:r>
      <w:r w:rsidR="00D459E9" w:rsidRPr="00736B25">
        <w:rPr>
          <w:rFonts w:eastAsia="Times New Roman" w:cs="Times New Roman"/>
          <w:noProof/>
          <w:szCs w:val="28"/>
        </w:rPr>
        <w:t>trên địa bàn tỉnh</w:t>
      </w:r>
      <w:r w:rsidR="00D9239E" w:rsidRPr="00736B25">
        <w:rPr>
          <w:rFonts w:eastAsia="Times New Roman" w:cs="Times New Roman"/>
          <w:noProof/>
          <w:szCs w:val="28"/>
        </w:rPr>
        <w:t>.</w:t>
      </w:r>
    </w:p>
    <w:p w:rsidR="006A6D1F" w:rsidRPr="00736B25" w:rsidRDefault="009B66D8" w:rsidP="006A6D1F">
      <w:pPr>
        <w:spacing w:before="100" w:after="0" w:line="240" w:lineRule="auto"/>
        <w:ind w:firstLine="709"/>
        <w:jc w:val="both"/>
        <w:outlineLvl w:val="0"/>
        <w:rPr>
          <w:rFonts w:eastAsia="Times New Roman" w:cs="Times New Roman"/>
          <w:b/>
          <w:noProof/>
          <w:szCs w:val="28"/>
        </w:rPr>
      </w:pPr>
      <w:r w:rsidRPr="00736B25">
        <w:rPr>
          <w:rFonts w:eastAsia="Times New Roman" w:cs="Times New Roman"/>
          <w:b/>
          <w:noProof/>
          <w:szCs w:val="28"/>
        </w:rPr>
        <w:t>3. Khu vực dịch vụ</w:t>
      </w:r>
    </w:p>
    <w:p w:rsidR="003208F5" w:rsidRPr="00736B25" w:rsidRDefault="00BB3283" w:rsidP="00247AF8">
      <w:pPr>
        <w:spacing w:before="100" w:after="0" w:line="240" w:lineRule="auto"/>
        <w:ind w:firstLine="709"/>
        <w:jc w:val="both"/>
        <w:outlineLvl w:val="0"/>
        <w:rPr>
          <w:rFonts w:eastAsia="Times New Roman" w:cs="Times New Roman"/>
          <w:noProof/>
          <w:szCs w:val="28"/>
        </w:rPr>
      </w:pPr>
      <w:r w:rsidRPr="00736B25">
        <w:rPr>
          <w:rFonts w:eastAsia="Times New Roman" w:cs="Times New Roman"/>
          <w:noProof/>
          <w:szCs w:val="28"/>
        </w:rPr>
        <w:t>Khu vực dịch vụ chiếm tỷ trọng lớn trong cơ cấu kinh tế của tỉnh</w:t>
      </w:r>
      <w:r w:rsidR="00FC50A4" w:rsidRPr="00736B25">
        <w:rPr>
          <w:rFonts w:eastAsia="Times New Roman" w:cs="Times New Roman"/>
          <w:noProof/>
          <w:szCs w:val="28"/>
        </w:rPr>
        <w:t xml:space="preserve"> (chiếm trên </w:t>
      </w:r>
      <w:r w:rsidR="00FC50A4" w:rsidRPr="00736B25">
        <w:rPr>
          <w:lang w:val="da-DK"/>
        </w:rPr>
        <w:t xml:space="preserve">chiếm </w:t>
      </w:r>
      <w:r w:rsidR="000068EE" w:rsidRPr="00736B25">
        <w:rPr>
          <w:lang w:val="da-DK"/>
        </w:rPr>
        <w:t xml:space="preserve">trên </w:t>
      </w:r>
      <w:r w:rsidR="00FC50A4" w:rsidRPr="00736B25">
        <w:t>57%</w:t>
      </w:r>
      <w:r w:rsidR="00FC50A4" w:rsidRPr="00736B25">
        <w:rPr>
          <w:rFonts w:eastAsia="Times New Roman" w:cs="Times New Roman"/>
          <w:noProof/>
          <w:szCs w:val="28"/>
        </w:rPr>
        <w:t>)</w:t>
      </w:r>
      <w:r w:rsidRPr="00736B25">
        <w:rPr>
          <w:rFonts w:eastAsia="Times New Roman" w:cs="Times New Roman"/>
          <w:noProof/>
          <w:szCs w:val="28"/>
        </w:rPr>
        <w:t xml:space="preserve">; tuy nhiên </w:t>
      </w:r>
      <w:r w:rsidRPr="00736B25">
        <w:rPr>
          <w:spacing w:val="-2"/>
          <w:lang w:val="it-IT"/>
        </w:rPr>
        <w:t xml:space="preserve">các ngành phụ thuộc vào ngân sách Nhà nước chiếm tỷ trọng </w:t>
      </w:r>
      <w:r w:rsidR="002C78AC" w:rsidRPr="00736B25">
        <w:rPr>
          <w:spacing w:val="-2"/>
          <w:lang w:val="it-IT"/>
        </w:rPr>
        <w:t>cao</w:t>
      </w:r>
      <w:r w:rsidRPr="00736B25">
        <w:rPr>
          <w:spacing w:val="-2"/>
          <w:lang w:val="it-IT"/>
        </w:rPr>
        <w:t xml:space="preserve"> (chiếm trên 62%)</w:t>
      </w:r>
      <w:r w:rsidR="00F867AA" w:rsidRPr="00736B25">
        <w:rPr>
          <w:spacing w:val="-2"/>
          <w:lang w:val="it-IT"/>
        </w:rPr>
        <w:t>;</w:t>
      </w:r>
      <w:r w:rsidRPr="00736B25">
        <w:rPr>
          <w:spacing w:val="-2"/>
          <w:lang w:val="it-IT"/>
        </w:rPr>
        <w:t xml:space="preserve"> dự báo năm 2022 các ngành này tiếp tục duy trì đà tăng trưởng khá với đ</w:t>
      </w:r>
      <w:r w:rsidR="00441F06" w:rsidRPr="00736B25">
        <w:rPr>
          <w:spacing w:val="-2"/>
          <w:lang w:val="it-IT"/>
        </w:rPr>
        <w:t>ộ</w:t>
      </w:r>
      <w:r w:rsidRPr="00736B25">
        <w:rPr>
          <w:spacing w:val="-2"/>
          <w:lang w:val="it-IT"/>
        </w:rPr>
        <w:t>ng lực từ nguồn chi</w:t>
      </w:r>
      <w:r w:rsidR="00337728" w:rsidRPr="00736B25">
        <w:rPr>
          <w:spacing w:val="-2"/>
          <w:lang w:val="it-IT"/>
        </w:rPr>
        <w:t xml:space="preserve"> thường xuyên </w:t>
      </w:r>
      <w:r w:rsidRPr="00736B25">
        <w:rPr>
          <w:spacing w:val="-2"/>
          <w:lang w:val="it-IT"/>
        </w:rPr>
        <w:t>dự</w:t>
      </w:r>
      <w:r w:rsidR="0069710F" w:rsidRPr="00736B25">
        <w:rPr>
          <w:spacing w:val="-2"/>
          <w:lang w:val="it-IT"/>
        </w:rPr>
        <w:t xml:space="preserve"> kiến tăng 8% so với năm 2021. </w:t>
      </w:r>
      <w:r w:rsidR="006A6D1F" w:rsidRPr="00736B25">
        <w:rPr>
          <w:spacing w:val="-2"/>
          <w:lang w:val="it-IT"/>
        </w:rPr>
        <w:t>Do đó</w:t>
      </w:r>
      <w:r w:rsidR="00037E77" w:rsidRPr="00736B25">
        <w:rPr>
          <w:spacing w:val="-2"/>
          <w:lang w:val="it-IT"/>
        </w:rPr>
        <w:t>,</w:t>
      </w:r>
      <w:r w:rsidR="006A6D1F" w:rsidRPr="00736B25">
        <w:rPr>
          <w:spacing w:val="-2"/>
          <w:lang w:val="it-IT"/>
        </w:rPr>
        <w:t xml:space="preserve"> để nâng cao </w:t>
      </w:r>
      <w:r w:rsidR="009C7445" w:rsidRPr="00736B25">
        <w:rPr>
          <w:spacing w:val="-2"/>
          <w:lang w:val="it-IT"/>
        </w:rPr>
        <w:t>tốc độ tăng trưởng, mức đóng góp của khu vực dịch vụ vào tăng trưởng chung củ</w:t>
      </w:r>
      <w:r w:rsidR="009D7B96" w:rsidRPr="00736B25">
        <w:rPr>
          <w:spacing w:val="-2"/>
          <w:lang w:val="it-IT"/>
        </w:rPr>
        <w:t>a nề</w:t>
      </w:r>
      <w:r w:rsidR="009C7445" w:rsidRPr="00736B25">
        <w:rPr>
          <w:spacing w:val="-2"/>
          <w:lang w:val="it-IT"/>
        </w:rPr>
        <w:t>n kinh tế cần t</w:t>
      </w:r>
      <w:r w:rsidR="003208F5" w:rsidRPr="00736B25">
        <w:rPr>
          <w:rFonts w:eastAsia="Times New Roman" w:cs="Times New Roman"/>
          <w:noProof/>
          <w:szCs w:val="28"/>
        </w:rPr>
        <w:t xml:space="preserve">ập trung thúc đẩy </w:t>
      </w:r>
      <w:r w:rsidR="009C7445" w:rsidRPr="00736B25">
        <w:rPr>
          <w:rFonts w:eastAsia="Times New Roman" w:cs="Times New Roman"/>
          <w:noProof/>
          <w:szCs w:val="28"/>
        </w:rPr>
        <w:t>phát triển</w:t>
      </w:r>
      <w:r w:rsidR="003208F5" w:rsidRPr="00736B25">
        <w:rPr>
          <w:rFonts w:eastAsia="Times New Roman" w:cs="Times New Roman"/>
          <w:noProof/>
          <w:szCs w:val="28"/>
        </w:rPr>
        <w:t xml:space="preserve"> các </w:t>
      </w:r>
      <w:r w:rsidR="004019CB" w:rsidRPr="00736B25">
        <w:rPr>
          <w:rFonts w:eastAsia="Times New Roman" w:cs="Times New Roman"/>
          <w:noProof/>
          <w:szCs w:val="28"/>
        </w:rPr>
        <w:t xml:space="preserve">ngành </w:t>
      </w:r>
      <w:r w:rsidR="003208F5" w:rsidRPr="00736B25">
        <w:rPr>
          <w:rFonts w:eastAsia="Times New Roman" w:cs="Times New Roman"/>
          <w:noProof/>
          <w:szCs w:val="28"/>
        </w:rPr>
        <w:t>dịch vụ không phụ thuộc vào ngân sách nhà nước</w:t>
      </w:r>
      <w:r w:rsidR="009C7445" w:rsidRPr="00736B25">
        <w:rPr>
          <w:rFonts w:eastAsia="Times New Roman" w:cs="Times New Roman"/>
          <w:noProof/>
          <w:szCs w:val="28"/>
        </w:rPr>
        <w:t>.</w:t>
      </w:r>
      <w:r w:rsidR="003208F5" w:rsidRPr="00736B25">
        <w:rPr>
          <w:rFonts w:eastAsia="Times New Roman" w:cs="Times New Roman"/>
          <w:noProof/>
          <w:szCs w:val="28"/>
        </w:rPr>
        <w:t xml:space="preserve"> </w:t>
      </w:r>
    </w:p>
    <w:p w:rsidR="00D45C0A" w:rsidRPr="00736B25" w:rsidRDefault="005A45A7" w:rsidP="00247AF8">
      <w:pPr>
        <w:spacing w:before="100" w:after="0" w:line="240" w:lineRule="auto"/>
        <w:ind w:firstLine="709"/>
        <w:jc w:val="both"/>
        <w:outlineLvl w:val="0"/>
        <w:rPr>
          <w:rFonts w:eastAsia="Times New Roman" w:cs="Times New Roman"/>
          <w:i/>
          <w:noProof/>
          <w:szCs w:val="28"/>
        </w:rPr>
      </w:pPr>
      <w:r w:rsidRPr="00736B25">
        <w:rPr>
          <w:rFonts w:eastAsia="Times New Roman" w:cs="Times New Roman"/>
          <w:i/>
          <w:noProof/>
          <w:szCs w:val="28"/>
        </w:rPr>
        <w:t>a) Sở Công thương</w:t>
      </w:r>
      <w:r w:rsidR="00405571" w:rsidRPr="00736B25">
        <w:rPr>
          <w:rFonts w:eastAsia="Times New Roman" w:cs="Times New Roman"/>
          <w:i/>
          <w:noProof/>
          <w:szCs w:val="28"/>
        </w:rPr>
        <w:t>:</w:t>
      </w:r>
    </w:p>
    <w:p w:rsidR="005A45A7" w:rsidRPr="00736B25" w:rsidRDefault="0038741F" w:rsidP="00247AF8">
      <w:pPr>
        <w:spacing w:before="100" w:after="0" w:line="240" w:lineRule="auto"/>
        <w:ind w:firstLine="709"/>
        <w:jc w:val="both"/>
        <w:outlineLvl w:val="0"/>
      </w:pPr>
      <w:r w:rsidRPr="00736B25">
        <w:t xml:space="preserve">- </w:t>
      </w:r>
      <w:r w:rsidRPr="00736B25">
        <w:rPr>
          <w:lang w:val="vi-VN"/>
        </w:rPr>
        <w:t>Theo dõi sát diễn biến giá cả, thị trường, thực hiện tốt các giải pháp để bảo đảm cân đối cung cầu hàng hóa thiết yếu, ổn định giá cả.</w:t>
      </w:r>
      <w:r w:rsidR="00AC4ED3" w:rsidRPr="00736B25">
        <w:t xml:space="preserve"> </w:t>
      </w:r>
      <w:r w:rsidR="00F0346F" w:rsidRPr="00736B25">
        <w:t>Tiếp tục đổi mới, tổ chức chương trình xúc tiến thương mại</w:t>
      </w:r>
      <w:r w:rsidR="005F0313" w:rsidRPr="00736B25">
        <w:t>.</w:t>
      </w:r>
    </w:p>
    <w:p w:rsidR="005F0313" w:rsidRPr="00736B25" w:rsidRDefault="00BA1A6B" w:rsidP="00247AF8">
      <w:pPr>
        <w:spacing w:before="100" w:after="0" w:line="240" w:lineRule="auto"/>
        <w:ind w:firstLine="709"/>
        <w:jc w:val="both"/>
        <w:outlineLvl w:val="0"/>
      </w:pPr>
      <w:r w:rsidRPr="00736B25">
        <w:t xml:space="preserve">- </w:t>
      </w:r>
      <w:r w:rsidR="00B72C12" w:rsidRPr="00736B25">
        <w:t>Phối hợp chặt chẽ với Sở Nông nghiệp và Phát triển Nông thôn, xây dựng phương án, kế hoạch thực hiện kết nối các doanh nghiệp của tỉnh với các doanh nghiệp phân phối có các hệ thống siêu thị, trung tâm thương mại, cửa hàng tiện ích, các doanh nghiệp chế biến tại các trung tâm kinh tế lớn để tạo thuận lợi, hỗ trợ các doanh nghiệp xây dựng và quản</w:t>
      </w:r>
      <w:r w:rsidR="0052070B" w:rsidRPr="00736B25">
        <w:t>g</w:t>
      </w:r>
      <w:r w:rsidR="00B72C12" w:rsidRPr="00736B25">
        <w:t xml:space="preserve"> bá thương hiệu sản phẩm, chỉ dẫn địa lý các nông sản chủ lực, có lợi thế của tỉnh nhằm thúc đẩy tiêu th</w:t>
      </w:r>
      <w:r w:rsidR="00987303" w:rsidRPr="00736B25">
        <w:t>ụ</w:t>
      </w:r>
      <w:r w:rsidR="00B72C12" w:rsidRPr="00736B25">
        <w:t xml:space="preserve"> nông sản, đặc biệt là các sản phẩm liên kết chuỗi an toàn, sản phẩm OCOP.</w:t>
      </w:r>
    </w:p>
    <w:p w:rsidR="001805DE" w:rsidRPr="00736B25" w:rsidRDefault="00B72C12" w:rsidP="00247AF8">
      <w:pPr>
        <w:spacing w:before="100" w:after="0" w:line="240" w:lineRule="auto"/>
        <w:ind w:firstLine="709"/>
        <w:jc w:val="both"/>
        <w:outlineLvl w:val="0"/>
      </w:pPr>
      <w:r w:rsidRPr="00736B25">
        <w:t xml:space="preserve">- </w:t>
      </w:r>
      <w:r w:rsidR="00C846D5" w:rsidRPr="00736B25">
        <w:t>Tập trung triển khai hiệu quả Đề án xúc tiến thương mại tỉnh Điện Biên</w:t>
      </w:r>
      <w:r w:rsidR="00541460" w:rsidRPr="00736B25">
        <w:t xml:space="preserve"> năm 2022</w:t>
      </w:r>
      <w:r w:rsidR="00C846D5" w:rsidRPr="00736B25">
        <w:t xml:space="preserve">. </w:t>
      </w:r>
      <w:r w:rsidR="001805DE" w:rsidRPr="00736B25">
        <w:t xml:space="preserve">Chủ trì xây dựng và tổ chức thực hiện tốt Kế hoạch thực hiện Đề án đẩy mạnh ứng dụng công nghệ thông tin và chuyển đổi số trong hoạt động xúc tiến thương mại trên địa bàn tỉnh năm 2022. </w:t>
      </w:r>
      <w:r w:rsidRPr="00736B25">
        <w:t>Đẩy mạnh phát triển thị trường, hệ thống phân phối hàng hoá và cung ứng hàng hoá cho mạng lưới bán buôn, bán lẻ trên địa bàn tỉnh, phát triển hệ thống bán l</w:t>
      </w:r>
      <w:r w:rsidR="00D247EA" w:rsidRPr="00736B25">
        <w:t>ẻ</w:t>
      </w:r>
      <w:r w:rsidRPr="00736B25">
        <w:t xml:space="preserve"> các vùng nông thôn, vùng sâu, vùng xa, kết hợp các loại hình thư</w:t>
      </w:r>
      <w:r w:rsidR="00081002" w:rsidRPr="00736B25">
        <w:t>ơ</w:t>
      </w:r>
      <w:r w:rsidRPr="00736B25">
        <w:t xml:space="preserve">ng mại phù hợp với từng địa bàn. </w:t>
      </w:r>
      <w:r w:rsidR="00FB2047" w:rsidRPr="00736B25">
        <w:t xml:space="preserve">Phối hợp với </w:t>
      </w:r>
      <w:r w:rsidR="00FB2047" w:rsidRPr="00736B25">
        <w:rPr>
          <w:szCs w:val="28"/>
          <w:shd w:val="clear" w:color="auto" w:fill="FFFFFF"/>
        </w:rPr>
        <w:t>Cục Quản lý thị trường t</w:t>
      </w:r>
      <w:r w:rsidRPr="00736B25">
        <w:t>ăng cường kiểm tra, kiểm soát th</w:t>
      </w:r>
      <w:r w:rsidR="00143883" w:rsidRPr="00736B25">
        <w:t>ị</w:t>
      </w:r>
      <w:r w:rsidRPr="00736B25">
        <w:t xml:space="preserve"> trường, phòng chống buôn lậu, gian lận thương mại, hàng giả, hàng nhái, hàng kém chất lượng</w:t>
      </w:r>
      <w:r w:rsidR="001805DE" w:rsidRPr="00736B25">
        <w:t>.</w:t>
      </w:r>
    </w:p>
    <w:p w:rsidR="005A45A7" w:rsidRPr="00736B25" w:rsidRDefault="005A45A7" w:rsidP="00247AF8">
      <w:pPr>
        <w:spacing w:before="100" w:after="0" w:line="240" w:lineRule="auto"/>
        <w:ind w:firstLine="709"/>
        <w:jc w:val="both"/>
        <w:outlineLvl w:val="0"/>
        <w:rPr>
          <w:rFonts w:eastAsia="Times New Roman" w:cs="Times New Roman"/>
          <w:i/>
          <w:noProof/>
          <w:szCs w:val="28"/>
        </w:rPr>
      </w:pPr>
      <w:r w:rsidRPr="00736B25">
        <w:rPr>
          <w:rFonts w:eastAsia="Times New Roman" w:cs="Times New Roman"/>
          <w:i/>
          <w:noProof/>
          <w:szCs w:val="28"/>
        </w:rPr>
        <w:t>b) Sở Giao thông vận tải</w:t>
      </w:r>
      <w:r w:rsidR="00405571" w:rsidRPr="00736B25">
        <w:rPr>
          <w:rFonts w:eastAsia="Times New Roman" w:cs="Times New Roman"/>
          <w:i/>
          <w:noProof/>
          <w:szCs w:val="28"/>
        </w:rPr>
        <w:t>:</w:t>
      </w:r>
    </w:p>
    <w:p w:rsidR="005A45A7" w:rsidRPr="00736B25" w:rsidRDefault="00324172" w:rsidP="00247AF8">
      <w:pPr>
        <w:spacing w:before="100" w:after="0" w:line="240" w:lineRule="auto"/>
        <w:ind w:firstLine="709"/>
        <w:jc w:val="both"/>
        <w:outlineLvl w:val="0"/>
        <w:rPr>
          <w:rFonts w:eastAsia="Times New Roman" w:cs="Times New Roman"/>
          <w:noProof/>
          <w:szCs w:val="28"/>
        </w:rPr>
      </w:pPr>
      <w:r w:rsidRPr="00736B25">
        <w:rPr>
          <w:rFonts w:eastAsia="Times New Roman" w:cs="Times New Roman"/>
          <w:noProof/>
          <w:szCs w:val="28"/>
        </w:rPr>
        <w:t>- Xây dựng phương án</w:t>
      </w:r>
      <w:r w:rsidR="00AC7E6B" w:rsidRPr="00736B25">
        <w:rPr>
          <w:rFonts w:eastAsia="Times New Roman" w:cs="Times New Roman"/>
          <w:noProof/>
          <w:szCs w:val="28"/>
        </w:rPr>
        <w:t>, kế hoạch</w:t>
      </w:r>
      <w:r w:rsidRPr="00736B25">
        <w:rPr>
          <w:rFonts w:eastAsia="Times New Roman" w:cs="Times New Roman"/>
          <w:noProof/>
          <w:szCs w:val="28"/>
        </w:rPr>
        <w:t xml:space="preserve"> </w:t>
      </w:r>
      <w:r w:rsidR="004B7D0C" w:rsidRPr="00736B25">
        <w:rPr>
          <w:rFonts w:eastAsia="Times New Roman" w:cs="Times New Roman"/>
          <w:noProof/>
          <w:szCs w:val="28"/>
        </w:rPr>
        <w:t>khai thác tuyến</w:t>
      </w:r>
      <w:r w:rsidRPr="00736B25">
        <w:rPr>
          <w:rFonts w:eastAsia="Times New Roman" w:cs="Times New Roman"/>
          <w:noProof/>
          <w:szCs w:val="28"/>
        </w:rPr>
        <w:t xml:space="preserve"> vận tải hợp lý, đáp ứng yêu cầu của người dân và doanh nghiệp, đảm bảo thích ứng với diễn biến của tình hình dịch bệnh Covid-19.</w:t>
      </w:r>
      <w:r w:rsidR="000B520D" w:rsidRPr="00736B25">
        <w:rPr>
          <w:rFonts w:eastAsia="Times New Roman" w:cs="Times New Roman"/>
          <w:noProof/>
          <w:szCs w:val="28"/>
        </w:rPr>
        <w:t xml:space="preserve"> Phối hợp với các đơn vị chức năng tập trung t</w:t>
      </w:r>
      <w:r w:rsidRPr="00736B25">
        <w:rPr>
          <w:rFonts w:eastAsia="Times New Roman" w:cs="Times New Roman"/>
          <w:noProof/>
          <w:szCs w:val="28"/>
        </w:rPr>
        <w:t>h</w:t>
      </w:r>
      <w:r w:rsidR="0086057F" w:rsidRPr="00736B25">
        <w:rPr>
          <w:rFonts w:eastAsia="Times New Roman" w:cs="Times New Roman"/>
          <w:noProof/>
          <w:szCs w:val="28"/>
        </w:rPr>
        <w:t>áo gỡ các khó khăn đố</w:t>
      </w:r>
      <w:r w:rsidRPr="00736B25">
        <w:rPr>
          <w:rFonts w:eastAsia="Times New Roman" w:cs="Times New Roman"/>
          <w:noProof/>
          <w:szCs w:val="28"/>
        </w:rPr>
        <w:t>i với hoạt động vận tải qua các cửa khẩu</w:t>
      </w:r>
      <w:r w:rsidR="00E242F4" w:rsidRPr="00736B25">
        <w:rPr>
          <w:rFonts w:eastAsia="Times New Roman" w:cs="Times New Roman"/>
          <w:noProof/>
          <w:szCs w:val="28"/>
        </w:rPr>
        <w:t>; thúc đẩy phát triển dịch vụ Logistics</w:t>
      </w:r>
      <w:r w:rsidRPr="00736B25">
        <w:rPr>
          <w:rFonts w:eastAsia="Times New Roman" w:cs="Times New Roman"/>
          <w:noProof/>
          <w:szCs w:val="28"/>
        </w:rPr>
        <w:t>.</w:t>
      </w:r>
    </w:p>
    <w:p w:rsidR="000D1DB7" w:rsidRPr="00736B25" w:rsidRDefault="00410D48" w:rsidP="00247AF8">
      <w:pPr>
        <w:spacing w:before="100" w:after="0" w:line="240" w:lineRule="auto"/>
        <w:ind w:firstLine="709"/>
        <w:jc w:val="both"/>
        <w:outlineLvl w:val="0"/>
        <w:rPr>
          <w:rFonts w:eastAsia="Times New Roman" w:cs="Times New Roman"/>
          <w:noProof/>
          <w:szCs w:val="28"/>
        </w:rPr>
      </w:pPr>
      <w:r w:rsidRPr="00736B25">
        <w:rPr>
          <w:rFonts w:eastAsia="Times New Roman" w:cs="Times New Roman"/>
          <w:noProof/>
          <w:szCs w:val="28"/>
        </w:rPr>
        <w:t xml:space="preserve">- </w:t>
      </w:r>
      <w:r w:rsidR="0058727C" w:rsidRPr="00736B25">
        <w:rPr>
          <w:rFonts w:eastAsia="Times New Roman" w:cs="Times New Roman"/>
          <w:noProof/>
          <w:szCs w:val="28"/>
        </w:rPr>
        <w:t>Phối hợp với Sở y tế và các đơn vị có liên quan xây dựng phương án, quy trình</w:t>
      </w:r>
      <w:r w:rsidR="00673052" w:rsidRPr="00736B25">
        <w:rPr>
          <w:rFonts w:eastAsia="Times New Roman" w:cs="Times New Roman"/>
          <w:noProof/>
          <w:szCs w:val="28"/>
        </w:rPr>
        <w:t>, giải pháp</w:t>
      </w:r>
      <w:r w:rsidR="0058727C" w:rsidRPr="00736B25">
        <w:rPr>
          <w:rFonts w:eastAsia="Times New Roman" w:cs="Times New Roman"/>
          <w:noProof/>
          <w:szCs w:val="28"/>
        </w:rPr>
        <w:t xml:space="preserve"> phòng chống dịch bệnh thống nhất đối với người điều khiển và phương tiện vận chuyển, đảm bảo lưu thông hàng hoá thông suốt giữa các địa phương, trong đó có lưu thông hàng hoá </w:t>
      </w:r>
      <w:r w:rsidR="0051545D" w:rsidRPr="00736B25">
        <w:rPr>
          <w:rFonts w:eastAsia="Times New Roman" w:cs="Times New Roman"/>
          <w:noProof/>
          <w:szCs w:val="28"/>
        </w:rPr>
        <w:t xml:space="preserve">nhất </w:t>
      </w:r>
      <w:r w:rsidR="0058727C" w:rsidRPr="00736B25">
        <w:rPr>
          <w:rFonts w:eastAsia="Times New Roman" w:cs="Times New Roman"/>
          <w:noProof/>
          <w:szCs w:val="28"/>
        </w:rPr>
        <w:t xml:space="preserve">tới các cửa khẩu. </w:t>
      </w:r>
    </w:p>
    <w:p w:rsidR="007F5CA9" w:rsidRPr="00736B25" w:rsidRDefault="007F5CA9" w:rsidP="007F5CA9">
      <w:pPr>
        <w:spacing w:before="100" w:after="0" w:line="240" w:lineRule="auto"/>
        <w:ind w:firstLine="720"/>
        <w:jc w:val="both"/>
        <w:rPr>
          <w:rFonts w:eastAsia="Arial" w:cs="Times New Roman"/>
          <w:noProof/>
          <w:szCs w:val="28"/>
          <w:lang w:val="zu-ZA"/>
        </w:rPr>
      </w:pPr>
      <w:r w:rsidRPr="00736B25">
        <w:rPr>
          <w:rFonts w:eastAsia="Times New Roman" w:cs="Times New Roman"/>
          <w:noProof/>
          <w:szCs w:val="28"/>
        </w:rPr>
        <w:lastRenderedPageBreak/>
        <w:t>- Phối hợp với Cục hàng không Việt Nam, c</w:t>
      </w:r>
      <w:r w:rsidR="009B07CA" w:rsidRPr="00736B25">
        <w:rPr>
          <w:rFonts w:eastAsia="Times New Roman" w:cs="Times New Roman"/>
          <w:noProof/>
          <w:szCs w:val="28"/>
        </w:rPr>
        <w:t>ác công ty hàng không để tăng t</w:t>
      </w:r>
      <w:r w:rsidRPr="00736B25">
        <w:rPr>
          <w:rFonts w:eastAsia="Times New Roman" w:cs="Times New Roman"/>
          <w:noProof/>
          <w:szCs w:val="28"/>
        </w:rPr>
        <w:t>ần suất các chuyến bay; k</w:t>
      </w:r>
      <w:r w:rsidRPr="00736B25">
        <w:rPr>
          <w:rFonts w:eastAsia="Times New Roman" w:cs="Times New Roman"/>
          <w:szCs w:val="28"/>
          <w:lang w:val="da-DK"/>
        </w:rPr>
        <w:t xml:space="preserve">hai thác tối đa phương thức bay hiện đại và các đường bay mới </w:t>
      </w:r>
      <w:r w:rsidR="00831A1C" w:rsidRPr="00736B25">
        <w:rPr>
          <w:rFonts w:eastAsia="Times New Roman" w:cs="Times New Roman"/>
          <w:szCs w:val="28"/>
          <w:lang w:val="da-DK"/>
        </w:rPr>
        <w:t>đáp ứ</w:t>
      </w:r>
      <w:r w:rsidR="00E51FB4" w:rsidRPr="00736B25">
        <w:rPr>
          <w:rFonts w:eastAsia="Times New Roman" w:cs="Times New Roman"/>
          <w:szCs w:val="28"/>
          <w:lang w:val="da-DK"/>
        </w:rPr>
        <w:t>ng nhu cầu của người dân, doanh</w:t>
      </w:r>
      <w:r w:rsidR="00831A1C" w:rsidRPr="00736B25">
        <w:rPr>
          <w:rFonts w:eastAsia="Times New Roman" w:cs="Times New Roman"/>
          <w:szCs w:val="28"/>
          <w:lang w:val="da-DK"/>
        </w:rPr>
        <w:t xml:space="preserve"> nghiệp và </w:t>
      </w:r>
      <w:r w:rsidRPr="00736B25">
        <w:rPr>
          <w:rFonts w:eastAsia="Times New Roman" w:cs="Times New Roman"/>
          <w:szCs w:val="28"/>
          <w:lang w:val="da-DK"/>
        </w:rPr>
        <w:t>tăng cường kết nối với các trung tâm kinh tế lớn của đất nước.</w:t>
      </w:r>
    </w:p>
    <w:p w:rsidR="00C17760" w:rsidRPr="00736B25" w:rsidRDefault="0048295F" w:rsidP="00247AF8">
      <w:pPr>
        <w:spacing w:before="100" w:after="0" w:line="240" w:lineRule="auto"/>
        <w:ind w:firstLine="709"/>
        <w:jc w:val="both"/>
        <w:outlineLvl w:val="0"/>
        <w:rPr>
          <w:rFonts w:eastAsia="Times New Roman" w:cs="Times New Roman"/>
          <w:i/>
          <w:noProof/>
          <w:szCs w:val="28"/>
        </w:rPr>
      </w:pPr>
      <w:r w:rsidRPr="00736B25">
        <w:rPr>
          <w:rFonts w:eastAsia="Times New Roman" w:cs="Times New Roman"/>
          <w:i/>
          <w:noProof/>
          <w:szCs w:val="28"/>
        </w:rPr>
        <w:t>c</w:t>
      </w:r>
      <w:r w:rsidR="009A0195" w:rsidRPr="00736B25">
        <w:rPr>
          <w:rFonts w:eastAsia="Times New Roman" w:cs="Times New Roman"/>
          <w:i/>
          <w:noProof/>
          <w:szCs w:val="28"/>
        </w:rPr>
        <w:t xml:space="preserve">) </w:t>
      </w:r>
      <w:r w:rsidR="00C17760" w:rsidRPr="00736B25">
        <w:rPr>
          <w:rFonts w:eastAsia="Times New Roman" w:cs="Times New Roman"/>
          <w:i/>
          <w:noProof/>
          <w:szCs w:val="28"/>
          <w:lang w:val="vi-VN"/>
        </w:rPr>
        <w:t>Sở Thông tin và Truyền thông</w:t>
      </w:r>
      <w:r w:rsidR="00405571" w:rsidRPr="00736B25">
        <w:rPr>
          <w:rFonts w:eastAsia="Times New Roman" w:cs="Times New Roman"/>
          <w:i/>
          <w:noProof/>
          <w:szCs w:val="28"/>
        </w:rPr>
        <w:t>:</w:t>
      </w:r>
    </w:p>
    <w:p w:rsidR="009026CA" w:rsidRPr="00736B25" w:rsidRDefault="009026CA" w:rsidP="009026CA">
      <w:pPr>
        <w:spacing w:before="100" w:after="0" w:line="240" w:lineRule="auto"/>
        <w:ind w:firstLine="709"/>
        <w:jc w:val="both"/>
        <w:outlineLvl w:val="0"/>
        <w:rPr>
          <w:rFonts w:eastAsia="Arial"/>
          <w:bCs/>
          <w:noProof/>
          <w:lang w:val="zu-ZA"/>
        </w:rPr>
      </w:pPr>
      <w:r w:rsidRPr="00736B25">
        <w:rPr>
          <w:rFonts w:cs="Times New Roman"/>
          <w:szCs w:val="28"/>
          <w:shd w:val="clear" w:color="auto" w:fill="FFFFFF"/>
        </w:rPr>
        <w:t xml:space="preserve">- </w:t>
      </w:r>
      <w:r w:rsidR="002D6C01" w:rsidRPr="00736B25">
        <w:rPr>
          <w:rFonts w:cs="Times New Roman"/>
          <w:szCs w:val="28"/>
          <w:shd w:val="clear" w:color="auto" w:fill="FFFFFF"/>
        </w:rPr>
        <w:t>K</w:t>
      </w:r>
      <w:r w:rsidRPr="00736B25">
        <w:rPr>
          <w:rFonts w:cs="Times New Roman"/>
          <w:szCs w:val="28"/>
          <w:shd w:val="clear" w:color="auto" w:fill="FFFFFF"/>
        </w:rPr>
        <w:t>huyến khích phát triển các nền tảng số để ứng dụng trong lĩnh vực bưu chính</w:t>
      </w:r>
      <w:r w:rsidR="002D6C01" w:rsidRPr="00736B25">
        <w:rPr>
          <w:rFonts w:cs="Times New Roman"/>
          <w:szCs w:val="28"/>
          <w:shd w:val="clear" w:color="auto" w:fill="FFFFFF"/>
        </w:rPr>
        <w:t xml:space="preserve">; </w:t>
      </w:r>
      <w:r w:rsidRPr="00736B25">
        <w:rPr>
          <w:rFonts w:cs="Times New Roman"/>
          <w:szCs w:val="28"/>
          <w:shd w:val="clear" w:color="auto" w:fill="FFFFFF"/>
        </w:rPr>
        <w:t>Chú trọng việc thúc đẩy cung ứng dịch vụ công qua mạng bưu chính công cộng, dịch vụ bưu chính công ích</w:t>
      </w:r>
      <w:r w:rsidR="002D6C01" w:rsidRPr="00736B25">
        <w:rPr>
          <w:rFonts w:cs="Times New Roman"/>
          <w:szCs w:val="28"/>
          <w:shd w:val="clear" w:color="auto" w:fill="FFFFFF"/>
        </w:rPr>
        <w:t xml:space="preserve"> và thương mại điện tử</w:t>
      </w:r>
      <w:r w:rsidRPr="00736B25">
        <w:rPr>
          <w:rFonts w:ascii="Arial" w:hAnsi="Arial" w:cs="Arial"/>
          <w:sz w:val="20"/>
          <w:szCs w:val="20"/>
          <w:shd w:val="clear" w:color="auto" w:fill="FFFFFF"/>
        </w:rPr>
        <w:t xml:space="preserve">. </w:t>
      </w:r>
      <w:r w:rsidRPr="00736B25">
        <w:rPr>
          <w:bCs/>
          <w:lang w:val="zu-ZA"/>
        </w:rPr>
        <w:t xml:space="preserve">Đẩy mạnh việc phổ cập dịch vụ </w:t>
      </w:r>
      <w:r w:rsidRPr="00736B25">
        <w:rPr>
          <w:noProof/>
          <w:lang w:val="de-DE"/>
        </w:rPr>
        <w:t xml:space="preserve">bưu chính, viễn thông </w:t>
      </w:r>
      <w:r w:rsidRPr="00736B25">
        <w:rPr>
          <w:bCs/>
          <w:lang w:val="zu-ZA"/>
        </w:rPr>
        <w:t xml:space="preserve">cho các vùng miền </w:t>
      </w:r>
      <w:r w:rsidRPr="00736B25">
        <w:rPr>
          <w:bCs/>
          <w:u w:color="FF0000"/>
          <w:lang w:val="zu-ZA"/>
        </w:rPr>
        <w:t>núi</w:t>
      </w:r>
      <w:r w:rsidRPr="00736B25">
        <w:rPr>
          <w:bCs/>
          <w:lang w:val="zu-ZA"/>
        </w:rPr>
        <w:t xml:space="preserve">, vùng sâu, vùng xa, vùng có điều kiện kinh tế, xã hội khó khăn </w:t>
      </w:r>
      <w:r w:rsidRPr="00736B25">
        <w:rPr>
          <w:rFonts w:eastAsia="Arial"/>
          <w:bCs/>
          <w:noProof/>
          <w:lang w:val="zu-ZA"/>
        </w:rPr>
        <w:t xml:space="preserve">đáp ứng nhu cầu của </w:t>
      </w:r>
      <w:r w:rsidRPr="00736B25">
        <w:rPr>
          <w:rFonts w:eastAsia="Arial"/>
          <w:bCs/>
          <w:lang w:val="vi-VN" w:eastAsia="vi-VN"/>
        </w:rPr>
        <w:t>Nhân</w:t>
      </w:r>
      <w:r w:rsidRPr="00736B25">
        <w:rPr>
          <w:rFonts w:eastAsia="Arial"/>
          <w:bCs/>
          <w:noProof/>
          <w:lang w:val="zu-ZA"/>
        </w:rPr>
        <w:t xml:space="preserve"> dân</w:t>
      </w:r>
      <w:r w:rsidR="007F7641" w:rsidRPr="00736B25">
        <w:rPr>
          <w:rFonts w:eastAsia="Arial"/>
          <w:bCs/>
          <w:noProof/>
          <w:lang w:val="zu-ZA"/>
        </w:rPr>
        <w:t xml:space="preserve">; </w:t>
      </w:r>
      <w:r w:rsidR="007F7641" w:rsidRPr="00736B25">
        <w:rPr>
          <w:rFonts w:cs="Times New Roman"/>
          <w:szCs w:val="28"/>
          <w:shd w:val="clear" w:color="auto" w:fill="FFFFFF"/>
        </w:rPr>
        <w:t>Giữ vững tốc độ tăng trưởng các dịch vụ bưu chính.</w:t>
      </w:r>
      <w:r w:rsidRPr="00736B25">
        <w:rPr>
          <w:rFonts w:eastAsia="Arial"/>
          <w:bCs/>
          <w:noProof/>
          <w:lang w:val="zu-ZA"/>
        </w:rPr>
        <w:t xml:space="preserve"> </w:t>
      </w:r>
    </w:p>
    <w:p w:rsidR="00DA1EBB" w:rsidRPr="00736B25" w:rsidRDefault="009026CA" w:rsidP="00247AF8">
      <w:pPr>
        <w:spacing w:before="100" w:after="0" w:line="240" w:lineRule="auto"/>
        <w:ind w:firstLine="709"/>
        <w:jc w:val="both"/>
        <w:outlineLvl w:val="0"/>
        <w:rPr>
          <w:rFonts w:cs="Times New Roman"/>
          <w:szCs w:val="28"/>
          <w:shd w:val="clear" w:color="auto" w:fill="FFFFFF"/>
        </w:rPr>
      </w:pPr>
      <w:r w:rsidRPr="00736B25">
        <w:rPr>
          <w:rFonts w:cs="Times New Roman"/>
          <w:noProof/>
          <w:szCs w:val="28"/>
          <w:lang w:val="de-DE"/>
        </w:rPr>
        <w:t xml:space="preserve">- </w:t>
      </w:r>
      <w:r w:rsidR="00B36AE9" w:rsidRPr="00736B25">
        <w:rPr>
          <w:rFonts w:cs="Times New Roman"/>
          <w:noProof/>
          <w:szCs w:val="28"/>
          <w:lang w:val="de-DE"/>
        </w:rPr>
        <w:t>T</w:t>
      </w:r>
      <w:r w:rsidR="00DA1EBB" w:rsidRPr="00736B25">
        <w:rPr>
          <w:rFonts w:cs="Times New Roman"/>
          <w:szCs w:val="28"/>
          <w:shd w:val="clear" w:color="auto" w:fill="FFFFFF"/>
        </w:rPr>
        <w:t xml:space="preserve">húc đẩy phát triển, hỗ trợ doanh nghiệp phát triển hạ tầng số an toàn, hiện đại, đáp ứng nhu cầu của kinh tế số, xã hội số, </w:t>
      </w:r>
      <w:r w:rsidR="00DA1EBB" w:rsidRPr="00736B25">
        <w:rPr>
          <w:rFonts w:cs="Times New Roman"/>
          <w:bCs/>
          <w:kern w:val="28"/>
          <w:szCs w:val="28"/>
          <w:lang w:val="nb-NO"/>
        </w:rPr>
        <w:t>chính quyền số</w:t>
      </w:r>
      <w:r w:rsidR="00DA1EBB" w:rsidRPr="00736B25">
        <w:rPr>
          <w:rFonts w:cs="Times New Roman"/>
          <w:szCs w:val="28"/>
          <w:shd w:val="clear" w:color="auto" w:fill="FFFFFF"/>
        </w:rPr>
        <w:t>. Chỉ đạo các doanh nghiệp viễn thông triển khai các phương án bảo đảm thông tin liên lạc tại các thời điểm trước, trong và sau khi diễn ra các sự kiện</w:t>
      </w:r>
      <w:r w:rsidR="000D0696" w:rsidRPr="00736B25">
        <w:rPr>
          <w:rFonts w:cs="Times New Roman"/>
          <w:szCs w:val="28"/>
          <w:shd w:val="clear" w:color="auto" w:fill="FFFFFF"/>
        </w:rPr>
        <w:t>, các ngày lễ</w:t>
      </w:r>
      <w:r w:rsidR="00DA1EBB" w:rsidRPr="00736B25">
        <w:rPr>
          <w:rFonts w:cs="Times New Roman"/>
          <w:szCs w:val="28"/>
          <w:shd w:val="clear" w:color="auto" w:fill="FFFFFF"/>
        </w:rPr>
        <w:t xml:space="preserve"> lớn</w:t>
      </w:r>
      <w:r w:rsidR="00860DCD" w:rsidRPr="00736B25">
        <w:rPr>
          <w:rFonts w:cs="Times New Roman"/>
          <w:szCs w:val="28"/>
          <w:shd w:val="clear" w:color="auto" w:fill="FFFFFF"/>
        </w:rPr>
        <w:t xml:space="preserve">; mở rộng </w:t>
      </w:r>
      <w:r w:rsidR="00DC633F" w:rsidRPr="00736B25">
        <w:rPr>
          <w:rFonts w:cs="Times New Roman"/>
          <w:szCs w:val="28"/>
          <w:shd w:val="clear" w:color="auto" w:fill="FFFFFF"/>
        </w:rPr>
        <w:t xml:space="preserve">quy mô </w:t>
      </w:r>
      <w:r w:rsidR="00860DCD" w:rsidRPr="00736B25">
        <w:rPr>
          <w:rFonts w:cs="Times New Roman"/>
          <w:szCs w:val="28"/>
          <w:shd w:val="clear" w:color="auto" w:fill="FFFFFF"/>
        </w:rPr>
        <w:t>cung ứng dịch vụ đến các vùng sâu, vùng xa</w:t>
      </w:r>
      <w:r w:rsidR="00DA1EBB" w:rsidRPr="00736B25">
        <w:rPr>
          <w:rFonts w:cs="Times New Roman"/>
          <w:szCs w:val="28"/>
          <w:shd w:val="clear" w:color="auto" w:fill="FFFFFF"/>
        </w:rPr>
        <w:t>. Tiếp tục triển khai các biện pháp xử lý triệt để rác viễn thông, bảo vệ quyền lợi người tiêu dùng</w:t>
      </w:r>
      <w:r w:rsidR="00035BB4" w:rsidRPr="00736B25">
        <w:rPr>
          <w:rFonts w:cs="Times New Roman"/>
          <w:szCs w:val="28"/>
          <w:shd w:val="clear" w:color="auto" w:fill="FFFFFF"/>
        </w:rPr>
        <w:t xml:space="preserve"> </w:t>
      </w:r>
      <w:r w:rsidR="00DA1EBB" w:rsidRPr="00736B25">
        <w:rPr>
          <w:rFonts w:cs="Times New Roman"/>
          <w:szCs w:val="28"/>
          <w:shd w:val="clear" w:color="auto" w:fill="FFFFFF"/>
        </w:rPr>
        <w:t>với mục đích phát triển thị trường lành mạnh và bền vững.</w:t>
      </w:r>
    </w:p>
    <w:p w:rsidR="00620F88" w:rsidRPr="00736B25" w:rsidRDefault="00620F88" w:rsidP="00247AF8">
      <w:pPr>
        <w:spacing w:before="100" w:after="0" w:line="240" w:lineRule="auto"/>
        <w:ind w:firstLine="709"/>
        <w:jc w:val="both"/>
        <w:outlineLvl w:val="0"/>
        <w:rPr>
          <w:rFonts w:cs="Times New Roman"/>
          <w:szCs w:val="28"/>
          <w:shd w:val="clear" w:color="auto" w:fill="FFFFFF"/>
        </w:rPr>
      </w:pPr>
      <w:r w:rsidRPr="00736B25">
        <w:rPr>
          <w:rFonts w:cs="Times New Roman"/>
          <w:szCs w:val="28"/>
          <w:shd w:val="clear" w:color="auto" w:fill="FFFFFF"/>
        </w:rPr>
        <w:t>- Tăng cường hiệu quả, hiệu lực công tác quản lý nhà nước và thực thi pháp luật về an toàn thông tin mạ</w:t>
      </w:r>
      <w:r w:rsidR="000C2DCF" w:rsidRPr="00736B25">
        <w:rPr>
          <w:rFonts w:cs="Times New Roman"/>
          <w:szCs w:val="28"/>
          <w:shd w:val="clear" w:color="auto" w:fill="FFFFFF"/>
        </w:rPr>
        <w:t>ng; x</w:t>
      </w:r>
      <w:r w:rsidRPr="00736B25">
        <w:rPr>
          <w:rFonts w:cs="Times New Roman"/>
          <w:szCs w:val="28"/>
          <w:shd w:val="clear" w:color="auto" w:fill="FFFFFF"/>
        </w:rPr>
        <w:t>ây dựng niềm tin để người dân, doanh nghiệp và sẵn sàng dịch chuyển lên môi trường mạng.</w:t>
      </w:r>
    </w:p>
    <w:p w:rsidR="00005C12" w:rsidRPr="00736B25" w:rsidRDefault="00005C12" w:rsidP="00247AF8">
      <w:pPr>
        <w:spacing w:before="100" w:after="0" w:line="240" w:lineRule="auto"/>
        <w:ind w:firstLine="709"/>
        <w:jc w:val="both"/>
        <w:outlineLvl w:val="0"/>
        <w:rPr>
          <w:noProof/>
          <w:lang w:val="zu-ZA"/>
        </w:rPr>
      </w:pPr>
      <w:r w:rsidRPr="00736B25">
        <w:rPr>
          <w:rFonts w:cs="Times New Roman"/>
          <w:szCs w:val="28"/>
          <w:shd w:val="clear" w:color="auto" w:fill="FFFFFF"/>
        </w:rPr>
        <w:t xml:space="preserve">- </w:t>
      </w:r>
      <w:r w:rsidR="007820F7" w:rsidRPr="00736B25">
        <w:rPr>
          <w:rFonts w:cs="Times New Roman"/>
          <w:szCs w:val="28"/>
          <w:shd w:val="clear" w:color="auto" w:fill="FFFFFF"/>
        </w:rPr>
        <w:t>Khuyến khích n</w:t>
      </w:r>
      <w:r w:rsidR="00160CA2" w:rsidRPr="00736B25">
        <w:rPr>
          <w:noProof/>
          <w:lang w:val="zu-ZA"/>
        </w:rPr>
        <w:t>âng cao chất lượng</w:t>
      </w:r>
      <w:r w:rsidR="00EE5FA4" w:rsidRPr="00736B25">
        <w:rPr>
          <w:noProof/>
          <w:lang w:val="zu-ZA"/>
        </w:rPr>
        <w:t>,</w:t>
      </w:r>
      <w:r w:rsidR="00160CA2" w:rsidRPr="00736B25">
        <w:rPr>
          <w:noProof/>
          <w:lang w:val="zu-ZA"/>
        </w:rPr>
        <w:t xml:space="preserve"> </w:t>
      </w:r>
      <w:r w:rsidR="001529B8" w:rsidRPr="00736B25">
        <w:rPr>
          <w:noProof/>
          <w:lang w:val="zu-ZA"/>
        </w:rPr>
        <w:t>mở rộng dịch vụ truyền hình trả tiề</w:t>
      </w:r>
      <w:r w:rsidR="00FC2105" w:rsidRPr="00736B25">
        <w:rPr>
          <w:noProof/>
          <w:lang w:val="zu-ZA"/>
        </w:rPr>
        <w:t>n</w:t>
      </w:r>
      <w:r w:rsidR="001529B8" w:rsidRPr="00736B25">
        <w:rPr>
          <w:noProof/>
          <w:lang w:val="zu-ZA"/>
        </w:rPr>
        <w:t>. Tăng cường hỗ trợ nhân dân vùng khó khăn tiếp cận với dịch vụ phát thanh, truyền hình.</w:t>
      </w:r>
      <w:r w:rsidR="008B63F1" w:rsidRPr="00736B25">
        <w:rPr>
          <w:noProof/>
          <w:lang w:val="zu-ZA"/>
        </w:rPr>
        <w:t xml:space="preserve"> </w:t>
      </w:r>
    </w:p>
    <w:p w:rsidR="005A45A7" w:rsidRPr="00736B25" w:rsidRDefault="00003C2A" w:rsidP="00247AF8">
      <w:pPr>
        <w:spacing w:before="100" w:after="0" w:line="240" w:lineRule="auto"/>
        <w:ind w:firstLine="709"/>
        <w:jc w:val="both"/>
        <w:outlineLvl w:val="0"/>
        <w:rPr>
          <w:rFonts w:eastAsia="Times New Roman" w:cs="Times New Roman"/>
          <w:i/>
          <w:noProof/>
          <w:szCs w:val="28"/>
        </w:rPr>
      </w:pPr>
      <w:r w:rsidRPr="00736B25">
        <w:rPr>
          <w:rFonts w:eastAsia="Times New Roman" w:cs="Times New Roman"/>
          <w:i/>
          <w:noProof/>
          <w:szCs w:val="28"/>
        </w:rPr>
        <w:t>d</w:t>
      </w:r>
      <w:r w:rsidR="00AD6C42" w:rsidRPr="00736B25">
        <w:rPr>
          <w:rFonts w:eastAsia="Times New Roman" w:cs="Times New Roman"/>
          <w:i/>
          <w:noProof/>
          <w:szCs w:val="28"/>
        </w:rPr>
        <w:t>) Sở Văn hoá, thể thao và du lịch</w:t>
      </w:r>
      <w:r w:rsidR="00405571" w:rsidRPr="00736B25">
        <w:rPr>
          <w:rFonts w:eastAsia="Times New Roman" w:cs="Times New Roman"/>
          <w:i/>
          <w:noProof/>
          <w:szCs w:val="28"/>
        </w:rPr>
        <w:t>:</w:t>
      </w:r>
    </w:p>
    <w:p w:rsidR="004C786D" w:rsidRPr="00736B25" w:rsidRDefault="004C786D" w:rsidP="00247AF8">
      <w:pPr>
        <w:spacing w:before="100" w:after="0" w:line="240" w:lineRule="auto"/>
        <w:ind w:firstLine="709"/>
        <w:jc w:val="both"/>
        <w:outlineLvl w:val="0"/>
        <w:rPr>
          <w:rFonts w:eastAsia="Times New Roman" w:cs="Times New Roman"/>
          <w:noProof/>
          <w:szCs w:val="28"/>
        </w:rPr>
      </w:pPr>
      <w:r w:rsidRPr="00736B25">
        <w:rPr>
          <w:rFonts w:eastAsia="Times New Roman" w:cs="Times New Roman"/>
          <w:noProof/>
          <w:szCs w:val="28"/>
        </w:rPr>
        <w:t xml:space="preserve">- </w:t>
      </w:r>
      <w:r w:rsidRPr="00736B25">
        <w:rPr>
          <w:noProof/>
          <w:lang w:val="de-DE"/>
        </w:rPr>
        <w:t xml:space="preserve">Tập trung xây dựng và triển khai thực hiện có hiệu quả Đề án phát triển du lịch tỉnh Điện Biên giai đoạn đến năm 2025, định hướng đến năm 2030. </w:t>
      </w:r>
      <w:r w:rsidR="0095388E" w:rsidRPr="00736B25">
        <w:t xml:space="preserve">Tăng cường tổ chức các hoạt động kích cầu du lịch trên địa bàn tỉnh, tổ chức các sự kiện văn hóa, thể thao, du lịch hấp dẫn vào các kỳ nghỉ cuối tuần, các kỳ nghỉ nhân dịp kỷ niệm, nghỉ lễ lớn của đất nước, của tỉnh đảm bảo phù hợp với yêu cầu về công tác phòng, chống dịch bệnh Covid-19: </w:t>
      </w:r>
      <w:r w:rsidR="0095388E" w:rsidRPr="00736B25">
        <w:rPr>
          <w:rFonts w:eastAsia="Times New Roman" w:cs="Times New Roman"/>
          <w:noProof/>
          <w:szCs w:val="28"/>
        </w:rPr>
        <w:t>Lễ hội Hoa Ban năm 2022 và Ngày hội Văn hóa Hàn Quốc tại tỉnh Điện</w:t>
      </w:r>
      <w:r w:rsidR="00FD703F" w:rsidRPr="00736B25">
        <w:rPr>
          <w:rFonts w:eastAsia="Times New Roman" w:cs="Times New Roman"/>
          <w:noProof/>
          <w:szCs w:val="28"/>
        </w:rPr>
        <w:t xml:space="preserve"> Biên</w:t>
      </w:r>
      <w:r w:rsidR="0095388E" w:rsidRPr="00736B25">
        <w:rPr>
          <w:rFonts w:eastAsia="Times New Roman" w:cs="Times New Roman"/>
          <w:noProof/>
          <w:szCs w:val="28"/>
        </w:rPr>
        <w:t xml:space="preserve">; </w:t>
      </w:r>
      <w:r w:rsidR="0095388E" w:rsidRPr="00736B25">
        <w:t>Quốc khánh 2/9,... Phối hợp với Hiệp hội du lịch vận động các doanh nghiệp xây dựng, triển khai các gói sản phẩm kích cầu du lịch.</w:t>
      </w:r>
    </w:p>
    <w:p w:rsidR="00C227B7" w:rsidRPr="00736B25" w:rsidRDefault="002E7834" w:rsidP="000F6805">
      <w:pPr>
        <w:spacing w:before="100" w:after="0" w:line="240" w:lineRule="auto"/>
        <w:ind w:firstLine="709"/>
        <w:jc w:val="both"/>
        <w:outlineLvl w:val="0"/>
        <w:rPr>
          <w:spacing w:val="-2"/>
        </w:rPr>
      </w:pPr>
      <w:r w:rsidRPr="00736B25">
        <w:rPr>
          <w:spacing w:val="-2"/>
        </w:rPr>
        <w:t>- Đẩy mạnh tuyên truyền, quảng bá du lịch Điện Biên trên các trang website, mạng xã hội và các trang thông tin điện tử uy tín, có lượt truy cập cao, các kênh truyền thông.</w:t>
      </w:r>
      <w:r w:rsidR="00A57EA6" w:rsidRPr="00736B25">
        <w:rPr>
          <w:spacing w:val="-2"/>
        </w:rPr>
        <w:t xml:space="preserve"> </w:t>
      </w:r>
      <w:r w:rsidR="00C1365C" w:rsidRPr="00736B25">
        <w:rPr>
          <w:spacing w:val="-2"/>
        </w:rPr>
        <w:t xml:space="preserve">Xây dựng chương trình, kế hoạch, chiến dịch xúc tiến, quảng bá du lịch có quy mô tại một số tỉnh, thành phố </w:t>
      </w:r>
      <w:r w:rsidR="00515D79" w:rsidRPr="00736B25">
        <w:rPr>
          <w:spacing w:val="-2"/>
        </w:rPr>
        <w:t xml:space="preserve">lớn </w:t>
      </w:r>
      <w:r w:rsidR="00C1365C" w:rsidRPr="00736B25">
        <w:rPr>
          <w:spacing w:val="-2"/>
        </w:rPr>
        <w:t>để đẩy mạnh thu hút khách du lịch</w:t>
      </w:r>
      <w:r w:rsidR="00C227B7" w:rsidRPr="00736B25">
        <w:rPr>
          <w:spacing w:val="-2"/>
        </w:rPr>
        <w:t xml:space="preserve">. </w:t>
      </w:r>
      <w:r w:rsidR="00BF162C" w:rsidRPr="00736B25">
        <w:rPr>
          <w:spacing w:val="-2"/>
        </w:rPr>
        <w:t>M</w:t>
      </w:r>
      <w:r w:rsidRPr="00736B25">
        <w:rPr>
          <w:spacing w:val="-2"/>
        </w:rPr>
        <w:t>ở rộng việc liên kết vùng, nhất là đối với các thị trường trọng điểm du lịch quốc gia là Hà Nội, Thành phố Hồ Chí Minh và các tỉnh</w:t>
      </w:r>
      <w:r w:rsidR="00BF162C" w:rsidRPr="00736B25">
        <w:rPr>
          <w:spacing w:val="-2"/>
        </w:rPr>
        <w:t xml:space="preserve"> phía Nam,</w:t>
      </w:r>
      <w:r w:rsidRPr="00736B25">
        <w:rPr>
          <w:spacing w:val="-2"/>
        </w:rPr>
        <w:t xml:space="preserve"> Tây Bắc</w:t>
      </w:r>
      <w:r w:rsidR="00BF162C" w:rsidRPr="00736B25">
        <w:rPr>
          <w:spacing w:val="-2"/>
        </w:rPr>
        <w:t>, các thành phố lớn</w:t>
      </w:r>
      <w:r w:rsidRPr="00736B25">
        <w:rPr>
          <w:spacing w:val="-2"/>
        </w:rPr>
        <w:t xml:space="preserve"> đồng bộ vớ</w:t>
      </w:r>
      <w:r w:rsidR="0077215F" w:rsidRPr="00736B25">
        <w:rPr>
          <w:spacing w:val="-2"/>
        </w:rPr>
        <w:t xml:space="preserve">i việc </w:t>
      </w:r>
      <w:r w:rsidR="004D601C" w:rsidRPr="00736B25">
        <w:rPr>
          <w:spacing w:val="-2"/>
        </w:rPr>
        <w:t>khai thác</w:t>
      </w:r>
      <w:r w:rsidR="0077215F" w:rsidRPr="00736B25">
        <w:rPr>
          <w:spacing w:val="-2"/>
        </w:rPr>
        <w:t xml:space="preserve"> đường bay mới.</w:t>
      </w:r>
      <w:r w:rsidR="002802B2" w:rsidRPr="00736B25">
        <w:rPr>
          <w:spacing w:val="-2"/>
        </w:rPr>
        <w:t xml:space="preserve"> </w:t>
      </w:r>
      <w:r w:rsidR="00C227B7" w:rsidRPr="00736B25">
        <w:rPr>
          <w:spacing w:val="-2"/>
        </w:rPr>
        <w:t>Tổ chức các chương trình khảo sát điểm đến, sản phẩm, dịch vụ du lịch tại tỉnh Điện Biên cho các đơn vị lữ hành, đơn vị truyền thông tại Hà Nội và Thành phố Hồ Chí Minh</w:t>
      </w:r>
    </w:p>
    <w:p w:rsidR="00D61482" w:rsidRPr="00736B25" w:rsidRDefault="00D61482" w:rsidP="002E7834">
      <w:pPr>
        <w:spacing w:before="60" w:after="60" w:line="240" w:lineRule="auto"/>
        <w:ind w:firstLine="709"/>
        <w:jc w:val="both"/>
        <w:rPr>
          <w:rFonts w:eastAsia="Times New Roman" w:cs="Times New Roman"/>
          <w:noProof/>
          <w:position w:val="-12"/>
          <w:szCs w:val="28"/>
        </w:rPr>
      </w:pPr>
      <w:r w:rsidRPr="00736B25">
        <w:rPr>
          <w:rFonts w:eastAsia="Times New Roman" w:cs="Times New Roman"/>
          <w:noProof/>
          <w:position w:val="-12"/>
          <w:szCs w:val="28"/>
        </w:rPr>
        <w:lastRenderedPageBreak/>
        <w:t xml:space="preserve">- </w:t>
      </w:r>
      <w:r w:rsidR="00BF4D0E" w:rsidRPr="00736B25">
        <w:rPr>
          <w:rFonts w:eastAsia="Times New Roman" w:cs="Times New Roman"/>
          <w:noProof/>
          <w:position w:val="-12"/>
          <w:szCs w:val="28"/>
        </w:rPr>
        <w:t xml:space="preserve">Tham mưu các giải pháp </w:t>
      </w:r>
      <w:r w:rsidR="00CC0288" w:rsidRPr="00736B25">
        <w:rPr>
          <w:rFonts w:eastAsia="Times New Roman" w:cs="Times New Roman"/>
          <w:noProof/>
          <w:position w:val="-12"/>
          <w:szCs w:val="28"/>
        </w:rPr>
        <w:t xml:space="preserve">để sớm </w:t>
      </w:r>
      <w:r w:rsidR="00BF4D0E" w:rsidRPr="00736B25">
        <w:rPr>
          <w:rFonts w:eastAsia="Times New Roman" w:cs="Times New Roman"/>
          <w:noProof/>
          <w:position w:val="-12"/>
          <w:szCs w:val="28"/>
        </w:rPr>
        <w:t xml:space="preserve">khắc phục </w:t>
      </w:r>
      <w:r w:rsidR="007D6B90" w:rsidRPr="00736B25">
        <w:rPr>
          <w:rFonts w:eastAsia="Times New Roman" w:cs="Times New Roman"/>
          <w:noProof/>
          <w:position w:val="-12"/>
          <w:szCs w:val="28"/>
        </w:rPr>
        <w:t>các</w:t>
      </w:r>
      <w:r w:rsidR="00BF4D0E" w:rsidRPr="00736B25">
        <w:rPr>
          <w:rFonts w:eastAsia="Times New Roman" w:cs="Times New Roman"/>
          <w:noProof/>
          <w:position w:val="-12"/>
          <w:szCs w:val="28"/>
        </w:rPr>
        <w:t xml:space="preserve"> điểm yếu về hạ tầng</w:t>
      </w:r>
      <w:r w:rsidR="009A77F9" w:rsidRPr="00736B25">
        <w:rPr>
          <w:rFonts w:eastAsia="Times New Roman" w:cs="Times New Roman"/>
          <w:noProof/>
          <w:position w:val="-12"/>
          <w:szCs w:val="28"/>
        </w:rPr>
        <w:t>;</w:t>
      </w:r>
      <w:r w:rsidR="00BF4D0E" w:rsidRPr="00736B25">
        <w:rPr>
          <w:rFonts w:eastAsia="Times New Roman" w:cs="Times New Roman"/>
          <w:noProof/>
          <w:position w:val="-12"/>
          <w:szCs w:val="28"/>
        </w:rPr>
        <w:t xml:space="preserve"> </w:t>
      </w:r>
      <w:r w:rsidR="00C05E3B" w:rsidRPr="00736B25">
        <w:rPr>
          <w:rFonts w:eastAsia="Times New Roman" w:cs="Times New Roman"/>
          <w:noProof/>
          <w:position w:val="-12"/>
          <w:szCs w:val="28"/>
        </w:rPr>
        <w:t>chất lượng, tính đa dạng</w:t>
      </w:r>
      <w:r w:rsidR="001E4C7D" w:rsidRPr="00736B25">
        <w:rPr>
          <w:rFonts w:eastAsia="Times New Roman" w:cs="Times New Roman"/>
          <w:noProof/>
          <w:position w:val="-12"/>
          <w:szCs w:val="28"/>
        </w:rPr>
        <w:t xml:space="preserve"> </w:t>
      </w:r>
      <w:r w:rsidR="00C05E3B" w:rsidRPr="00736B25">
        <w:rPr>
          <w:rFonts w:eastAsia="Times New Roman" w:cs="Times New Roman"/>
          <w:noProof/>
          <w:position w:val="-12"/>
          <w:szCs w:val="28"/>
        </w:rPr>
        <w:t xml:space="preserve">của các </w:t>
      </w:r>
      <w:r w:rsidR="00973D5F" w:rsidRPr="00736B25">
        <w:rPr>
          <w:rFonts w:eastAsia="Times New Roman" w:cs="Times New Roman"/>
          <w:noProof/>
          <w:position w:val="-12"/>
          <w:szCs w:val="28"/>
        </w:rPr>
        <w:t xml:space="preserve">sản phẩm, </w:t>
      </w:r>
      <w:r w:rsidR="00C05E3B" w:rsidRPr="00736B25">
        <w:rPr>
          <w:rFonts w:eastAsia="Times New Roman" w:cs="Times New Roman"/>
          <w:noProof/>
          <w:position w:val="-12"/>
          <w:szCs w:val="28"/>
        </w:rPr>
        <w:t>loại hình du lịch</w:t>
      </w:r>
      <w:r w:rsidR="009A77F9" w:rsidRPr="00736B25">
        <w:rPr>
          <w:rFonts w:eastAsia="Times New Roman" w:cs="Times New Roman"/>
          <w:noProof/>
          <w:position w:val="-12"/>
          <w:szCs w:val="28"/>
        </w:rPr>
        <w:t>;</w:t>
      </w:r>
      <w:r w:rsidR="00C05E3B" w:rsidRPr="00736B25">
        <w:rPr>
          <w:rFonts w:eastAsia="Times New Roman" w:cs="Times New Roman"/>
          <w:noProof/>
          <w:position w:val="-12"/>
          <w:szCs w:val="28"/>
        </w:rPr>
        <w:t xml:space="preserve"> </w:t>
      </w:r>
      <w:r w:rsidR="00A9307A" w:rsidRPr="00736B25">
        <w:rPr>
          <w:rFonts w:eastAsia="Times New Roman" w:cs="Times New Roman"/>
          <w:noProof/>
          <w:position w:val="-12"/>
          <w:szCs w:val="28"/>
        </w:rPr>
        <w:t>n</w:t>
      </w:r>
      <w:r w:rsidR="00E45F47" w:rsidRPr="00736B25">
        <w:rPr>
          <w:rFonts w:eastAsia="Times New Roman" w:cs="Times New Roman"/>
          <w:bCs/>
          <w:noProof/>
          <w:position w:val="-12"/>
          <w:szCs w:val="28"/>
        </w:rPr>
        <w:t xml:space="preserve">guồn nhân lực </w:t>
      </w:r>
      <w:r w:rsidR="00A9307A" w:rsidRPr="00736B25">
        <w:rPr>
          <w:rFonts w:eastAsia="Times New Roman" w:cs="Times New Roman"/>
          <w:bCs/>
          <w:noProof/>
          <w:position w:val="-12"/>
          <w:szCs w:val="28"/>
        </w:rPr>
        <w:t>phục vụ du lịch</w:t>
      </w:r>
      <w:r w:rsidR="00E45F47" w:rsidRPr="00736B25">
        <w:rPr>
          <w:rFonts w:eastAsia="Times New Roman" w:cs="Times New Roman"/>
          <w:bCs/>
          <w:noProof/>
          <w:position w:val="-12"/>
          <w:szCs w:val="28"/>
        </w:rPr>
        <w:t xml:space="preserve">, </w:t>
      </w:r>
      <w:r w:rsidR="00973D5F" w:rsidRPr="00736B25">
        <w:rPr>
          <w:rFonts w:eastAsia="Times New Roman" w:cs="Times New Roman"/>
          <w:noProof/>
          <w:position w:val="-12"/>
          <w:szCs w:val="28"/>
        </w:rPr>
        <w:t xml:space="preserve">chỉ dẫn du lịch, </w:t>
      </w:r>
      <w:r w:rsidR="00BF4D0E" w:rsidRPr="00736B25">
        <w:rPr>
          <w:rFonts w:eastAsia="Times New Roman" w:cs="Times New Roman"/>
          <w:noProof/>
          <w:position w:val="-12"/>
          <w:szCs w:val="28"/>
        </w:rPr>
        <w:t xml:space="preserve">công nghệ thông tin, tính chuyên nghiệp của các </w:t>
      </w:r>
      <w:r w:rsidR="00E45F47" w:rsidRPr="00736B25">
        <w:rPr>
          <w:rFonts w:eastAsia="Times New Roman" w:cs="Times New Roman"/>
          <w:noProof/>
          <w:position w:val="-12"/>
          <w:szCs w:val="28"/>
        </w:rPr>
        <w:t>doan</w:t>
      </w:r>
      <w:r w:rsidR="00A9307A" w:rsidRPr="00736B25">
        <w:rPr>
          <w:rFonts w:eastAsia="Times New Roman" w:cs="Times New Roman"/>
          <w:noProof/>
          <w:position w:val="-12"/>
          <w:szCs w:val="28"/>
        </w:rPr>
        <w:t xml:space="preserve">h nghiệp, </w:t>
      </w:r>
      <w:r w:rsidR="00BF4D0E" w:rsidRPr="00736B25">
        <w:rPr>
          <w:rFonts w:eastAsia="Times New Roman" w:cs="Times New Roman"/>
          <w:noProof/>
          <w:position w:val="-12"/>
          <w:szCs w:val="28"/>
        </w:rPr>
        <w:t xml:space="preserve">đơn vị, tổ chức </w:t>
      </w:r>
      <w:r w:rsidR="007D6B90" w:rsidRPr="00736B25">
        <w:rPr>
          <w:rFonts w:eastAsia="Times New Roman" w:cs="Times New Roman"/>
          <w:noProof/>
          <w:position w:val="-12"/>
          <w:szCs w:val="28"/>
        </w:rPr>
        <w:t>h</w:t>
      </w:r>
      <w:r w:rsidR="00E45F47" w:rsidRPr="00736B25">
        <w:rPr>
          <w:rFonts w:eastAsia="Times New Roman" w:cs="Times New Roman"/>
          <w:noProof/>
          <w:position w:val="-12"/>
          <w:szCs w:val="28"/>
        </w:rPr>
        <w:t>oạt động du lịch</w:t>
      </w:r>
      <w:r w:rsidR="007A7AD9" w:rsidRPr="00736B25">
        <w:rPr>
          <w:rFonts w:eastAsia="Times New Roman" w:cs="Times New Roman"/>
          <w:noProof/>
          <w:position w:val="-12"/>
          <w:szCs w:val="28"/>
        </w:rPr>
        <w:t>,</w:t>
      </w:r>
      <w:r w:rsidR="00E45F47" w:rsidRPr="00736B25">
        <w:rPr>
          <w:rFonts w:eastAsia="Times New Roman" w:cs="Times New Roman"/>
          <w:noProof/>
          <w:position w:val="-12"/>
          <w:szCs w:val="28"/>
        </w:rPr>
        <w:t xml:space="preserve"> </w:t>
      </w:r>
      <w:r w:rsidR="00A9307A" w:rsidRPr="00736B25">
        <w:rPr>
          <w:rFonts w:eastAsia="Times New Roman" w:cs="Times New Roman"/>
          <w:noProof/>
          <w:position w:val="-12"/>
          <w:szCs w:val="28"/>
        </w:rPr>
        <w:t xml:space="preserve">nhất là </w:t>
      </w:r>
      <w:r w:rsidR="007D6B90" w:rsidRPr="00736B25">
        <w:rPr>
          <w:rFonts w:eastAsia="Times New Roman" w:cs="Times New Roman"/>
          <w:noProof/>
          <w:position w:val="-12"/>
          <w:szCs w:val="28"/>
        </w:rPr>
        <w:t xml:space="preserve">các dịch vụ </w:t>
      </w:r>
      <w:r w:rsidR="00BF4D0E" w:rsidRPr="00736B25">
        <w:rPr>
          <w:rFonts w:eastAsia="Times New Roman" w:cs="Times New Roman"/>
          <w:noProof/>
          <w:position w:val="-12"/>
          <w:szCs w:val="28"/>
        </w:rPr>
        <w:t>lưu trú, ăn uống</w:t>
      </w:r>
      <w:r w:rsidR="00E45F47" w:rsidRPr="00736B25">
        <w:rPr>
          <w:rFonts w:eastAsia="Times New Roman" w:cs="Times New Roman"/>
          <w:noProof/>
          <w:position w:val="-12"/>
          <w:szCs w:val="28"/>
        </w:rPr>
        <w:t>,</w:t>
      </w:r>
      <w:r w:rsidR="00A9307A" w:rsidRPr="00736B25">
        <w:rPr>
          <w:rFonts w:eastAsia="Times New Roman" w:cs="Times New Roman"/>
          <w:noProof/>
          <w:position w:val="-12"/>
          <w:szCs w:val="28"/>
        </w:rPr>
        <w:t xml:space="preserve"> các khu vui chơi, giải trí, các điểm đến</w:t>
      </w:r>
      <w:r w:rsidR="00451178" w:rsidRPr="00736B25">
        <w:rPr>
          <w:rFonts w:eastAsia="Times New Roman" w:cs="Times New Roman"/>
          <w:noProof/>
          <w:position w:val="-12"/>
          <w:szCs w:val="28"/>
        </w:rPr>
        <w:t xml:space="preserve"> chất lượng</w:t>
      </w:r>
      <w:r w:rsidR="004D0781" w:rsidRPr="00736B25">
        <w:rPr>
          <w:rFonts w:eastAsia="Times New Roman" w:cs="Times New Roman"/>
          <w:noProof/>
          <w:position w:val="-12"/>
          <w:szCs w:val="28"/>
        </w:rPr>
        <w:t>,</w:t>
      </w:r>
      <w:r w:rsidR="00E45F47" w:rsidRPr="00736B25">
        <w:rPr>
          <w:rFonts w:eastAsia="Times New Roman" w:cs="Times New Roman"/>
          <w:noProof/>
          <w:position w:val="-12"/>
          <w:szCs w:val="28"/>
        </w:rPr>
        <w:t>...</w:t>
      </w:r>
      <w:r w:rsidRPr="00736B25">
        <w:rPr>
          <w:rFonts w:eastAsia="Times New Roman" w:cs="Times New Roman"/>
          <w:noProof/>
          <w:position w:val="-12"/>
          <w:szCs w:val="28"/>
        </w:rPr>
        <w:t xml:space="preserve"> </w:t>
      </w:r>
    </w:p>
    <w:p w:rsidR="00864751" w:rsidRPr="00736B25" w:rsidRDefault="006007CC" w:rsidP="00247AF8">
      <w:pPr>
        <w:spacing w:before="100" w:after="0" w:line="240" w:lineRule="auto"/>
        <w:ind w:firstLine="709"/>
        <w:jc w:val="both"/>
        <w:outlineLvl w:val="0"/>
        <w:rPr>
          <w:rFonts w:eastAsia="Times New Roman" w:cs="Times New Roman"/>
          <w:i/>
          <w:noProof/>
          <w:szCs w:val="28"/>
        </w:rPr>
      </w:pPr>
      <w:r w:rsidRPr="00736B25">
        <w:rPr>
          <w:rFonts w:eastAsia="Times New Roman" w:cs="Times New Roman"/>
          <w:i/>
          <w:noProof/>
          <w:szCs w:val="28"/>
        </w:rPr>
        <w:t xml:space="preserve">e) </w:t>
      </w:r>
      <w:r w:rsidR="00533373" w:rsidRPr="00736B25">
        <w:rPr>
          <w:rFonts w:eastAsia="Times New Roman" w:cs="Times New Roman"/>
          <w:i/>
          <w:noProof/>
          <w:szCs w:val="28"/>
        </w:rPr>
        <w:t>Các Sở T</w:t>
      </w:r>
      <w:r w:rsidR="002C78AC" w:rsidRPr="00736B25">
        <w:rPr>
          <w:rFonts w:eastAsia="Times New Roman" w:cs="Times New Roman"/>
          <w:i/>
          <w:noProof/>
          <w:szCs w:val="28"/>
        </w:rPr>
        <w:t xml:space="preserve">ài chính, </w:t>
      </w:r>
      <w:r w:rsidR="007A3D88" w:rsidRPr="00736B25">
        <w:rPr>
          <w:rFonts w:eastAsia="Times New Roman" w:cs="Times New Roman"/>
          <w:i/>
          <w:noProof/>
          <w:szCs w:val="28"/>
        </w:rPr>
        <w:t>Tài nguyên và Môi trường, Xây dựng</w:t>
      </w:r>
      <w:r w:rsidR="00CF6B94" w:rsidRPr="00736B25">
        <w:rPr>
          <w:rFonts w:eastAsia="Times New Roman" w:cs="Times New Roman"/>
          <w:i/>
          <w:noProof/>
          <w:szCs w:val="28"/>
        </w:rPr>
        <w:t xml:space="preserve">, </w:t>
      </w:r>
      <w:r w:rsidR="002C78AC" w:rsidRPr="00736B25">
        <w:rPr>
          <w:rFonts w:eastAsia="Times New Roman" w:cs="Times New Roman"/>
          <w:i/>
          <w:noProof/>
          <w:szCs w:val="28"/>
        </w:rPr>
        <w:t>UBND các huyện</w:t>
      </w:r>
      <w:r w:rsidR="00864751" w:rsidRPr="00736B25">
        <w:rPr>
          <w:rFonts w:eastAsia="Times New Roman" w:cs="Times New Roman"/>
          <w:i/>
          <w:noProof/>
          <w:szCs w:val="28"/>
        </w:rPr>
        <w:t>, thị xã, thành phố</w:t>
      </w:r>
      <w:r w:rsidR="00405571" w:rsidRPr="00736B25">
        <w:rPr>
          <w:rFonts w:eastAsia="Times New Roman" w:cs="Times New Roman"/>
          <w:i/>
          <w:noProof/>
          <w:szCs w:val="28"/>
        </w:rPr>
        <w:t>:</w:t>
      </w:r>
    </w:p>
    <w:p w:rsidR="006A3E33" w:rsidRPr="00736B25" w:rsidRDefault="006A3E33" w:rsidP="006A3E33">
      <w:pPr>
        <w:spacing w:before="100" w:after="0" w:line="240" w:lineRule="auto"/>
        <w:ind w:firstLine="709"/>
        <w:jc w:val="both"/>
        <w:outlineLvl w:val="0"/>
      </w:pPr>
      <w:r w:rsidRPr="00736B25">
        <w:rPr>
          <w:rFonts w:eastAsia="Times New Roman" w:cs="Times New Roman"/>
          <w:noProof/>
          <w:szCs w:val="28"/>
        </w:rPr>
        <w:t>-</w:t>
      </w:r>
      <w:r w:rsidRPr="00736B25">
        <w:rPr>
          <w:rFonts w:eastAsia="Times New Roman" w:cs="Times New Roman"/>
          <w:b/>
          <w:noProof/>
          <w:szCs w:val="28"/>
        </w:rPr>
        <w:t xml:space="preserve"> </w:t>
      </w:r>
      <w:r w:rsidRPr="00736B25">
        <w:t xml:space="preserve">Phát huy vai trò của </w:t>
      </w:r>
      <w:r w:rsidR="00B56415" w:rsidRPr="00736B25">
        <w:t xml:space="preserve">của cơ quan quản lý </w:t>
      </w:r>
      <w:r w:rsidRPr="00736B25">
        <w:t>Nhà nước trong định hướng, điều tiết và kiểm soát hoạt động của thị trường bất động sản; bảo đảm yêu cầu hài hoà lợi ích của Nhà nước, của người có nhu cầu về bất động sản và của nhà đầu tư</w:t>
      </w:r>
      <w:r w:rsidR="0017124E" w:rsidRPr="00736B25">
        <w:t>; kiểm soát chặt chẽ, ngăn chặn trình trạng đầu cơ, thổi giá tạo</w:t>
      </w:r>
      <w:r w:rsidR="00F2526B" w:rsidRPr="00736B25">
        <w:t xml:space="preserve"> sốt ảo</w:t>
      </w:r>
      <w:r w:rsidR="00B56415" w:rsidRPr="00736B25">
        <w:t>;</w:t>
      </w:r>
      <w:r w:rsidR="008E4C9F" w:rsidRPr="00736B25">
        <w:t xml:space="preserve"> đảm bảo sự phát triển của thị trường bất động sản theo hướng ổn định, bền vững</w:t>
      </w:r>
      <w:r w:rsidRPr="00736B25">
        <w:t>.</w:t>
      </w:r>
    </w:p>
    <w:p w:rsidR="006A3E33" w:rsidRPr="00736B25" w:rsidRDefault="006A3E33" w:rsidP="006A3E33">
      <w:pPr>
        <w:spacing w:before="100" w:after="0" w:line="240" w:lineRule="auto"/>
        <w:ind w:firstLine="709"/>
        <w:jc w:val="both"/>
        <w:outlineLvl w:val="0"/>
        <w:rPr>
          <w:rFonts w:eastAsia="Times New Roman" w:cs="Times New Roman"/>
          <w:b/>
          <w:noProof/>
          <w:szCs w:val="28"/>
        </w:rPr>
      </w:pPr>
      <w:r w:rsidRPr="00736B25">
        <w:t>- Đẩy mạnh công tác cải cách về cơ cấu tổ chức và hành chính trong lĩnh vực đầu tư kinh doanh bất động sản, đảm bảo thông tin liên quan tới thị trường bất động sản (quy hoạch, đất đai, vật liệu xây dựng, đầu tư xây dựng, chất lượng công trình, đấu giá, định giá, mua bán, giao dịch, môi giới, đăng ký thế chấp,</w:t>
      </w:r>
      <w:r w:rsidR="005A0E1F" w:rsidRPr="00736B25">
        <w:t>...</w:t>
      </w:r>
      <w:r w:rsidRPr="00736B25">
        <w:t xml:space="preserve">) phải được công khai, minh bạch để các chủ thể tham gia dễ dàng và thuận lợi. </w:t>
      </w:r>
    </w:p>
    <w:p w:rsidR="006A3E33" w:rsidRPr="00736B25" w:rsidRDefault="006A3E33" w:rsidP="006A3E33">
      <w:pPr>
        <w:spacing w:before="100" w:after="0" w:line="240" w:lineRule="auto"/>
        <w:ind w:firstLine="709"/>
        <w:jc w:val="both"/>
        <w:outlineLvl w:val="0"/>
      </w:pPr>
      <w:r w:rsidRPr="00736B25">
        <w:t>- Cung cấp thông tin chính xác, kịp thời cho cơ quan th</w:t>
      </w:r>
      <w:r w:rsidR="009007A4" w:rsidRPr="00736B25">
        <w:t>ố</w:t>
      </w:r>
      <w:r w:rsidRPr="00736B25">
        <w:t xml:space="preserve">ng kê, để đảm tính đúng, </w:t>
      </w:r>
      <w:r w:rsidR="0077581E" w:rsidRPr="00736B25">
        <w:t xml:space="preserve">tính đủ </w:t>
      </w:r>
      <w:r w:rsidRPr="00736B25">
        <w:t>giá trị tăng thêm của các hoạt động trong kinh doanh bất động sản; giá trị</w:t>
      </w:r>
      <w:r w:rsidR="001643D8" w:rsidRPr="00736B25">
        <w:t xml:space="preserve"> khấ</w:t>
      </w:r>
      <w:r w:rsidRPr="00736B25">
        <w:t>u hao, mức độ đóng góp th</w:t>
      </w:r>
      <w:r w:rsidR="001643D8" w:rsidRPr="00736B25">
        <w:t>ực</w:t>
      </w:r>
      <w:r w:rsidRPr="00736B25">
        <w:t xml:space="preserve"> chất của </w:t>
      </w:r>
      <w:r w:rsidR="0077581E" w:rsidRPr="00736B25">
        <w:t>hoạt động kinh doanh bất động sản vào tăng trưởng chung của nền kinh tế.</w:t>
      </w:r>
      <w:r w:rsidRPr="00736B25">
        <w:t xml:space="preserve"> </w:t>
      </w:r>
    </w:p>
    <w:p w:rsidR="00143F84" w:rsidRPr="00736B25" w:rsidRDefault="008C620A" w:rsidP="00143F84">
      <w:pPr>
        <w:autoSpaceDE w:val="0"/>
        <w:spacing w:before="60" w:after="60" w:line="240" w:lineRule="auto"/>
        <w:ind w:firstLine="720"/>
        <w:jc w:val="both"/>
        <w:rPr>
          <w:rFonts w:eastAsia="Calibri" w:cs="Times New Roman"/>
          <w:szCs w:val="28"/>
        </w:rPr>
      </w:pPr>
      <w:r w:rsidRPr="00736B25">
        <w:rPr>
          <w:rFonts w:eastAsia="Times New Roman" w:cs="Times New Roman"/>
          <w:i/>
          <w:noProof/>
          <w:szCs w:val="28"/>
        </w:rPr>
        <w:t xml:space="preserve">f) </w:t>
      </w:r>
      <w:r w:rsidR="00CE0015" w:rsidRPr="00736B25">
        <w:rPr>
          <w:rFonts w:eastAsia="Times New Roman" w:cs="Times New Roman"/>
          <w:i/>
          <w:noProof/>
          <w:szCs w:val="28"/>
        </w:rPr>
        <w:t>Ngân hàng N</w:t>
      </w:r>
      <w:r w:rsidR="00143F84" w:rsidRPr="00736B25">
        <w:rPr>
          <w:rFonts w:eastAsia="Times New Roman" w:cs="Times New Roman"/>
          <w:i/>
          <w:noProof/>
          <w:szCs w:val="28"/>
        </w:rPr>
        <w:t>hà nước tỉnh Điện Biên:</w:t>
      </w:r>
      <w:r w:rsidR="00143F84" w:rsidRPr="00736B25">
        <w:rPr>
          <w:rFonts w:eastAsia="Times New Roman" w:cs="Times New Roman"/>
          <w:noProof/>
          <w:szCs w:val="28"/>
        </w:rPr>
        <w:t xml:space="preserve"> </w:t>
      </w:r>
      <w:r w:rsidR="00143F84" w:rsidRPr="00736B25">
        <w:rPr>
          <w:rFonts w:eastAsia="Times New Roman" w:cs="Times New Roman"/>
          <w:bCs/>
          <w:spacing w:val="-2"/>
          <w:szCs w:val="28"/>
        </w:rPr>
        <w:t>C</w:t>
      </w:r>
      <w:r w:rsidR="00143F84" w:rsidRPr="00736B25">
        <w:rPr>
          <w:rFonts w:eastAsia="Calibri" w:cs="Times New Roman"/>
          <w:szCs w:val="28"/>
        </w:rPr>
        <w:t xml:space="preserve">hủ động, </w:t>
      </w:r>
      <w:r w:rsidR="00143F84" w:rsidRPr="00736B25">
        <w:rPr>
          <w:rFonts w:eastAsia="Times New Roman" w:cs="Times New Roman"/>
          <w:bCs/>
          <w:noProof/>
          <w:spacing w:val="-2"/>
          <w:szCs w:val="28"/>
          <w:lang w:val="de-DE"/>
        </w:rPr>
        <w:t>kịp thời chỉ đạo các ngân hàng thương mại, ngân hàng chính sách</w:t>
      </w:r>
      <w:r w:rsidR="00FB50FA" w:rsidRPr="00736B25">
        <w:rPr>
          <w:rFonts w:eastAsia="Times New Roman" w:cs="Times New Roman"/>
          <w:bCs/>
          <w:noProof/>
          <w:spacing w:val="-2"/>
          <w:szCs w:val="28"/>
          <w:lang w:val="de-DE"/>
        </w:rPr>
        <w:t>, các tổ chức tín dụng</w:t>
      </w:r>
      <w:r w:rsidR="00143F84" w:rsidRPr="00736B25">
        <w:rPr>
          <w:rFonts w:eastAsia="Times New Roman" w:cs="Times New Roman"/>
          <w:bCs/>
          <w:noProof/>
          <w:spacing w:val="-2"/>
          <w:szCs w:val="28"/>
          <w:lang w:val="de-DE"/>
        </w:rPr>
        <w:t xml:space="preserve"> trên địa bàn thực hiện các chính sách tín dụng ưu đãi cho các đối tượng đúng quy định của Ch</w:t>
      </w:r>
      <w:r w:rsidR="000B1A0C" w:rsidRPr="00736B25">
        <w:rPr>
          <w:rFonts w:eastAsia="Times New Roman" w:cs="Times New Roman"/>
          <w:bCs/>
          <w:noProof/>
          <w:spacing w:val="-2"/>
          <w:szCs w:val="28"/>
          <w:lang w:val="de-DE"/>
        </w:rPr>
        <w:t>ính phủ và Ngân hàng trung ương;</w:t>
      </w:r>
      <w:r w:rsidR="00143F84" w:rsidRPr="00736B25">
        <w:rPr>
          <w:rFonts w:eastAsia="Calibri" w:cs="Times New Roman"/>
          <w:szCs w:val="28"/>
        </w:rPr>
        <w:t xml:space="preserve"> triển khai đồng bộ các giải pháp cơ cấu lại thời hạn trả nợ, miễn, giảm </w:t>
      </w:r>
      <w:r w:rsidR="00143F84" w:rsidRPr="00736B25">
        <w:rPr>
          <w:rFonts w:eastAsia="Calibri" w:cs="Times New Roman"/>
          <w:szCs w:val="28"/>
          <w:u w:color="FF0000"/>
        </w:rPr>
        <w:t>lãi vay</w:t>
      </w:r>
      <w:r w:rsidR="00143F84" w:rsidRPr="00736B25">
        <w:rPr>
          <w:rFonts w:eastAsia="Calibri" w:cs="Times New Roman"/>
          <w:szCs w:val="28"/>
        </w:rPr>
        <w:t xml:space="preserve">, tháo gỡ khó khăn cho khách hàng bị ảnh hưởng bởi dịch Covid; </w:t>
      </w:r>
      <w:r w:rsidR="00143F84" w:rsidRPr="00736B25">
        <w:rPr>
          <w:rFonts w:eastAsia="Times New Roman" w:cs="Times New Roman"/>
          <w:bCs/>
          <w:spacing w:val="-2"/>
          <w:szCs w:val="28"/>
          <w:lang w:val="da-DK"/>
        </w:rPr>
        <w:t xml:space="preserve">đảm bảo cân đối để đáp ứng đầy đủ nhu cầu vốn phục vụ sản xuất kinh doanh; </w:t>
      </w:r>
      <w:r w:rsidR="00143F84" w:rsidRPr="00736B25">
        <w:rPr>
          <w:rFonts w:eastAsia="Times New Roman" w:cs="Times New Roman"/>
          <w:bCs/>
          <w:noProof/>
          <w:spacing w:val="-2"/>
          <w:szCs w:val="28"/>
          <w:lang w:val="de-DE"/>
        </w:rPr>
        <w:t xml:space="preserve">mở rộng tín dụng, </w:t>
      </w:r>
      <w:r w:rsidR="00143F84" w:rsidRPr="00736B25">
        <w:rPr>
          <w:rFonts w:eastAsia="Times New Roman" w:cs="Times New Roman"/>
          <w:bCs/>
          <w:spacing w:val="-2"/>
          <w:szCs w:val="28"/>
          <w:lang w:val="da-DK"/>
        </w:rPr>
        <w:t>tạo điều kiện thuận lợi cho các doanh nghiệp, hợp tác xã, hộ gia đình tiếp cận với các nguồn vốn tín dụng để thúc đẩy sản xuất kinh doanh, nhất là các lĩnh vực đầu tư vào nông nghiệp, nông thôn, đổi mới công nghệ, liên kết theo chuỗi giá trị,... K</w:t>
      </w:r>
      <w:r w:rsidR="00143F84" w:rsidRPr="00736B25">
        <w:rPr>
          <w:rFonts w:eastAsia="Calibri" w:cs="Times New Roman"/>
          <w:szCs w:val="28"/>
        </w:rPr>
        <w:t>iểm soát chặt chẽ tín dụng đối với các lĩnh vực tiềm ẩn rủi ro.</w:t>
      </w:r>
    </w:p>
    <w:p w:rsidR="008C620A" w:rsidRPr="00736B25" w:rsidRDefault="008C620A" w:rsidP="008C620A">
      <w:pPr>
        <w:spacing w:before="100" w:after="0" w:line="240" w:lineRule="auto"/>
        <w:ind w:firstLine="709"/>
        <w:jc w:val="both"/>
        <w:outlineLvl w:val="0"/>
        <w:rPr>
          <w:rFonts w:eastAsia="Times New Roman" w:cs="Times New Roman"/>
          <w:b/>
          <w:noProof/>
          <w:szCs w:val="28"/>
        </w:rPr>
      </w:pPr>
      <w:r w:rsidRPr="00736B25">
        <w:rPr>
          <w:rFonts w:eastAsia="Times New Roman" w:cs="Times New Roman"/>
          <w:i/>
          <w:noProof/>
          <w:szCs w:val="28"/>
        </w:rPr>
        <w:t xml:space="preserve">h) </w:t>
      </w:r>
      <w:r w:rsidR="00886C3B" w:rsidRPr="00736B25">
        <w:rPr>
          <w:rFonts w:eastAsia="Times New Roman" w:cs="Times New Roman"/>
          <w:i/>
          <w:noProof/>
          <w:szCs w:val="28"/>
        </w:rPr>
        <w:t>Các sở ngành, cơ quan đơn vị, UBND các huyện, thị xã, đơn vị</w:t>
      </w:r>
      <w:r w:rsidR="00565091" w:rsidRPr="00736B25">
        <w:rPr>
          <w:rFonts w:eastAsia="Times New Roman" w:cs="Times New Roman"/>
          <w:i/>
          <w:noProof/>
          <w:szCs w:val="28"/>
        </w:rPr>
        <w:t>, tổ chức</w:t>
      </w:r>
      <w:r w:rsidR="00886C3B" w:rsidRPr="00736B25">
        <w:rPr>
          <w:rFonts w:eastAsia="Times New Roman" w:cs="Times New Roman"/>
          <w:i/>
          <w:noProof/>
          <w:szCs w:val="28"/>
        </w:rPr>
        <w:t xml:space="preserve"> cung ứng các dịch vụ:</w:t>
      </w:r>
      <w:r w:rsidR="00886C3B" w:rsidRPr="00736B25">
        <w:rPr>
          <w:rFonts w:eastAsia="Times New Roman" w:cs="Times New Roman"/>
          <w:b/>
          <w:noProof/>
          <w:szCs w:val="28"/>
        </w:rPr>
        <w:t xml:space="preserve"> </w:t>
      </w:r>
      <w:r w:rsidR="00886C3B" w:rsidRPr="00736B25">
        <w:rPr>
          <w:rFonts w:eastAsia="Times New Roman" w:cs="Times New Roman"/>
          <w:noProof/>
          <w:szCs w:val="28"/>
        </w:rPr>
        <w:t>Căn cứ chức năng nhiệm vụ, lĩnh vực hoạt động chủ động thực hiện đồng bộ các giải pháp, các chính sách để thúc đẩy, hỗ trợ phát triển các ngành</w:t>
      </w:r>
      <w:r w:rsidR="00EF662C" w:rsidRPr="00736B25">
        <w:rPr>
          <w:rFonts w:eastAsia="Times New Roman" w:cs="Times New Roman"/>
          <w:noProof/>
          <w:szCs w:val="28"/>
        </w:rPr>
        <w:t>,</w:t>
      </w:r>
      <w:r w:rsidR="00886C3B" w:rsidRPr="00736B25">
        <w:rPr>
          <w:rFonts w:eastAsia="Times New Roman" w:cs="Times New Roman"/>
          <w:noProof/>
          <w:szCs w:val="28"/>
        </w:rPr>
        <w:t xml:space="preserve"> nghề dịch vụ</w:t>
      </w:r>
      <w:r w:rsidR="00EF662C" w:rsidRPr="00736B25">
        <w:rPr>
          <w:rFonts w:eastAsia="Times New Roman" w:cs="Times New Roman"/>
          <w:noProof/>
          <w:szCs w:val="28"/>
        </w:rPr>
        <w:t xml:space="preserve"> theo chỉ đạo của các cơ quan chuyên ngành</w:t>
      </w:r>
      <w:r w:rsidR="00565091" w:rsidRPr="00736B25">
        <w:rPr>
          <w:rFonts w:eastAsia="Times New Roman" w:cs="Times New Roman"/>
          <w:noProof/>
          <w:szCs w:val="28"/>
        </w:rPr>
        <w:t>;</w:t>
      </w:r>
      <w:r w:rsidR="00EF662C" w:rsidRPr="00736B25">
        <w:rPr>
          <w:rFonts w:eastAsia="Times New Roman" w:cs="Times New Roman"/>
          <w:noProof/>
          <w:szCs w:val="28"/>
        </w:rPr>
        <w:t xml:space="preserve"> đồng thời </w:t>
      </w:r>
      <w:r w:rsidR="00F867AA" w:rsidRPr="00736B25">
        <w:rPr>
          <w:rFonts w:eastAsia="Times New Roman" w:cs="Times New Roman"/>
          <w:noProof/>
          <w:szCs w:val="28"/>
        </w:rPr>
        <w:t>đẩy mạnh phát triển các dịch vụ</w:t>
      </w:r>
      <w:r w:rsidR="00FB3E48" w:rsidRPr="00736B25">
        <w:rPr>
          <w:rFonts w:eastAsia="Times New Roman" w:cs="Times New Roman"/>
          <w:noProof/>
          <w:szCs w:val="28"/>
        </w:rPr>
        <w:t>:</w:t>
      </w:r>
      <w:r w:rsidR="00886C3B" w:rsidRPr="00736B25">
        <w:rPr>
          <w:rFonts w:eastAsia="Times New Roman" w:cs="Times New Roman"/>
          <w:noProof/>
          <w:szCs w:val="28"/>
        </w:rPr>
        <w:t xml:space="preserve"> </w:t>
      </w:r>
      <w:r w:rsidR="008C0A7C" w:rsidRPr="00736B25">
        <w:rPr>
          <w:rFonts w:eastAsia="Times New Roman" w:cs="Times New Roman"/>
          <w:noProof/>
          <w:szCs w:val="28"/>
        </w:rPr>
        <w:t>B</w:t>
      </w:r>
      <w:r w:rsidR="00F867AA" w:rsidRPr="00736B25">
        <w:rPr>
          <w:rFonts w:eastAsia="Times New Roman" w:cs="Times New Roman"/>
          <w:noProof/>
          <w:szCs w:val="28"/>
        </w:rPr>
        <w:t>ảo hiểm, hoạt động hành chính và dịch vụ hỗ trợ; h</w:t>
      </w:r>
      <w:r w:rsidR="00886C3B" w:rsidRPr="00736B25">
        <w:rPr>
          <w:rFonts w:eastAsia="Times New Roman" w:cs="Times New Roman"/>
          <w:noProof/>
          <w:szCs w:val="28"/>
        </w:rPr>
        <w:t>oạt động chuyên môn, khoa học và công nghệ</w:t>
      </w:r>
      <w:r w:rsidR="00F867AA" w:rsidRPr="00736B25">
        <w:rPr>
          <w:rFonts w:eastAsia="Times New Roman" w:cs="Times New Roman"/>
          <w:noProof/>
          <w:szCs w:val="28"/>
        </w:rPr>
        <w:t>;</w:t>
      </w:r>
      <w:r w:rsidR="00565091" w:rsidRPr="00736B25">
        <w:rPr>
          <w:rFonts w:eastAsia="Times New Roman" w:cs="Times New Roman"/>
          <w:noProof/>
          <w:szCs w:val="28"/>
        </w:rPr>
        <w:t xml:space="preserve"> </w:t>
      </w:r>
      <w:r w:rsidR="00854030" w:rsidRPr="00736B25">
        <w:rPr>
          <w:rFonts w:eastAsia="Times New Roman" w:cs="Times New Roman"/>
          <w:noProof/>
          <w:szCs w:val="28"/>
        </w:rPr>
        <w:t>h</w:t>
      </w:r>
      <w:r w:rsidR="00FB3E48" w:rsidRPr="00736B25">
        <w:rPr>
          <w:rFonts w:eastAsia="Times New Roman" w:cs="Times New Roman"/>
          <w:noProof/>
          <w:szCs w:val="28"/>
        </w:rPr>
        <w:t>oạt động làm thuê các công việc trong các hộ gia đình</w:t>
      </w:r>
      <w:r w:rsidR="00317E20" w:rsidRPr="00736B25">
        <w:rPr>
          <w:rFonts w:eastAsia="Times New Roman" w:cs="Times New Roman"/>
          <w:noProof/>
          <w:szCs w:val="28"/>
        </w:rPr>
        <w:t>,</w:t>
      </w:r>
      <w:r w:rsidR="00FB3E48" w:rsidRPr="00736B25">
        <w:rPr>
          <w:rFonts w:eastAsia="Times New Roman" w:cs="Times New Roman"/>
          <w:noProof/>
          <w:szCs w:val="28"/>
        </w:rPr>
        <w:t>...</w:t>
      </w:r>
      <w:r w:rsidR="00FB3E48" w:rsidRPr="00736B25">
        <w:rPr>
          <w:rFonts w:eastAsia="Times New Roman" w:cs="Times New Roman"/>
          <w:b/>
          <w:noProof/>
          <w:szCs w:val="28"/>
        </w:rPr>
        <w:t xml:space="preserve"> </w:t>
      </w:r>
    </w:p>
    <w:p w:rsidR="00342170" w:rsidRPr="00736B25" w:rsidRDefault="00C13065" w:rsidP="00247AF8">
      <w:pPr>
        <w:spacing w:before="100" w:after="0" w:line="240" w:lineRule="auto"/>
        <w:ind w:firstLine="709"/>
        <w:jc w:val="both"/>
        <w:outlineLvl w:val="0"/>
        <w:rPr>
          <w:rFonts w:eastAsia="Times New Roman" w:cs="Times New Roman"/>
          <w:b/>
          <w:noProof/>
          <w:szCs w:val="28"/>
        </w:rPr>
      </w:pPr>
      <w:r w:rsidRPr="00736B25">
        <w:rPr>
          <w:rFonts w:eastAsia="Times New Roman" w:cs="Times New Roman"/>
          <w:b/>
          <w:noProof/>
          <w:szCs w:val="28"/>
        </w:rPr>
        <w:t>4</w:t>
      </w:r>
      <w:r w:rsidR="00812EDD" w:rsidRPr="00736B25">
        <w:rPr>
          <w:rFonts w:eastAsia="Times New Roman" w:cs="Times New Roman"/>
          <w:b/>
          <w:noProof/>
          <w:szCs w:val="28"/>
        </w:rPr>
        <w:t>.</w:t>
      </w:r>
      <w:r w:rsidR="00CB67B0" w:rsidRPr="00736B25">
        <w:rPr>
          <w:rFonts w:eastAsia="Times New Roman" w:cs="Times New Roman"/>
          <w:b/>
          <w:noProof/>
          <w:szCs w:val="28"/>
        </w:rPr>
        <w:t xml:space="preserve"> Tập trung huy động, sử dụng hiệu quả các nguồn lực</w:t>
      </w:r>
      <w:r w:rsidR="00F77DDD" w:rsidRPr="00736B25">
        <w:rPr>
          <w:rFonts w:eastAsia="Times New Roman" w:cs="Times New Roman"/>
          <w:b/>
          <w:noProof/>
          <w:szCs w:val="28"/>
        </w:rPr>
        <w:t xml:space="preserve"> tạo động lực cho tăng trưởng</w:t>
      </w:r>
    </w:p>
    <w:p w:rsidR="00342170" w:rsidRPr="00736B25" w:rsidRDefault="00C13065" w:rsidP="00247AF8">
      <w:pPr>
        <w:spacing w:before="100" w:after="0" w:line="240" w:lineRule="auto"/>
        <w:ind w:firstLine="709"/>
        <w:jc w:val="both"/>
        <w:outlineLvl w:val="0"/>
        <w:rPr>
          <w:rFonts w:eastAsia="Times New Roman" w:cs="Times New Roman"/>
          <w:b/>
          <w:noProof/>
          <w:szCs w:val="28"/>
        </w:rPr>
      </w:pPr>
      <w:r w:rsidRPr="00736B25">
        <w:rPr>
          <w:rFonts w:eastAsia="Times New Roman" w:cs="Times New Roman"/>
          <w:b/>
          <w:noProof/>
          <w:szCs w:val="28"/>
        </w:rPr>
        <w:t>4</w:t>
      </w:r>
      <w:r w:rsidR="00342170" w:rsidRPr="00736B25">
        <w:rPr>
          <w:rFonts w:eastAsia="Times New Roman" w:cs="Times New Roman"/>
          <w:b/>
          <w:noProof/>
          <w:szCs w:val="28"/>
        </w:rPr>
        <w:t>.1. Đẩy mạnh giải ngân vốn đầu tư công năm 2022</w:t>
      </w:r>
      <w:r w:rsidR="00CD487F" w:rsidRPr="00736B25">
        <w:rPr>
          <w:rFonts w:eastAsia="Times New Roman" w:cs="Times New Roman"/>
          <w:b/>
          <w:noProof/>
          <w:szCs w:val="28"/>
        </w:rPr>
        <w:t>;</w:t>
      </w:r>
      <w:r w:rsidR="00342170" w:rsidRPr="00736B25">
        <w:rPr>
          <w:rFonts w:eastAsia="Times New Roman" w:cs="Times New Roman"/>
          <w:b/>
          <w:noProof/>
          <w:szCs w:val="28"/>
        </w:rPr>
        <w:t xml:space="preserve"> hoàn thiện v</w:t>
      </w:r>
      <w:r w:rsidR="00200175" w:rsidRPr="00736B25">
        <w:rPr>
          <w:rFonts w:eastAsia="Times New Roman" w:cs="Times New Roman"/>
          <w:b/>
          <w:noProof/>
          <w:szCs w:val="28"/>
        </w:rPr>
        <w:t xml:space="preserve">à triển </w:t>
      </w:r>
      <w:r w:rsidR="00565091" w:rsidRPr="00736B25">
        <w:rPr>
          <w:rFonts w:eastAsia="Times New Roman" w:cs="Times New Roman"/>
          <w:b/>
          <w:noProof/>
          <w:szCs w:val="28"/>
        </w:rPr>
        <w:t xml:space="preserve">khai </w:t>
      </w:r>
      <w:r w:rsidR="00200175" w:rsidRPr="00736B25">
        <w:rPr>
          <w:rFonts w:eastAsia="Times New Roman" w:cs="Times New Roman"/>
          <w:b/>
          <w:noProof/>
          <w:szCs w:val="28"/>
        </w:rPr>
        <w:t>thực hiện hiệu quả các C</w:t>
      </w:r>
      <w:r w:rsidR="00342170" w:rsidRPr="00736B25">
        <w:rPr>
          <w:rFonts w:eastAsia="Times New Roman" w:cs="Times New Roman"/>
          <w:b/>
          <w:noProof/>
          <w:szCs w:val="28"/>
        </w:rPr>
        <w:t xml:space="preserve">hương trình mục tiêu quốc gia </w:t>
      </w:r>
    </w:p>
    <w:p w:rsidR="00342170" w:rsidRPr="00736B25" w:rsidRDefault="00342170" w:rsidP="00247AF8">
      <w:pPr>
        <w:spacing w:before="100" w:after="0" w:line="240" w:lineRule="auto"/>
        <w:ind w:firstLine="720"/>
        <w:jc w:val="both"/>
        <w:rPr>
          <w:rFonts w:eastAsia="Times New Roman" w:cs="Times New Roman"/>
          <w:i/>
          <w:noProof/>
          <w:szCs w:val="28"/>
        </w:rPr>
      </w:pPr>
      <w:r w:rsidRPr="00736B25">
        <w:rPr>
          <w:rFonts w:eastAsia="Times New Roman" w:cs="Times New Roman"/>
          <w:i/>
          <w:noProof/>
          <w:szCs w:val="28"/>
        </w:rPr>
        <w:lastRenderedPageBreak/>
        <w:t>a) Sở Kế hoạch và Đầu tư</w:t>
      </w:r>
      <w:r w:rsidR="006E6AEF" w:rsidRPr="00736B25">
        <w:rPr>
          <w:rFonts w:eastAsia="Times New Roman" w:cs="Times New Roman"/>
          <w:i/>
          <w:noProof/>
          <w:szCs w:val="28"/>
        </w:rPr>
        <w:t>:</w:t>
      </w:r>
      <w:r w:rsidRPr="00736B25">
        <w:rPr>
          <w:rFonts w:eastAsia="Times New Roman" w:cs="Times New Roman"/>
          <w:i/>
          <w:noProof/>
          <w:szCs w:val="28"/>
        </w:rPr>
        <w:t xml:space="preserve"> </w:t>
      </w:r>
    </w:p>
    <w:p w:rsidR="00112574" w:rsidRPr="00736B25" w:rsidRDefault="00112574" w:rsidP="00247AF8">
      <w:pPr>
        <w:spacing w:before="100" w:after="0" w:line="240" w:lineRule="auto"/>
        <w:ind w:firstLine="720"/>
        <w:jc w:val="both"/>
        <w:rPr>
          <w:rFonts w:eastAsia="Times New Roman" w:cs="Times New Roman"/>
          <w:noProof/>
          <w:spacing w:val="-4"/>
          <w:szCs w:val="28"/>
        </w:rPr>
      </w:pPr>
      <w:r w:rsidRPr="00736B25">
        <w:rPr>
          <w:rFonts w:eastAsia="Times New Roman" w:cs="Times New Roman"/>
          <w:noProof/>
          <w:spacing w:val="-4"/>
          <w:szCs w:val="28"/>
        </w:rPr>
        <w:t xml:space="preserve">- Hướng dẫn, đôn đốc các Sở, ban, ngành và Ủy ban nhân dân các huyện, thị xã, thành phố, các chủ đầu tư triển khai thực hiện kế hoạch đầu tư công năm 2022, đảm bảo phân bổ </w:t>
      </w:r>
      <w:r w:rsidR="00537AC8" w:rsidRPr="00736B25">
        <w:rPr>
          <w:rFonts w:eastAsia="Times New Roman" w:cs="Times New Roman"/>
          <w:noProof/>
          <w:spacing w:val="-4"/>
          <w:szCs w:val="28"/>
        </w:rPr>
        <w:t xml:space="preserve">chi tiết 100% số vốn trước ngày </w:t>
      </w:r>
      <w:r w:rsidRPr="00736B25">
        <w:rPr>
          <w:rFonts w:eastAsia="Times New Roman" w:cs="Times New Roman"/>
          <w:noProof/>
          <w:spacing w:val="-4"/>
          <w:szCs w:val="28"/>
        </w:rPr>
        <w:t>10/2/202</w:t>
      </w:r>
      <w:r w:rsidR="003D2138" w:rsidRPr="00736B25">
        <w:rPr>
          <w:rFonts w:eastAsia="Times New Roman" w:cs="Times New Roman"/>
          <w:noProof/>
          <w:spacing w:val="-4"/>
          <w:szCs w:val="28"/>
        </w:rPr>
        <w:t>2</w:t>
      </w:r>
      <w:r w:rsidRPr="00736B25">
        <w:rPr>
          <w:rFonts w:eastAsia="Times New Roman" w:cs="Times New Roman"/>
          <w:noProof/>
          <w:spacing w:val="-4"/>
          <w:szCs w:val="28"/>
        </w:rPr>
        <w:t>, thực hiện giải ngân 100% số vốn trong năm kế hoạch. Nghiêm túc thực hiện chức năng, nhiệm vụ của cơ quan giám sát đánh giá đầu tư; xây dựng kế hoạch kiểm tra, gi</w:t>
      </w:r>
      <w:r w:rsidR="0086057F" w:rsidRPr="00736B25">
        <w:rPr>
          <w:rFonts w:eastAsia="Times New Roman" w:cs="Times New Roman"/>
          <w:noProof/>
          <w:spacing w:val="-4"/>
          <w:szCs w:val="28"/>
        </w:rPr>
        <w:t>á</w:t>
      </w:r>
      <w:r w:rsidRPr="00736B25">
        <w:rPr>
          <w:rFonts w:eastAsia="Times New Roman" w:cs="Times New Roman"/>
          <w:noProof/>
          <w:spacing w:val="-4"/>
          <w:szCs w:val="28"/>
        </w:rPr>
        <w:t>m sát và triển khai ngay từ đầu năm để kịp thờ</w:t>
      </w:r>
      <w:r w:rsidR="00235E9A" w:rsidRPr="00736B25">
        <w:rPr>
          <w:rFonts w:eastAsia="Times New Roman" w:cs="Times New Roman"/>
          <w:noProof/>
          <w:spacing w:val="-4"/>
          <w:szCs w:val="28"/>
        </w:rPr>
        <w:t xml:space="preserve">i đôn đốc, nhắc nhở, chấn chỉnh </w:t>
      </w:r>
      <w:r w:rsidRPr="00736B25">
        <w:rPr>
          <w:rFonts w:eastAsia="Times New Roman" w:cs="Times New Roman"/>
          <w:noProof/>
          <w:spacing w:val="-4"/>
          <w:szCs w:val="28"/>
        </w:rPr>
        <w:t xml:space="preserve">hoạt động đầu tư công. </w:t>
      </w:r>
    </w:p>
    <w:p w:rsidR="00112574" w:rsidRPr="00736B25" w:rsidRDefault="00112574" w:rsidP="00247AF8">
      <w:pPr>
        <w:spacing w:before="100" w:after="0" w:line="240" w:lineRule="auto"/>
        <w:ind w:firstLine="720"/>
        <w:jc w:val="both"/>
        <w:rPr>
          <w:rFonts w:eastAsia="Times New Roman" w:cs="Times New Roman"/>
          <w:noProof/>
          <w:spacing w:val="-4"/>
          <w:szCs w:val="28"/>
        </w:rPr>
      </w:pPr>
      <w:r w:rsidRPr="00736B25">
        <w:rPr>
          <w:rFonts w:eastAsia="Times New Roman" w:cs="Times New Roman"/>
          <w:noProof/>
          <w:spacing w:val="-4"/>
          <w:szCs w:val="28"/>
        </w:rPr>
        <w:t>- Theo dõi sát tình hình thực hiện, định kỳ hằng tháng báo cáo UBND tỉnh tình</w:t>
      </w:r>
      <w:r w:rsidR="00DE0E2D" w:rsidRPr="00736B25">
        <w:rPr>
          <w:rFonts w:eastAsia="Times New Roman" w:cs="Times New Roman"/>
          <w:noProof/>
          <w:spacing w:val="-4"/>
          <w:szCs w:val="28"/>
        </w:rPr>
        <w:t xml:space="preserve"> hình thực hiện</w:t>
      </w:r>
      <w:r w:rsidRPr="00736B25">
        <w:rPr>
          <w:rFonts w:eastAsia="Times New Roman" w:cs="Times New Roman"/>
          <w:noProof/>
          <w:spacing w:val="-4"/>
          <w:szCs w:val="28"/>
        </w:rPr>
        <w:t xml:space="preserve">; ít nhất mỗi quý rà soát, đánh giá tổng thể tiến độ giải ngân một lần để kịp thời tham mưu, đề xuất điều chuyển kế hoạch vốn của các dự án không đảm bảo tiến độ, chậm giải ngân, chậm hoàn thiện các thủ tục làm ứ đọng nguồn vốn cho các dự án có tiến độ thực hiện nhanh, tỷ lệ giải ngân cao, khả năng hấp thụ vốn lớn. </w:t>
      </w:r>
    </w:p>
    <w:p w:rsidR="00112574" w:rsidRPr="00736B25" w:rsidRDefault="00112574" w:rsidP="00247AF8">
      <w:pPr>
        <w:spacing w:before="100" w:after="0" w:line="240" w:lineRule="auto"/>
        <w:ind w:firstLine="720"/>
        <w:jc w:val="both"/>
        <w:rPr>
          <w:rFonts w:eastAsia="Times New Roman" w:cs="Times New Roman"/>
          <w:noProof/>
          <w:spacing w:val="-4"/>
          <w:szCs w:val="28"/>
        </w:rPr>
      </w:pPr>
      <w:r w:rsidRPr="00736B25">
        <w:rPr>
          <w:rFonts w:eastAsia="Times New Roman" w:cs="Times New Roman"/>
          <w:noProof/>
          <w:spacing w:val="-4"/>
          <w:szCs w:val="28"/>
        </w:rPr>
        <w:t>- Đối với các dự án không giải ngân hết hoạch vốn được giao hằng năm: Rà soát, tham mưu cấp có thẩm quyền giảm trừ kế hoạch vốn đầu tư công trung hạn đối với các dự án giao UBND các huyện, thị xã, thành phố làm chủ đầu tư, yêu cầu  các địa phương phải bố trí bù từ nguồn ngân sách cấp huyện; đối với</w:t>
      </w:r>
      <w:r w:rsidR="0086057F" w:rsidRPr="00736B25">
        <w:rPr>
          <w:rFonts w:eastAsia="Times New Roman" w:cs="Times New Roman"/>
          <w:noProof/>
          <w:spacing w:val="-4"/>
          <w:szCs w:val="28"/>
        </w:rPr>
        <w:t xml:space="preserve"> các dự án giao cho các sở, ban,</w:t>
      </w:r>
      <w:r w:rsidRPr="00736B25">
        <w:rPr>
          <w:rFonts w:eastAsia="Times New Roman" w:cs="Times New Roman"/>
          <w:noProof/>
          <w:spacing w:val="-4"/>
          <w:szCs w:val="28"/>
        </w:rPr>
        <w:t xml:space="preserve"> ngành làm chủ đầu tư, xem xét điều chuyển nhiệm vụ chủ đầu tư cho đơn vị khác. </w:t>
      </w:r>
    </w:p>
    <w:p w:rsidR="006122C1" w:rsidRPr="00736B25" w:rsidRDefault="0063622F" w:rsidP="00247AF8">
      <w:pPr>
        <w:spacing w:before="100" w:after="0" w:line="240" w:lineRule="auto"/>
        <w:ind w:firstLine="720"/>
        <w:jc w:val="both"/>
        <w:rPr>
          <w:rFonts w:eastAsia="Times New Roman" w:cs="Times New Roman"/>
          <w:szCs w:val="28"/>
        </w:rPr>
      </w:pPr>
      <w:r w:rsidRPr="00736B25">
        <w:rPr>
          <w:rFonts w:eastAsia="Times New Roman" w:cs="Times New Roman"/>
          <w:noProof/>
          <w:spacing w:val="-4"/>
          <w:szCs w:val="28"/>
        </w:rPr>
        <w:t xml:space="preserve">- </w:t>
      </w:r>
      <w:r w:rsidR="006122C1" w:rsidRPr="00736B25">
        <w:rPr>
          <w:rFonts w:eastAsia="Times New Roman" w:cs="Times New Roman"/>
          <w:noProof/>
          <w:spacing w:val="-4"/>
          <w:szCs w:val="28"/>
        </w:rPr>
        <w:t xml:space="preserve">Tham mưu </w:t>
      </w:r>
      <w:r w:rsidR="00823280" w:rsidRPr="00736B25">
        <w:rPr>
          <w:rFonts w:eastAsia="Times New Roman" w:cs="Times New Roman"/>
          <w:noProof/>
          <w:spacing w:val="-4"/>
          <w:szCs w:val="28"/>
        </w:rPr>
        <w:t xml:space="preserve">cấp có thẩm quyền </w:t>
      </w:r>
      <w:r w:rsidR="006122C1" w:rsidRPr="00736B25">
        <w:rPr>
          <w:rFonts w:eastAsia="Times New Roman" w:cs="Times New Roman"/>
          <w:noProof/>
          <w:spacing w:val="-4"/>
          <w:szCs w:val="28"/>
        </w:rPr>
        <w:t xml:space="preserve">thành lập </w:t>
      </w:r>
      <w:r w:rsidR="006122C1" w:rsidRPr="00736B25">
        <w:rPr>
          <w:rFonts w:eastAsia="Times New Roman" w:cs="Times New Roman"/>
          <w:szCs w:val="28"/>
        </w:rPr>
        <w:t>Tổ công tác thúc đẩy giải ngân vốn đầu tư công</w:t>
      </w:r>
      <w:r w:rsidR="00823280" w:rsidRPr="00736B25">
        <w:rPr>
          <w:rFonts w:eastAsia="Times New Roman" w:cs="Times New Roman"/>
          <w:szCs w:val="28"/>
        </w:rPr>
        <w:t xml:space="preserve">, </w:t>
      </w:r>
      <w:r w:rsidR="006122C1" w:rsidRPr="00736B25">
        <w:rPr>
          <w:rFonts w:eastAsia="Times New Roman" w:cs="Times New Roman"/>
          <w:szCs w:val="28"/>
        </w:rPr>
        <w:t xml:space="preserve">Ban chỉ đạo triển khai thực hiện dự án </w:t>
      </w:r>
      <w:r w:rsidR="00823280" w:rsidRPr="00736B25">
        <w:rPr>
          <w:rFonts w:eastAsia="Times New Roman" w:cs="Times New Roman"/>
          <w:szCs w:val="28"/>
        </w:rPr>
        <w:t xml:space="preserve">trọng điểm </w:t>
      </w:r>
      <w:r w:rsidR="006122C1" w:rsidRPr="00736B25">
        <w:rPr>
          <w:rFonts w:eastAsia="Times New Roman" w:cs="Times New Roman"/>
          <w:szCs w:val="28"/>
        </w:rPr>
        <w:t>cấp tỉnh nhằm lãnh đạo, chỉ đạo, kịp thời giải quyết khó khăn, vướng mắc, đẩy nhanh tiến độ th</w:t>
      </w:r>
      <w:r w:rsidR="00A40343" w:rsidRPr="00736B25">
        <w:rPr>
          <w:rFonts w:eastAsia="Times New Roman" w:cs="Times New Roman"/>
          <w:szCs w:val="28"/>
        </w:rPr>
        <w:t>ực</w:t>
      </w:r>
      <w:r w:rsidR="006122C1" w:rsidRPr="00736B25">
        <w:rPr>
          <w:rFonts w:eastAsia="Times New Roman" w:cs="Times New Roman"/>
          <w:szCs w:val="28"/>
        </w:rPr>
        <w:t xml:space="preserve"> hiện</w:t>
      </w:r>
      <w:r w:rsidR="0036123D" w:rsidRPr="00736B25">
        <w:rPr>
          <w:rFonts w:eastAsia="Times New Roman" w:cs="Times New Roman"/>
          <w:szCs w:val="28"/>
        </w:rPr>
        <w:t>.</w:t>
      </w:r>
    </w:p>
    <w:p w:rsidR="0014263D" w:rsidRPr="00736B25" w:rsidRDefault="0014263D" w:rsidP="0014263D">
      <w:pPr>
        <w:spacing w:before="100" w:after="0" w:line="240" w:lineRule="auto"/>
        <w:ind w:firstLine="720"/>
        <w:jc w:val="both"/>
        <w:rPr>
          <w:rFonts w:eastAsia="Times New Roman" w:cs="Times New Roman"/>
          <w:noProof/>
          <w:szCs w:val="28"/>
        </w:rPr>
      </w:pPr>
      <w:r w:rsidRPr="00736B25">
        <w:rPr>
          <w:rFonts w:eastAsia="Times New Roman" w:cs="Times New Roman"/>
          <w:noProof/>
          <w:szCs w:val="28"/>
        </w:rPr>
        <w:t>- Chủ trì, ch</w:t>
      </w:r>
      <w:r w:rsidR="00292F86" w:rsidRPr="00736B25">
        <w:rPr>
          <w:rFonts w:eastAsia="Times New Roman" w:cs="Times New Roman"/>
          <w:noProof/>
          <w:szCs w:val="28"/>
        </w:rPr>
        <w:t>ủ động rà soát, triển khai xây d</w:t>
      </w:r>
      <w:r w:rsidRPr="00736B25">
        <w:rPr>
          <w:rFonts w:eastAsia="Times New Roman" w:cs="Times New Roman"/>
          <w:noProof/>
          <w:szCs w:val="28"/>
        </w:rPr>
        <w:t>ựng, tham mưu cấp có thẩm quyền giao kế hoạch đầu tư công của các chương trình</w:t>
      </w:r>
      <w:r w:rsidR="0062205E" w:rsidRPr="00736B25">
        <w:rPr>
          <w:rFonts w:eastAsia="Times New Roman" w:cs="Times New Roman"/>
          <w:noProof/>
          <w:szCs w:val="28"/>
        </w:rPr>
        <w:t xml:space="preserve"> mục tiêu quốc gia </w:t>
      </w:r>
      <w:r w:rsidRPr="00736B25">
        <w:rPr>
          <w:rFonts w:eastAsia="Times New Roman" w:cs="Times New Roman"/>
          <w:noProof/>
          <w:szCs w:val="28"/>
        </w:rPr>
        <w:t xml:space="preserve">theo </w:t>
      </w:r>
      <w:r w:rsidR="0062205E" w:rsidRPr="00736B25">
        <w:rPr>
          <w:rFonts w:eastAsia="Times New Roman" w:cs="Times New Roman"/>
          <w:noProof/>
          <w:szCs w:val="28"/>
        </w:rPr>
        <w:t>quy định</w:t>
      </w:r>
      <w:r w:rsidRPr="00736B25">
        <w:rPr>
          <w:rFonts w:eastAsia="Times New Roman" w:cs="Times New Roman"/>
          <w:noProof/>
          <w:szCs w:val="28"/>
        </w:rPr>
        <w:t>, hướng dẫn</w:t>
      </w:r>
      <w:r w:rsidR="0062205E" w:rsidRPr="00736B25">
        <w:rPr>
          <w:rFonts w:eastAsia="Times New Roman" w:cs="Times New Roman"/>
          <w:noProof/>
          <w:szCs w:val="28"/>
        </w:rPr>
        <w:t xml:space="preserve"> của các Bộ, ngành, trung ương</w:t>
      </w:r>
      <w:r w:rsidRPr="00736B25">
        <w:rPr>
          <w:rFonts w:eastAsia="Times New Roman" w:cs="Times New Roman"/>
          <w:noProof/>
          <w:szCs w:val="28"/>
        </w:rPr>
        <w:t>. Tập trung nghiên cứu, tham mưu ban hành nguyên tắc, tiêu chính, định mức, cơ chế thực hiện, cân đối nguồn lực để đối ứng thực hiện hiện các Chương trình mục tiêu quốc gia theo quy định.</w:t>
      </w:r>
    </w:p>
    <w:p w:rsidR="0073132A" w:rsidRPr="00736B25" w:rsidRDefault="00342170" w:rsidP="00247AF8">
      <w:pPr>
        <w:spacing w:before="100" w:after="0" w:line="240" w:lineRule="auto"/>
        <w:ind w:firstLine="720"/>
        <w:jc w:val="both"/>
        <w:rPr>
          <w:szCs w:val="28"/>
        </w:rPr>
      </w:pPr>
      <w:r w:rsidRPr="00736B25">
        <w:rPr>
          <w:rFonts w:eastAsia="Times New Roman" w:cs="Times New Roman"/>
          <w:i/>
          <w:noProof/>
          <w:szCs w:val="28"/>
        </w:rPr>
        <w:t>b) Sở Tài chính:</w:t>
      </w:r>
      <w:r w:rsidRPr="00736B25">
        <w:rPr>
          <w:rFonts w:eastAsia="Times New Roman" w:cs="Times New Roman"/>
          <w:noProof/>
          <w:szCs w:val="28"/>
        </w:rPr>
        <w:t xml:space="preserve"> </w:t>
      </w:r>
      <w:r w:rsidR="00112574" w:rsidRPr="00736B25">
        <w:rPr>
          <w:szCs w:val="28"/>
        </w:rPr>
        <w:t>Chủ động triển khai thực hiện các nhiệm vụ và tham mưu cho UBND tỉnh các nội dung theo chức năng quản lý của ngành. Phối hợp với Sở Kế hoạch và Đầu tư đề xuất UBND tỉnh giải pháp đẩy nhanh tiến độ giải ngân kế hoạch vốn. Theo dõi, nắm bắt tiến độ, tháo gỡ khó khăn, định kỳ hằng tháng, hằng quý báo cáo UBND tỉnh tình hình giải ngân vốn đầu tư công năm 2022 trên địa bàn tỉnh, đồng gửi Sở Kế hoạch và Đầu tư.</w:t>
      </w:r>
    </w:p>
    <w:p w:rsidR="00342170" w:rsidRPr="00736B25" w:rsidRDefault="00342170" w:rsidP="00247AF8">
      <w:pPr>
        <w:spacing w:before="100" w:after="0" w:line="240" w:lineRule="auto"/>
        <w:ind w:firstLine="720"/>
        <w:jc w:val="both"/>
        <w:rPr>
          <w:rFonts w:eastAsia="Times New Roman" w:cs="Times New Roman"/>
          <w:noProof/>
          <w:szCs w:val="28"/>
        </w:rPr>
      </w:pPr>
      <w:r w:rsidRPr="00736B25">
        <w:rPr>
          <w:rFonts w:eastAsia="Times New Roman" w:cs="Times New Roman"/>
          <w:i/>
          <w:noProof/>
          <w:szCs w:val="28"/>
        </w:rPr>
        <w:t>c) Kho bạc Nhà nước tỉnh:</w:t>
      </w:r>
      <w:r w:rsidRPr="00736B25">
        <w:rPr>
          <w:rFonts w:eastAsia="Times New Roman" w:cs="Times New Roman"/>
          <w:noProof/>
          <w:szCs w:val="28"/>
        </w:rPr>
        <w:t xml:space="preserve"> </w:t>
      </w:r>
      <w:r w:rsidR="00E055D4" w:rsidRPr="00736B25">
        <w:rPr>
          <w:szCs w:val="28"/>
        </w:rPr>
        <w:t>Tập trung tổ chức thực hiện và chỉ đạo Kho bạc Nhà nước cấp huyện thực hiện tốt công tác giải ngân; đẩy nhanh việc thanh toán khối lượng, tạm ứng cho các dự án khi có đủ điều kiện. Đẩy mạnh phương thức “thanh toán trước, kiểm soát sau” đối với hợp đồng thanh toán nhiều lần theo Nghị định số 11/2020/NĐ-CP và Nghị định số 99/2021/NĐ-CP. Đôn đốc các chủ đầu tư đẩy nhanh tiến độ thu hồi tạm ứng. Định kỳ hằng tháng báo cáo UBND tỉnh tình hình giải ngân vốn đầu tư công năm 2022 trên địa bàn tỉnh thông qua Sở Kế hoạch và Đầu tư, Sở Tài chính, Văn phòng UBND tỉnh.</w:t>
      </w:r>
    </w:p>
    <w:p w:rsidR="00342170" w:rsidRPr="00736B25" w:rsidRDefault="00342170" w:rsidP="00247AF8">
      <w:pPr>
        <w:spacing w:before="100" w:after="0" w:line="240" w:lineRule="auto"/>
        <w:ind w:firstLine="720"/>
        <w:jc w:val="both"/>
        <w:rPr>
          <w:rFonts w:eastAsia="Times New Roman" w:cs="Times New Roman"/>
          <w:i/>
          <w:noProof/>
          <w:szCs w:val="28"/>
        </w:rPr>
      </w:pPr>
      <w:r w:rsidRPr="00736B25">
        <w:rPr>
          <w:rFonts w:eastAsia="Times New Roman" w:cs="Times New Roman"/>
          <w:i/>
          <w:noProof/>
          <w:szCs w:val="28"/>
        </w:rPr>
        <w:lastRenderedPageBreak/>
        <w:t>d) Ủy ban nhân dân các huyện, thị xã, thành phố; Các Sở, ban, ngành, Ban QLDA cấp tỉnh; Các Chủ đầu tư:</w:t>
      </w:r>
    </w:p>
    <w:p w:rsidR="0063622F" w:rsidRPr="00736B25" w:rsidRDefault="0063622F" w:rsidP="00247AF8">
      <w:pPr>
        <w:spacing w:before="100" w:after="0" w:line="240" w:lineRule="auto"/>
        <w:ind w:firstLine="720"/>
        <w:jc w:val="both"/>
        <w:rPr>
          <w:rFonts w:eastAsia="Times New Roman" w:cs="Times New Roman"/>
          <w:noProof/>
          <w:szCs w:val="28"/>
        </w:rPr>
      </w:pPr>
      <w:r w:rsidRPr="00736B25">
        <w:rPr>
          <w:rFonts w:eastAsia="Times New Roman" w:cs="Times New Roman"/>
          <w:noProof/>
          <w:szCs w:val="28"/>
        </w:rPr>
        <w:t xml:space="preserve">- </w:t>
      </w:r>
      <w:r w:rsidR="00A61284" w:rsidRPr="00736B25">
        <w:rPr>
          <w:rFonts w:eastAsia="Times New Roman" w:cs="Times New Roman"/>
          <w:noProof/>
          <w:szCs w:val="28"/>
        </w:rPr>
        <w:t>Y</w:t>
      </w:r>
      <w:r w:rsidRPr="00736B25">
        <w:rPr>
          <w:rFonts w:eastAsia="Times New Roman" w:cs="Times New Roman"/>
          <w:noProof/>
          <w:szCs w:val="28"/>
        </w:rPr>
        <w:t>êu cầu UBND các huyện, thị</w:t>
      </w:r>
      <w:r w:rsidR="005369EE" w:rsidRPr="00736B25">
        <w:rPr>
          <w:rFonts w:eastAsia="Times New Roman" w:cs="Times New Roman"/>
          <w:noProof/>
          <w:szCs w:val="28"/>
        </w:rPr>
        <w:t xml:space="preserve"> xã, thành phố giao chi tiết </w:t>
      </w:r>
      <w:r w:rsidRPr="00736B25">
        <w:rPr>
          <w:rFonts w:eastAsia="Times New Roman" w:cs="Times New Roman"/>
          <w:noProof/>
          <w:szCs w:val="28"/>
        </w:rPr>
        <w:t xml:space="preserve">hết </w:t>
      </w:r>
      <w:r w:rsidR="005369EE" w:rsidRPr="00736B25">
        <w:rPr>
          <w:rFonts w:eastAsia="Times New Roman" w:cs="Times New Roman"/>
          <w:noProof/>
          <w:szCs w:val="28"/>
        </w:rPr>
        <w:t xml:space="preserve">kế </w:t>
      </w:r>
      <w:r w:rsidRPr="00736B25">
        <w:rPr>
          <w:rFonts w:eastAsia="Times New Roman" w:cs="Times New Roman"/>
          <w:noProof/>
          <w:szCs w:val="28"/>
        </w:rPr>
        <w:t>hoạch đầu tư vốn ngân sách địa phương năm 2022 thuộc cấp mình quản lý,  bảo đảm tập trung, có trọng tâm, trọng điểm, tuân thủ điều kiện, thứ tự ưu tiên, nguyên tắc bố trí vốn quy định trong Luật Đầu tư công số 39/2019/QH14, Nghị quyết số 26/2020/NQ-HĐND ngày 10/11/2020 của HĐND tỉnh; báo cáo Sở Kế hoạch và Đầu tư, Sở Tài chính kết quả phân bổ chi tiết kế hoạch trước ngày 10/01/2022.</w:t>
      </w:r>
    </w:p>
    <w:p w:rsidR="0063622F" w:rsidRPr="00736B25" w:rsidRDefault="0063622F" w:rsidP="00247AF8">
      <w:pPr>
        <w:spacing w:before="100" w:after="0" w:line="240" w:lineRule="auto"/>
        <w:ind w:firstLine="720"/>
        <w:jc w:val="both"/>
        <w:rPr>
          <w:rFonts w:eastAsia="Times New Roman" w:cs="Times New Roman"/>
          <w:noProof/>
          <w:szCs w:val="28"/>
        </w:rPr>
      </w:pPr>
      <w:r w:rsidRPr="00736B25">
        <w:rPr>
          <w:rFonts w:eastAsia="Times New Roman" w:cs="Times New Roman"/>
          <w:noProof/>
          <w:szCs w:val="28"/>
        </w:rPr>
        <w:t xml:space="preserve">- Khẩn trương hoàn thiện thủ tục đầu tư trước ngày </w:t>
      </w:r>
      <w:r w:rsidRPr="00736B25">
        <w:rPr>
          <w:rFonts w:eastAsia="Times New Roman" w:cs="Times New Roman"/>
          <w:b/>
          <w:i/>
          <w:noProof/>
          <w:szCs w:val="28"/>
        </w:rPr>
        <w:t>31/01/2022</w:t>
      </w:r>
      <w:r w:rsidRPr="00736B25">
        <w:rPr>
          <w:rFonts w:eastAsia="Times New Roman" w:cs="Times New Roman"/>
          <w:noProof/>
          <w:szCs w:val="28"/>
        </w:rPr>
        <w:t xml:space="preserve"> đối với các dự án bố trí vốn ngân sách trung ương năm 2022 chưa đủ điều kiện phân bổ chi tiết, gửi Sở Kế hoạch và Đầu tư để tổng hợp, báo cáo UBND tỉnh phân bổ chi tiết sau khi hoàn thiện thủ tục theo quy định.</w:t>
      </w:r>
    </w:p>
    <w:p w:rsidR="0063622F" w:rsidRPr="00736B25" w:rsidRDefault="0063622F" w:rsidP="00247AF8">
      <w:pPr>
        <w:spacing w:before="100" w:after="0" w:line="240" w:lineRule="auto"/>
        <w:ind w:firstLine="720"/>
        <w:jc w:val="both"/>
        <w:rPr>
          <w:rFonts w:eastAsia="Times New Roman" w:cs="Times New Roman"/>
          <w:noProof/>
          <w:szCs w:val="28"/>
        </w:rPr>
      </w:pPr>
      <w:r w:rsidRPr="00736B25">
        <w:rPr>
          <w:rFonts w:eastAsia="Times New Roman" w:cs="Times New Roman"/>
          <w:noProof/>
          <w:szCs w:val="28"/>
        </w:rPr>
        <w:t>- Ủy ban nhân dân các huyện, thị xã, thành phố chủ động rà soát, cắt giảm kế hoạch vốn ngân sách địa phương (theo thẩm quyền phân cấp) đối với các dự án triển khai chậm, bổ sung vốn cho các dự án có khối lượng hoàn thành cao, bảo đảm giải ngân hết kế hoạch vốn được giao và theo đúng quy định, gửi Sở Kế hoạch và Đầu tư, Sở Tài chính ngay khi có Quyết định điều chỉnh vốn giữa các dự án để tổng hợp theo dõi, kiểm soát việc giải ngân.</w:t>
      </w:r>
    </w:p>
    <w:p w:rsidR="0063622F" w:rsidRPr="00736B25" w:rsidRDefault="0063622F" w:rsidP="00247AF8">
      <w:pPr>
        <w:spacing w:before="100" w:after="0" w:line="240" w:lineRule="auto"/>
        <w:ind w:firstLine="720"/>
        <w:jc w:val="both"/>
        <w:rPr>
          <w:rFonts w:eastAsia="Times New Roman" w:cs="Times New Roman"/>
          <w:noProof/>
          <w:spacing w:val="-2"/>
          <w:szCs w:val="28"/>
        </w:rPr>
      </w:pPr>
      <w:r w:rsidRPr="00736B25">
        <w:rPr>
          <w:rFonts w:eastAsia="Times New Roman" w:cs="Times New Roman"/>
          <w:noProof/>
          <w:spacing w:val="-2"/>
          <w:szCs w:val="28"/>
        </w:rPr>
        <w:t xml:space="preserve">- Xây dựng tiến độ thực hiện chi tiết (theo quý) và cam kết giải ngân nguồn vốn </w:t>
      </w:r>
      <w:r w:rsidR="00887006" w:rsidRPr="00736B25">
        <w:rPr>
          <w:rFonts w:eastAsia="Times New Roman" w:cs="Times New Roman"/>
          <w:noProof/>
          <w:spacing w:val="-2"/>
          <w:szCs w:val="28"/>
        </w:rPr>
        <w:t xml:space="preserve">của từng dự án </w:t>
      </w:r>
      <w:r w:rsidRPr="00736B25">
        <w:rPr>
          <w:rFonts w:eastAsia="Times New Roman" w:cs="Times New Roman"/>
          <w:noProof/>
          <w:spacing w:val="-2"/>
          <w:szCs w:val="28"/>
        </w:rPr>
        <w:t>gửi về Sở K</w:t>
      </w:r>
      <w:r w:rsidR="005369EE" w:rsidRPr="00736B25">
        <w:rPr>
          <w:rFonts w:eastAsia="Times New Roman" w:cs="Times New Roman"/>
          <w:noProof/>
          <w:spacing w:val="-2"/>
          <w:szCs w:val="28"/>
        </w:rPr>
        <w:t>ế</w:t>
      </w:r>
      <w:r w:rsidRPr="00736B25">
        <w:rPr>
          <w:rFonts w:eastAsia="Times New Roman" w:cs="Times New Roman"/>
          <w:noProof/>
          <w:spacing w:val="-2"/>
          <w:szCs w:val="28"/>
        </w:rPr>
        <w:t xml:space="preserve"> hoạch và Đầu tư, Sở Tài chính trước ngày 15/01/202</w:t>
      </w:r>
      <w:r w:rsidR="00DD138D" w:rsidRPr="00736B25">
        <w:rPr>
          <w:rFonts w:eastAsia="Times New Roman" w:cs="Times New Roman"/>
          <w:noProof/>
          <w:spacing w:val="-2"/>
          <w:szCs w:val="28"/>
        </w:rPr>
        <w:t>2</w:t>
      </w:r>
      <w:r w:rsidRPr="00736B25">
        <w:rPr>
          <w:rFonts w:eastAsia="Times New Roman" w:cs="Times New Roman"/>
          <w:noProof/>
          <w:spacing w:val="-2"/>
          <w:szCs w:val="28"/>
        </w:rPr>
        <w:t xml:space="preserve">. </w:t>
      </w:r>
      <w:r w:rsidR="00047A8B" w:rsidRPr="00736B25">
        <w:rPr>
          <w:rFonts w:eastAsia="Times New Roman" w:cs="Times New Roman"/>
          <w:noProof/>
          <w:spacing w:val="-2"/>
          <w:szCs w:val="28"/>
        </w:rPr>
        <w:t xml:space="preserve">Thành lập Ban chỉ đạo triển khai thực hiện dự án trọng điểm, </w:t>
      </w:r>
      <w:r w:rsidR="00497B06" w:rsidRPr="00736B25">
        <w:rPr>
          <w:rFonts w:eastAsia="Times New Roman" w:cs="Times New Roman"/>
          <w:spacing w:val="-2"/>
          <w:szCs w:val="28"/>
        </w:rPr>
        <w:t>Tổ công tác thúc đẩy giải ngân vốn đầu tư công trong từng cơ quan, đơn vị, địa phương do Thủ trưởng cơ quan đơn vị, Ch</w:t>
      </w:r>
      <w:r w:rsidR="00C33A7D" w:rsidRPr="00736B25">
        <w:rPr>
          <w:rFonts w:eastAsia="Times New Roman" w:cs="Times New Roman"/>
          <w:spacing w:val="-2"/>
          <w:szCs w:val="28"/>
        </w:rPr>
        <w:t xml:space="preserve">ủ tịch UBND các cấp đứng đầu để </w:t>
      </w:r>
      <w:r w:rsidR="00497B06" w:rsidRPr="00736B25">
        <w:rPr>
          <w:rFonts w:eastAsia="Times New Roman" w:cs="Times New Roman"/>
          <w:spacing w:val="-2"/>
          <w:szCs w:val="28"/>
        </w:rPr>
        <w:t>lãnh đạo, đôn đốc, kiểm tra, giám sát, xử lý các điểm nghẽn trong giải ngân vốn đầu tư công. Phân công lãnh đạo chịu trách nhiệm theo dõi, đôn đốc tiến độ thực hiện, giải ngân của từng dự án cụ thể, cá thể hóa trách nhiệm của người đứng đầu, gắn kết quả giải ngân với đánh giá mức độ hoàn thành nhiệm vụ được giao.</w:t>
      </w:r>
      <w:r w:rsidR="0075593F" w:rsidRPr="00736B25">
        <w:rPr>
          <w:rFonts w:eastAsia="Times New Roman" w:cs="Times New Roman"/>
          <w:spacing w:val="-2"/>
          <w:szCs w:val="28"/>
        </w:rPr>
        <w:t xml:space="preserve"> </w:t>
      </w:r>
      <w:r w:rsidR="00F276E1" w:rsidRPr="00736B25">
        <w:rPr>
          <w:rFonts w:eastAsia="Times New Roman" w:cs="Times New Roman"/>
          <w:spacing w:val="-2"/>
          <w:szCs w:val="28"/>
        </w:rPr>
        <w:t>Kịp thời tháo gỡ các khó khăn, vướng mắc hoặc báo cáo cấp có thẩm quyền các nội dung vượt thẩm quyền; đ</w:t>
      </w:r>
      <w:r w:rsidRPr="00736B25">
        <w:rPr>
          <w:rFonts w:eastAsia="Times New Roman" w:cs="Times New Roman"/>
          <w:noProof/>
          <w:spacing w:val="-2"/>
          <w:szCs w:val="28"/>
        </w:rPr>
        <w:t>ịnh kỳ báo cáo tình hình thực hiện và giải ngân kế hoạch đầu tư công năm 2022 về Sở Kế hoạch và Đầu tư, Sở Tài chính theo quy định.</w:t>
      </w:r>
    </w:p>
    <w:p w:rsidR="005654F0" w:rsidRPr="00736B25" w:rsidRDefault="005654F0" w:rsidP="00247AF8">
      <w:pPr>
        <w:spacing w:before="100" w:after="0" w:line="240" w:lineRule="auto"/>
        <w:ind w:firstLine="720"/>
        <w:jc w:val="both"/>
        <w:rPr>
          <w:rFonts w:eastAsia="Times New Roman" w:cs="Times New Roman"/>
          <w:noProof/>
          <w:szCs w:val="28"/>
        </w:rPr>
      </w:pPr>
      <w:r w:rsidRPr="00736B25">
        <w:rPr>
          <w:rFonts w:eastAsia="Times New Roman" w:cs="Times New Roman"/>
          <w:noProof/>
          <w:szCs w:val="28"/>
        </w:rPr>
        <w:t xml:space="preserve">- </w:t>
      </w:r>
      <w:r w:rsidR="00B12EB0" w:rsidRPr="00736B25">
        <w:rPr>
          <w:rFonts w:eastAsia="Times New Roman" w:cs="Times New Roman"/>
          <w:noProof/>
          <w:szCs w:val="28"/>
        </w:rPr>
        <w:t>Chủ động chuẩn bị các điều kiện cần thiết để có thể triển khai sớm nhất các chương trình MTQG</w:t>
      </w:r>
      <w:r w:rsidR="002518C9" w:rsidRPr="00736B25">
        <w:rPr>
          <w:rFonts w:eastAsia="Times New Roman" w:cs="Times New Roman"/>
          <w:noProof/>
          <w:szCs w:val="28"/>
        </w:rPr>
        <w:t xml:space="preserve"> </w:t>
      </w:r>
      <w:r w:rsidR="00E91678" w:rsidRPr="00736B25">
        <w:rPr>
          <w:rFonts w:eastAsia="Times New Roman" w:cs="Times New Roman"/>
          <w:noProof/>
          <w:szCs w:val="28"/>
        </w:rPr>
        <w:t xml:space="preserve">giai đoạn 2021-2025 </w:t>
      </w:r>
      <w:r w:rsidR="002518C9" w:rsidRPr="00736B25">
        <w:rPr>
          <w:rFonts w:eastAsia="Times New Roman" w:cs="Times New Roman"/>
          <w:noProof/>
          <w:szCs w:val="28"/>
        </w:rPr>
        <w:t xml:space="preserve">theo </w:t>
      </w:r>
      <w:r w:rsidR="005B0482" w:rsidRPr="00736B25">
        <w:rPr>
          <w:rFonts w:eastAsia="Times New Roman" w:cs="Times New Roman"/>
          <w:noProof/>
          <w:szCs w:val="28"/>
        </w:rPr>
        <w:t>hướng dẫn của các Bộ, ngành, trung ương, của tỉnh khi được giao kế hoạch vốn trung hạn</w:t>
      </w:r>
      <w:r w:rsidR="00200175" w:rsidRPr="00736B25">
        <w:rPr>
          <w:rFonts w:eastAsia="Times New Roman" w:cs="Times New Roman"/>
          <w:noProof/>
          <w:szCs w:val="28"/>
        </w:rPr>
        <w:t xml:space="preserve"> và hằng năm.</w:t>
      </w:r>
      <w:r w:rsidR="005B0482" w:rsidRPr="00736B25">
        <w:rPr>
          <w:rFonts w:eastAsia="Times New Roman" w:cs="Times New Roman"/>
          <w:noProof/>
          <w:szCs w:val="28"/>
        </w:rPr>
        <w:t xml:space="preserve"> </w:t>
      </w:r>
    </w:p>
    <w:p w:rsidR="00342170" w:rsidRPr="00736B25" w:rsidRDefault="00C13065" w:rsidP="00247AF8">
      <w:pPr>
        <w:spacing w:before="100" w:after="0" w:line="240" w:lineRule="auto"/>
        <w:ind w:firstLine="709"/>
        <w:jc w:val="both"/>
        <w:rPr>
          <w:rFonts w:eastAsia="Times New Roman" w:cs="Times New Roman"/>
          <w:b/>
          <w:noProof/>
          <w:szCs w:val="28"/>
        </w:rPr>
      </w:pPr>
      <w:r w:rsidRPr="00736B25">
        <w:rPr>
          <w:rFonts w:eastAsia="Times New Roman" w:cs="Times New Roman"/>
          <w:b/>
          <w:noProof/>
          <w:szCs w:val="28"/>
        </w:rPr>
        <w:t>4</w:t>
      </w:r>
      <w:r w:rsidR="00D71845" w:rsidRPr="00736B25">
        <w:rPr>
          <w:rFonts w:eastAsia="Times New Roman" w:cs="Times New Roman"/>
          <w:b/>
          <w:noProof/>
          <w:szCs w:val="28"/>
        </w:rPr>
        <w:t>.2</w:t>
      </w:r>
      <w:r w:rsidR="007D3CDB" w:rsidRPr="00736B25">
        <w:rPr>
          <w:rFonts w:eastAsia="Times New Roman" w:cs="Times New Roman"/>
          <w:b/>
          <w:noProof/>
          <w:szCs w:val="28"/>
        </w:rPr>
        <w:t>. Triển khai thực hiện các chương trình</w:t>
      </w:r>
      <w:r w:rsidR="005F0FFC" w:rsidRPr="00736B25">
        <w:rPr>
          <w:rFonts w:eastAsia="Times New Roman" w:cs="Times New Roman"/>
          <w:b/>
          <w:noProof/>
          <w:szCs w:val="28"/>
        </w:rPr>
        <w:t>, kế hoạch</w:t>
      </w:r>
      <w:r w:rsidR="007D3CDB" w:rsidRPr="00736B25">
        <w:rPr>
          <w:rFonts w:eastAsia="Times New Roman" w:cs="Times New Roman"/>
          <w:b/>
          <w:noProof/>
          <w:szCs w:val="28"/>
        </w:rPr>
        <w:t>, dự án trọng điểm</w:t>
      </w:r>
    </w:p>
    <w:p w:rsidR="008028D2" w:rsidRPr="00736B25" w:rsidRDefault="008028D2" w:rsidP="00247AF8">
      <w:pPr>
        <w:spacing w:before="100" w:after="0" w:line="240" w:lineRule="auto"/>
        <w:ind w:firstLine="709"/>
        <w:jc w:val="both"/>
        <w:outlineLvl w:val="0"/>
        <w:rPr>
          <w:rFonts w:eastAsia="Times New Roman" w:cs="Times New Roman"/>
          <w:noProof/>
          <w:szCs w:val="28"/>
        </w:rPr>
      </w:pPr>
      <w:r w:rsidRPr="00736B25">
        <w:rPr>
          <w:rFonts w:eastAsia="Times New Roman" w:cs="Times New Roman"/>
          <w:noProof/>
          <w:szCs w:val="28"/>
        </w:rPr>
        <w:t>Việc triển khai các</w:t>
      </w:r>
      <w:r w:rsidR="001704B2" w:rsidRPr="00736B25">
        <w:rPr>
          <w:rFonts w:eastAsia="Times New Roman" w:cs="Times New Roman"/>
          <w:noProof/>
          <w:szCs w:val="28"/>
        </w:rPr>
        <w:t xml:space="preserve"> chương trình, kế hoạch,</w:t>
      </w:r>
      <w:r w:rsidRPr="00736B25">
        <w:rPr>
          <w:rFonts w:eastAsia="Times New Roman" w:cs="Times New Roman"/>
          <w:noProof/>
          <w:szCs w:val="28"/>
        </w:rPr>
        <w:t xml:space="preserve"> dự án trọng điểm không chỉ </w:t>
      </w:r>
      <w:r w:rsidR="006A4DEA" w:rsidRPr="00736B25">
        <w:rPr>
          <w:rFonts w:eastAsia="Times New Roman" w:cs="Times New Roman"/>
          <w:noProof/>
          <w:szCs w:val="28"/>
        </w:rPr>
        <w:t>đ</w:t>
      </w:r>
      <w:r w:rsidR="00235E9A" w:rsidRPr="00736B25">
        <w:rPr>
          <w:rFonts w:eastAsia="Times New Roman" w:cs="Times New Roman"/>
          <w:noProof/>
          <w:szCs w:val="28"/>
        </w:rPr>
        <w:t>óng góp trực</w:t>
      </w:r>
      <w:r w:rsidRPr="00736B25">
        <w:rPr>
          <w:rFonts w:eastAsia="Times New Roman" w:cs="Times New Roman"/>
          <w:noProof/>
          <w:szCs w:val="28"/>
        </w:rPr>
        <w:t xml:space="preserve"> tiếp cho </w:t>
      </w:r>
      <w:r w:rsidR="00CC79C4" w:rsidRPr="00736B25">
        <w:rPr>
          <w:rFonts w:eastAsia="Times New Roman" w:cs="Times New Roman"/>
          <w:noProof/>
          <w:szCs w:val="28"/>
        </w:rPr>
        <w:t>tăng trưởng kinh tế năm 2022</w:t>
      </w:r>
      <w:r w:rsidR="006A4DEA" w:rsidRPr="00736B25">
        <w:rPr>
          <w:rFonts w:eastAsia="Times New Roman" w:cs="Times New Roman"/>
          <w:noProof/>
          <w:szCs w:val="28"/>
        </w:rPr>
        <w:t>;</w:t>
      </w:r>
      <w:r w:rsidR="00696483" w:rsidRPr="00736B25">
        <w:rPr>
          <w:rFonts w:eastAsia="Times New Roman" w:cs="Times New Roman"/>
          <w:noProof/>
          <w:szCs w:val="28"/>
        </w:rPr>
        <w:t xml:space="preserve"> mà </w:t>
      </w:r>
      <w:r w:rsidR="005B5310" w:rsidRPr="00736B25">
        <w:rPr>
          <w:rFonts w:eastAsia="Times New Roman" w:cs="Times New Roman"/>
          <w:noProof/>
          <w:szCs w:val="28"/>
        </w:rPr>
        <w:t xml:space="preserve">là </w:t>
      </w:r>
      <w:r w:rsidR="00696483" w:rsidRPr="00736B25">
        <w:rPr>
          <w:rFonts w:eastAsia="Times New Roman" w:cs="Times New Roman"/>
          <w:noProof/>
          <w:szCs w:val="28"/>
        </w:rPr>
        <w:t>n</w:t>
      </w:r>
      <w:r w:rsidR="007856F9" w:rsidRPr="00736B25">
        <w:rPr>
          <w:rFonts w:eastAsia="Times New Roman" w:cs="Times New Roman"/>
          <w:noProof/>
          <w:szCs w:val="28"/>
        </w:rPr>
        <w:t>ề</w:t>
      </w:r>
      <w:r w:rsidR="005D10F9" w:rsidRPr="00736B25">
        <w:rPr>
          <w:rFonts w:eastAsia="Times New Roman" w:cs="Times New Roman"/>
          <w:noProof/>
          <w:szCs w:val="28"/>
        </w:rPr>
        <w:t>n tả</w:t>
      </w:r>
      <w:r w:rsidR="00696483" w:rsidRPr="00736B25">
        <w:rPr>
          <w:rFonts w:eastAsia="Times New Roman" w:cs="Times New Roman"/>
          <w:noProof/>
          <w:szCs w:val="28"/>
        </w:rPr>
        <w:t>ng, động lực cho phát triển kinh tế - xã hội những n</w:t>
      </w:r>
      <w:r w:rsidR="005A6EEE" w:rsidRPr="00736B25">
        <w:rPr>
          <w:rFonts w:eastAsia="Times New Roman" w:cs="Times New Roman"/>
          <w:noProof/>
          <w:szCs w:val="28"/>
        </w:rPr>
        <w:t>ăm sau khi dự án hoàn thành</w:t>
      </w:r>
      <w:r w:rsidR="009131C6" w:rsidRPr="00736B25">
        <w:rPr>
          <w:rFonts w:eastAsia="Times New Roman" w:cs="Times New Roman"/>
          <w:noProof/>
          <w:szCs w:val="28"/>
        </w:rPr>
        <w:t>, do đó việc tập trung triển khai thực hiện các dự án trọng điểm có ý nghĩa hết sức quan trọng</w:t>
      </w:r>
      <w:r w:rsidR="00F9029E" w:rsidRPr="00736B25">
        <w:rPr>
          <w:rFonts w:eastAsia="Times New Roman" w:cs="Times New Roman"/>
          <w:noProof/>
          <w:szCs w:val="28"/>
        </w:rPr>
        <w:t>:</w:t>
      </w:r>
    </w:p>
    <w:p w:rsidR="00E26545" w:rsidRPr="00736B25" w:rsidRDefault="00EB272C" w:rsidP="00247AF8">
      <w:pPr>
        <w:spacing w:before="100" w:after="0" w:line="240" w:lineRule="auto"/>
        <w:ind w:firstLine="709"/>
        <w:jc w:val="both"/>
        <w:outlineLvl w:val="0"/>
        <w:rPr>
          <w:rFonts w:eastAsia="Times New Roman" w:cs="Times New Roman"/>
          <w:noProof/>
          <w:szCs w:val="28"/>
        </w:rPr>
      </w:pPr>
      <w:r w:rsidRPr="00736B25">
        <w:rPr>
          <w:rFonts w:eastAsia="Times New Roman" w:cs="Times New Roman"/>
          <w:i/>
          <w:noProof/>
          <w:szCs w:val="28"/>
        </w:rPr>
        <w:t>a)</w:t>
      </w:r>
      <w:r w:rsidR="00E26545" w:rsidRPr="00736B25">
        <w:rPr>
          <w:rFonts w:eastAsia="Times New Roman" w:cs="Times New Roman"/>
          <w:i/>
          <w:noProof/>
          <w:szCs w:val="28"/>
        </w:rPr>
        <w:t xml:space="preserve"> Dự án nâng cấp, mở rộng Cảng hàng không Điện Biên</w:t>
      </w:r>
      <w:r w:rsidR="00A22D8B" w:rsidRPr="00736B25">
        <w:rPr>
          <w:rFonts w:eastAsia="Times New Roman" w:cs="Times New Roman"/>
          <w:i/>
          <w:noProof/>
          <w:szCs w:val="28"/>
        </w:rPr>
        <w:t>:</w:t>
      </w:r>
      <w:r w:rsidR="00402585" w:rsidRPr="00736B25">
        <w:rPr>
          <w:rFonts w:eastAsia="Times New Roman" w:cs="Times New Roman"/>
          <w:noProof/>
          <w:szCs w:val="28"/>
        </w:rPr>
        <w:t xml:space="preserve"> Sở Giao thông vận tải làm đầu mối phối hợp chặt chẽ với Tổng công ty hàng không Việt Nam và các đơn vị liên quan </w:t>
      </w:r>
      <w:r w:rsidR="00434966" w:rsidRPr="00736B25">
        <w:rPr>
          <w:rFonts w:eastAsia="Times New Roman" w:cs="Times New Roman"/>
          <w:noProof/>
          <w:szCs w:val="28"/>
        </w:rPr>
        <w:t>xác định đường găng tiến độ</w:t>
      </w:r>
      <w:r w:rsidR="00EE5E04" w:rsidRPr="00736B25">
        <w:rPr>
          <w:rFonts w:eastAsia="Times New Roman" w:cs="Times New Roman"/>
          <w:noProof/>
          <w:szCs w:val="28"/>
        </w:rPr>
        <w:t xml:space="preserve"> dự án</w:t>
      </w:r>
      <w:r w:rsidR="00434966" w:rsidRPr="00736B25">
        <w:rPr>
          <w:rFonts w:eastAsia="Times New Roman" w:cs="Times New Roman"/>
          <w:noProof/>
          <w:szCs w:val="28"/>
        </w:rPr>
        <w:t xml:space="preserve">; </w:t>
      </w:r>
      <w:r w:rsidR="00541D6B" w:rsidRPr="00736B25">
        <w:rPr>
          <w:rFonts w:eastAsia="Times New Roman" w:cs="Times New Roman"/>
          <w:noProof/>
          <w:szCs w:val="28"/>
        </w:rPr>
        <w:t xml:space="preserve">tham mưu UBND tỉnh </w:t>
      </w:r>
      <w:r w:rsidR="00434966" w:rsidRPr="00736B25">
        <w:rPr>
          <w:rFonts w:eastAsia="Times New Roman" w:cs="Times New Roman"/>
          <w:noProof/>
          <w:szCs w:val="28"/>
        </w:rPr>
        <w:t>xây kế hoạch</w:t>
      </w:r>
      <w:r w:rsidR="00541D6B" w:rsidRPr="00736B25">
        <w:rPr>
          <w:rFonts w:eastAsia="Times New Roman" w:cs="Times New Roman"/>
          <w:noProof/>
          <w:szCs w:val="28"/>
        </w:rPr>
        <w:t xml:space="preserve"> phối hợp, phân công nhiệm vụ, trách nhiệm cụ thể cho các sở, ngành, địa phương liên quan (đối với những phần việc thuộc trách nhiệm của </w:t>
      </w:r>
      <w:r w:rsidR="00541D6B" w:rsidRPr="00736B25">
        <w:rPr>
          <w:rFonts w:eastAsia="Times New Roman" w:cs="Times New Roman"/>
          <w:noProof/>
          <w:szCs w:val="28"/>
        </w:rPr>
        <w:lastRenderedPageBreak/>
        <w:t>UBND tỉnh)</w:t>
      </w:r>
      <w:r w:rsidR="000D1548" w:rsidRPr="00736B25">
        <w:rPr>
          <w:rFonts w:eastAsia="Times New Roman" w:cs="Times New Roman"/>
          <w:noProof/>
          <w:szCs w:val="28"/>
        </w:rPr>
        <w:t xml:space="preserve"> để phối hợp thực hiện</w:t>
      </w:r>
      <w:r w:rsidR="00541D6B" w:rsidRPr="00736B25">
        <w:rPr>
          <w:rFonts w:eastAsia="Times New Roman" w:cs="Times New Roman"/>
          <w:noProof/>
          <w:szCs w:val="28"/>
        </w:rPr>
        <w:t>, đảm bảo dự án hoàn thành, đi vào vận hành chính thức trước tháng 9/2023.</w:t>
      </w:r>
      <w:r w:rsidR="000D1548" w:rsidRPr="00736B25">
        <w:rPr>
          <w:rFonts w:eastAsia="Times New Roman" w:cs="Times New Roman"/>
          <w:noProof/>
          <w:szCs w:val="28"/>
        </w:rPr>
        <w:t xml:space="preserve"> </w:t>
      </w:r>
    </w:p>
    <w:p w:rsidR="005B58E8" w:rsidRPr="00736B25" w:rsidRDefault="007B316F" w:rsidP="00247AF8">
      <w:pPr>
        <w:spacing w:before="100" w:after="0" w:line="240" w:lineRule="auto"/>
        <w:ind w:firstLine="709"/>
        <w:jc w:val="both"/>
        <w:outlineLvl w:val="0"/>
        <w:rPr>
          <w:rFonts w:eastAsia="Times New Roman" w:cs="Times New Roman"/>
          <w:noProof/>
          <w:szCs w:val="28"/>
        </w:rPr>
      </w:pPr>
      <w:r w:rsidRPr="00736B25">
        <w:rPr>
          <w:rFonts w:eastAsia="Times New Roman" w:cs="Times New Roman"/>
          <w:i/>
          <w:noProof/>
          <w:szCs w:val="28"/>
        </w:rPr>
        <w:t xml:space="preserve">b) </w:t>
      </w:r>
      <w:r w:rsidR="00E26545" w:rsidRPr="00736B25">
        <w:rPr>
          <w:rFonts w:eastAsia="Calibri"/>
          <w:bCs/>
          <w:i/>
          <w:spacing w:val="-5"/>
          <w:lang w:val="da-DK"/>
        </w:rPr>
        <w:t>Kế hoạch đầu tư xây dựng và di chuyển các cơ quan tỉnh vào khu trung tâm chính trị hành chính tỉnh Điện Biên</w:t>
      </w:r>
      <w:r w:rsidR="00E26545" w:rsidRPr="00736B25">
        <w:rPr>
          <w:rFonts w:eastAsia="Times New Roman" w:cs="Times New Roman"/>
          <w:i/>
          <w:noProof/>
          <w:szCs w:val="28"/>
        </w:rPr>
        <w:t>:</w:t>
      </w:r>
      <w:r w:rsidR="000D1548" w:rsidRPr="00736B25">
        <w:rPr>
          <w:rFonts w:eastAsia="Times New Roman" w:cs="Times New Roman"/>
          <w:i/>
          <w:noProof/>
          <w:szCs w:val="28"/>
        </w:rPr>
        <w:t xml:space="preserve"> </w:t>
      </w:r>
      <w:r w:rsidR="000D1548" w:rsidRPr="00736B25">
        <w:rPr>
          <w:rFonts w:eastAsia="Times New Roman" w:cs="Times New Roman"/>
          <w:noProof/>
          <w:szCs w:val="28"/>
        </w:rPr>
        <w:t>Các chủ đầu tư các dự án</w:t>
      </w:r>
      <w:r w:rsidR="000D1548" w:rsidRPr="00736B25">
        <w:rPr>
          <w:rStyle w:val="FootnoteReference"/>
          <w:rFonts w:eastAsia="Times New Roman" w:cs="Times New Roman"/>
          <w:noProof/>
          <w:szCs w:val="28"/>
        </w:rPr>
        <w:footnoteReference w:id="1"/>
      </w:r>
      <w:r w:rsidR="000D1548" w:rsidRPr="00736B25">
        <w:rPr>
          <w:rFonts w:eastAsia="Times New Roman" w:cs="Times New Roman"/>
          <w:noProof/>
          <w:szCs w:val="28"/>
        </w:rPr>
        <w:t>, UBND thành phố Điện Biên Phủ, các sở Xây dựng, Kế hoạch và Đầu tư,</w:t>
      </w:r>
      <w:r w:rsidR="00515EC5" w:rsidRPr="00736B25">
        <w:rPr>
          <w:rFonts w:eastAsia="Times New Roman" w:cs="Times New Roman"/>
          <w:noProof/>
          <w:szCs w:val="28"/>
        </w:rPr>
        <w:t xml:space="preserve"> Tài nguyên và Môi trường, Sở Tài chính, Sở Nông nghiệp và Phát triển nông thôn, Văn phòng UBND tỉnh khẩn trương cụ thể hoá, xây dựng kế hoạch </w:t>
      </w:r>
      <w:r w:rsidR="005E59AE" w:rsidRPr="00736B25">
        <w:rPr>
          <w:rFonts w:eastAsia="Times New Roman" w:cs="Times New Roman"/>
          <w:noProof/>
          <w:szCs w:val="28"/>
        </w:rPr>
        <w:t xml:space="preserve">và </w:t>
      </w:r>
      <w:r w:rsidR="00515EC5" w:rsidRPr="00736B25">
        <w:rPr>
          <w:rFonts w:eastAsia="Times New Roman" w:cs="Times New Roman"/>
          <w:noProof/>
          <w:szCs w:val="28"/>
        </w:rPr>
        <w:t>tổ chức triển khai các nhiệm vụ, giải pháp được giao tại Quyết định số 3341/QĐ-UBND ngày 29/12/2021 của UBND tỉnh.</w:t>
      </w:r>
      <w:r w:rsidR="00515EC5" w:rsidRPr="00736B25">
        <w:rPr>
          <w:rFonts w:eastAsia="Times New Roman" w:cs="Times New Roman"/>
          <w:i/>
          <w:noProof/>
          <w:szCs w:val="28"/>
        </w:rPr>
        <w:t xml:space="preserve"> </w:t>
      </w:r>
    </w:p>
    <w:p w:rsidR="00E26545" w:rsidRPr="00736B25" w:rsidRDefault="007B316F" w:rsidP="00247AF8">
      <w:pPr>
        <w:spacing w:before="100" w:after="0" w:line="240" w:lineRule="auto"/>
        <w:ind w:firstLine="709"/>
        <w:jc w:val="both"/>
        <w:outlineLvl w:val="0"/>
        <w:rPr>
          <w:rFonts w:eastAsia="Times New Roman" w:cs="Times New Roman"/>
          <w:i/>
          <w:noProof/>
          <w:szCs w:val="28"/>
        </w:rPr>
      </w:pPr>
      <w:r w:rsidRPr="00736B25">
        <w:rPr>
          <w:rFonts w:eastAsia="Times New Roman" w:cs="Times New Roman"/>
          <w:i/>
          <w:noProof/>
          <w:szCs w:val="28"/>
        </w:rPr>
        <w:t xml:space="preserve">c) </w:t>
      </w:r>
      <w:r w:rsidR="002D680A" w:rsidRPr="00736B25">
        <w:rPr>
          <w:rFonts w:eastAsia="Times New Roman" w:cs="Times New Roman"/>
          <w:i/>
          <w:noProof/>
          <w:szCs w:val="28"/>
        </w:rPr>
        <w:t>Các</w:t>
      </w:r>
      <w:r w:rsidR="005F0FFC" w:rsidRPr="00736B25">
        <w:rPr>
          <w:rFonts w:eastAsia="Times New Roman" w:cs="Times New Roman"/>
          <w:i/>
          <w:noProof/>
          <w:szCs w:val="28"/>
        </w:rPr>
        <w:t xml:space="preserve"> chương trình,</w:t>
      </w:r>
      <w:r w:rsidR="002D680A" w:rsidRPr="00736B25">
        <w:rPr>
          <w:rFonts w:eastAsia="Times New Roman" w:cs="Times New Roman"/>
          <w:i/>
          <w:noProof/>
          <w:szCs w:val="28"/>
        </w:rPr>
        <w:t xml:space="preserve"> dự án trọng điểm sử dụng vốn đầu tư công</w:t>
      </w:r>
      <w:r w:rsidR="005F0FFC" w:rsidRPr="00736B25">
        <w:rPr>
          <w:rFonts w:eastAsia="Times New Roman" w:cs="Times New Roman"/>
          <w:i/>
          <w:noProof/>
          <w:szCs w:val="28"/>
        </w:rPr>
        <w:t xml:space="preserve"> khác</w:t>
      </w:r>
      <w:r w:rsidR="002D680A" w:rsidRPr="00736B25">
        <w:rPr>
          <w:rFonts w:eastAsia="Times New Roman" w:cs="Times New Roman"/>
          <w:i/>
          <w:noProof/>
          <w:szCs w:val="28"/>
        </w:rPr>
        <w:t>:</w:t>
      </w:r>
      <w:r w:rsidR="009812E6" w:rsidRPr="00736B25">
        <w:rPr>
          <w:rFonts w:eastAsia="Times New Roman" w:cs="Times New Roman"/>
          <w:noProof/>
          <w:szCs w:val="28"/>
        </w:rPr>
        <w:t xml:space="preserve"> </w:t>
      </w:r>
      <w:r w:rsidR="00313BC3" w:rsidRPr="00736B25">
        <w:rPr>
          <w:rFonts w:eastAsia="Times New Roman" w:cs="Times New Roman"/>
          <w:i/>
          <w:noProof/>
          <w:szCs w:val="28"/>
        </w:rPr>
        <w:t xml:space="preserve"> </w:t>
      </w:r>
    </w:p>
    <w:p w:rsidR="00D47366" w:rsidRPr="00736B25" w:rsidRDefault="00423C33" w:rsidP="00247AF8">
      <w:pPr>
        <w:spacing w:before="100" w:after="0" w:line="240" w:lineRule="auto"/>
        <w:ind w:firstLine="709"/>
        <w:jc w:val="both"/>
        <w:outlineLvl w:val="0"/>
        <w:rPr>
          <w:rFonts w:eastAsia="Times New Roman" w:cs="Times New Roman"/>
          <w:b/>
          <w:noProof/>
          <w:szCs w:val="28"/>
        </w:rPr>
      </w:pPr>
      <w:r w:rsidRPr="00736B25">
        <w:rPr>
          <w:rFonts w:eastAsia="Times New Roman" w:cs="Times New Roman"/>
          <w:i/>
          <w:noProof/>
          <w:szCs w:val="28"/>
        </w:rPr>
        <w:t xml:space="preserve">- </w:t>
      </w:r>
      <w:r w:rsidR="00B93709" w:rsidRPr="00736B25">
        <w:rPr>
          <w:rFonts w:eastAsia="Times New Roman" w:cs="Times New Roman"/>
          <w:i/>
          <w:noProof/>
          <w:szCs w:val="28"/>
        </w:rPr>
        <w:t>UBND thành phố Điện Biên Phủ:</w:t>
      </w:r>
      <w:r w:rsidR="00B93709" w:rsidRPr="00736B25">
        <w:rPr>
          <w:rFonts w:eastAsia="Times New Roman" w:cs="Times New Roman"/>
          <w:b/>
          <w:noProof/>
          <w:szCs w:val="28"/>
        </w:rPr>
        <w:t xml:space="preserve"> </w:t>
      </w:r>
      <w:r w:rsidR="000C4D9F" w:rsidRPr="00736B25">
        <w:rPr>
          <w:lang w:val="da-DK"/>
        </w:rPr>
        <w:t xml:space="preserve">Tập trung nguồn lực, đẩy nhanh tiến độ hoàn thành các dự án chuyển tiếp từ giai đoạn trước sang như: các dự án thuộc chương trình phát triển đô thị vay vốn WB, Dự án Khu tái định cư các hộ dân đường 15m từ cầu A1 xuống cầu C4 thành phố Điện Biên Phủ,... phấn đấu hoàn thành trước ngày 30/6/2022. </w:t>
      </w:r>
    </w:p>
    <w:p w:rsidR="009812E6" w:rsidRPr="00736B25" w:rsidRDefault="000C4D9F" w:rsidP="00247AF8">
      <w:pPr>
        <w:spacing w:before="100" w:after="0" w:line="240" w:lineRule="auto"/>
        <w:ind w:firstLine="709"/>
        <w:jc w:val="both"/>
        <w:outlineLvl w:val="0"/>
        <w:rPr>
          <w:lang w:val="da-DK"/>
        </w:rPr>
      </w:pPr>
      <w:r w:rsidRPr="00736B25">
        <w:rPr>
          <w:rFonts w:eastAsia="Times New Roman" w:cs="Times New Roman"/>
          <w:b/>
          <w:i/>
          <w:noProof/>
          <w:szCs w:val="28"/>
        </w:rPr>
        <w:t xml:space="preserve">- </w:t>
      </w:r>
      <w:r w:rsidRPr="00736B25">
        <w:rPr>
          <w:i/>
        </w:rPr>
        <w:t xml:space="preserve">BQLDA các công trình giao thông, BQLDA các công trình nông </w:t>
      </w:r>
      <w:r w:rsidR="0073132A" w:rsidRPr="00736B25">
        <w:rPr>
          <w:i/>
        </w:rPr>
        <w:t>nghiệp</w:t>
      </w:r>
      <w:r w:rsidRPr="00736B25">
        <w:rPr>
          <w:i/>
        </w:rPr>
        <w:t xml:space="preserve"> và phát triển nông thôn, các đơn vị có liên quan ư</w:t>
      </w:r>
      <w:r w:rsidRPr="00736B25">
        <w:rPr>
          <w:i/>
          <w:lang w:val="da-DK"/>
        </w:rPr>
        <w:t>u tiên giải phóng mặt bằng, đẩy nhanh tiến độ thi công các dự án khởi công mới:</w:t>
      </w:r>
      <w:r w:rsidRPr="00736B25">
        <w:rPr>
          <w:lang w:val="da-DK"/>
        </w:rPr>
        <w:t xml:space="preserve"> Đường giao thông kết nối các khu vực kinh tế trọng điểm thuộc vùng kinh tế động lực dọc trụ</w:t>
      </w:r>
      <w:r w:rsidR="001A6D90" w:rsidRPr="00736B25">
        <w:rPr>
          <w:lang w:val="da-DK"/>
        </w:rPr>
        <w:t>c QL279 và QL</w:t>
      </w:r>
      <w:r w:rsidRPr="00736B25">
        <w:rPr>
          <w:lang w:val="da-DK"/>
        </w:rPr>
        <w:t>12, tỉnh Điện Biên; Quản lý đa thiên tai lưu vực sông Nậm Rốm nhằm bảo vệ dân sinh, thích ứng biến đổi khí hậu và phát triển kinh tế xã hội, tỉnh Điện Biên; Hồ chứa Huổi Trạng Tai, huyện Điện Biên,...</w:t>
      </w:r>
    </w:p>
    <w:p w:rsidR="000C4D9F" w:rsidRPr="00736B25" w:rsidRDefault="007C3BE6" w:rsidP="00247AF8">
      <w:pPr>
        <w:spacing w:before="100" w:after="0" w:line="240" w:lineRule="auto"/>
        <w:ind w:firstLine="709"/>
        <w:jc w:val="both"/>
        <w:outlineLvl w:val="0"/>
        <w:rPr>
          <w:rFonts w:eastAsia="Times New Roman" w:cs="Times New Roman"/>
          <w:b/>
          <w:noProof/>
          <w:szCs w:val="28"/>
        </w:rPr>
      </w:pPr>
      <w:r w:rsidRPr="00736B25">
        <w:rPr>
          <w:rFonts w:eastAsia="Times New Roman" w:cs="Times New Roman"/>
          <w:i/>
          <w:noProof/>
          <w:szCs w:val="28"/>
        </w:rPr>
        <w:t xml:space="preserve">d) </w:t>
      </w:r>
      <w:r w:rsidR="00A60DF2" w:rsidRPr="00736B25">
        <w:rPr>
          <w:rFonts w:eastAsia="Times New Roman" w:cs="Times New Roman"/>
          <w:i/>
          <w:noProof/>
          <w:szCs w:val="28"/>
        </w:rPr>
        <w:t>Sở Kế hoạch và Đầu tư</w:t>
      </w:r>
      <w:r w:rsidR="00E61154" w:rsidRPr="00736B25">
        <w:rPr>
          <w:rFonts w:eastAsia="Times New Roman" w:cs="Times New Roman"/>
          <w:i/>
          <w:noProof/>
          <w:szCs w:val="28"/>
        </w:rPr>
        <w:t xml:space="preserve"> chủ trì phối hợp với các Sở </w:t>
      </w:r>
      <w:r w:rsidR="00E61154" w:rsidRPr="00736B25">
        <w:rPr>
          <w:i/>
          <w:szCs w:val="28"/>
        </w:rPr>
        <w:t xml:space="preserve">Tài Chính, </w:t>
      </w:r>
      <w:r w:rsidR="00E61154" w:rsidRPr="00736B25">
        <w:rPr>
          <w:i/>
          <w:szCs w:val="28"/>
          <w:lang w:val="sv-SE"/>
        </w:rPr>
        <w:t xml:space="preserve">Ban Dân tộc, </w:t>
      </w:r>
      <w:r w:rsidR="00E61154" w:rsidRPr="00736B25">
        <w:rPr>
          <w:i/>
          <w:szCs w:val="28"/>
        </w:rPr>
        <w:t>Lao động - Thương binh và Xã hội,</w:t>
      </w:r>
      <w:r w:rsidR="00E61154" w:rsidRPr="00736B25">
        <w:rPr>
          <w:i/>
          <w:szCs w:val="28"/>
          <w:lang w:val="sv-SE"/>
        </w:rPr>
        <w:t xml:space="preserve"> </w:t>
      </w:r>
      <w:r w:rsidR="00E61154" w:rsidRPr="00736B25">
        <w:rPr>
          <w:i/>
          <w:szCs w:val="28"/>
        </w:rPr>
        <w:t>Nông nghiệp và Phát triển nông thôn, UBND các huyện, thị xã, thành phố:</w:t>
      </w:r>
      <w:r w:rsidR="00E61154" w:rsidRPr="00736B25">
        <w:rPr>
          <w:b/>
          <w:i/>
          <w:szCs w:val="28"/>
        </w:rPr>
        <w:t xml:space="preserve"> </w:t>
      </w:r>
      <w:r w:rsidRPr="00736B25">
        <w:rPr>
          <w:lang w:val="da-DK"/>
        </w:rPr>
        <w:t xml:space="preserve">Tập trung xây dựng và triển khai thực hiện các chương trình MTQG giai đoạn 2021-2025 theo định hướng của Chính phủ và hướng dẫn của các Bộ, ngành Trung ương. Chủ động chuẩn bị các điều kiện cần thiết để sớm triển khai các dự án thành phần của Đề án sắp xếp, ổn định dân cư phát triển kinh tế - xã hội, đảm bảo quốc phòng - an ninh huyện Mường Nhé, </w:t>
      </w:r>
      <w:r w:rsidRPr="00736B25">
        <w:rPr>
          <w:rFonts w:hint="eastAsia"/>
          <w:lang w:val="da-DK"/>
        </w:rPr>
        <w:t>Đ</w:t>
      </w:r>
      <w:r w:rsidRPr="00736B25">
        <w:rPr>
          <w:lang w:val="da-DK"/>
        </w:rPr>
        <w:t xml:space="preserve">ề án ổn </w:t>
      </w:r>
      <w:r w:rsidRPr="00736B25">
        <w:rPr>
          <w:rFonts w:hint="eastAsia"/>
          <w:lang w:val="da-DK"/>
        </w:rPr>
        <w:t>đ</w:t>
      </w:r>
      <w:r w:rsidRPr="00736B25">
        <w:rPr>
          <w:lang w:val="da-DK"/>
        </w:rPr>
        <w:t>ịnh dân c</w:t>
      </w:r>
      <w:r w:rsidRPr="00736B25">
        <w:rPr>
          <w:rFonts w:hint="eastAsia"/>
          <w:lang w:val="da-DK"/>
        </w:rPr>
        <w:t>ư</w:t>
      </w:r>
      <w:r w:rsidRPr="00736B25">
        <w:rPr>
          <w:lang w:val="da-DK"/>
        </w:rPr>
        <w:t xml:space="preserve">, phát triển kinh tế xã hội vùng tái </w:t>
      </w:r>
      <w:r w:rsidRPr="00736B25">
        <w:rPr>
          <w:rFonts w:hint="eastAsia"/>
          <w:lang w:val="da-DK"/>
        </w:rPr>
        <w:t>đ</w:t>
      </w:r>
      <w:r w:rsidRPr="00736B25">
        <w:rPr>
          <w:lang w:val="da-DK"/>
        </w:rPr>
        <w:t>ịnh c</w:t>
      </w:r>
      <w:r w:rsidRPr="00736B25">
        <w:rPr>
          <w:rFonts w:hint="eastAsia"/>
          <w:lang w:val="da-DK"/>
        </w:rPr>
        <w:t>ư</w:t>
      </w:r>
      <w:r w:rsidRPr="00736B25">
        <w:rPr>
          <w:lang w:val="da-DK"/>
        </w:rPr>
        <w:t xml:space="preserve"> thủy </w:t>
      </w:r>
      <w:r w:rsidRPr="00736B25">
        <w:rPr>
          <w:rFonts w:hint="eastAsia"/>
          <w:lang w:val="da-DK"/>
        </w:rPr>
        <w:t>đ</w:t>
      </w:r>
      <w:r w:rsidRPr="00736B25">
        <w:rPr>
          <w:lang w:val="da-DK"/>
        </w:rPr>
        <w:t>iện S</w:t>
      </w:r>
      <w:r w:rsidRPr="00736B25">
        <w:rPr>
          <w:rFonts w:hint="eastAsia"/>
          <w:lang w:val="da-DK"/>
        </w:rPr>
        <w:t>ơ</w:t>
      </w:r>
      <w:r w:rsidRPr="00736B25">
        <w:rPr>
          <w:lang w:val="da-DK"/>
        </w:rPr>
        <w:t>n La khi được Thủ tướng Chính phủ giao kế hoạch vốn trung hạn giai đoạn 2021-2025</w:t>
      </w:r>
      <w:r w:rsidR="00780B5F" w:rsidRPr="00736B25">
        <w:rPr>
          <w:lang w:val="da-DK"/>
        </w:rPr>
        <w:t>.</w:t>
      </w:r>
    </w:p>
    <w:p w:rsidR="00917B71" w:rsidRPr="00736B25" w:rsidRDefault="00C13065" w:rsidP="00917B71">
      <w:pPr>
        <w:spacing w:before="100" w:after="0" w:line="240" w:lineRule="auto"/>
        <w:ind w:firstLine="709"/>
        <w:jc w:val="both"/>
        <w:outlineLvl w:val="0"/>
        <w:rPr>
          <w:rFonts w:eastAsia="Times New Roman" w:cs="Times New Roman"/>
          <w:b/>
          <w:noProof/>
          <w:szCs w:val="28"/>
        </w:rPr>
      </w:pPr>
      <w:r w:rsidRPr="00736B25">
        <w:rPr>
          <w:rFonts w:eastAsia="Times New Roman" w:cs="Times New Roman"/>
          <w:b/>
          <w:noProof/>
          <w:szCs w:val="28"/>
        </w:rPr>
        <w:t>4</w:t>
      </w:r>
      <w:r w:rsidR="00D71845" w:rsidRPr="00736B25">
        <w:rPr>
          <w:rFonts w:eastAsia="Times New Roman" w:cs="Times New Roman"/>
          <w:b/>
          <w:noProof/>
          <w:szCs w:val="28"/>
        </w:rPr>
        <w:t>.3</w:t>
      </w:r>
      <w:r w:rsidR="00CB67B0" w:rsidRPr="00736B25">
        <w:rPr>
          <w:rFonts w:eastAsia="Times New Roman" w:cs="Times New Roman"/>
          <w:b/>
          <w:noProof/>
          <w:szCs w:val="28"/>
        </w:rPr>
        <w:t xml:space="preserve">. </w:t>
      </w:r>
      <w:r w:rsidR="00342170" w:rsidRPr="00736B25">
        <w:rPr>
          <w:rFonts w:eastAsia="Times New Roman" w:cs="Times New Roman"/>
          <w:b/>
          <w:noProof/>
          <w:szCs w:val="28"/>
        </w:rPr>
        <w:t>P</w:t>
      </w:r>
      <w:r w:rsidR="00CB67B0" w:rsidRPr="00736B25">
        <w:rPr>
          <w:rFonts w:eastAsia="Times New Roman" w:cs="Times New Roman"/>
          <w:b/>
          <w:noProof/>
          <w:szCs w:val="28"/>
        </w:rPr>
        <w:t>hối hợp với các bộ ngành Trung ương, các cơ quan, tổ chức, đơn vị thực hiện có hiệu quả các chương trình, dự án đầu tư trên địa bàn</w:t>
      </w:r>
      <w:r w:rsidR="00FB50FA" w:rsidRPr="00736B25">
        <w:rPr>
          <w:rFonts w:eastAsia="Times New Roman" w:cs="Times New Roman"/>
          <w:b/>
          <w:noProof/>
          <w:szCs w:val="28"/>
        </w:rPr>
        <w:t>:</w:t>
      </w:r>
      <w:r w:rsidR="00917B71" w:rsidRPr="00736B25">
        <w:rPr>
          <w:rFonts w:eastAsia="Times New Roman" w:cs="Times New Roman"/>
          <w:b/>
          <w:noProof/>
          <w:szCs w:val="28"/>
        </w:rPr>
        <w:t xml:space="preserve">  </w:t>
      </w:r>
    </w:p>
    <w:p w:rsidR="002307AE" w:rsidRPr="00736B25" w:rsidRDefault="00CE0015" w:rsidP="00917B71">
      <w:pPr>
        <w:spacing w:before="100" w:after="0" w:line="240" w:lineRule="auto"/>
        <w:ind w:firstLine="709"/>
        <w:jc w:val="both"/>
        <w:outlineLvl w:val="0"/>
        <w:rPr>
          <w:rFonts w:eastAsia="Times New Roman" w:cs="Times New Roman"/>
          <w:noProof/>
          <w:szCs w:val="28"/>
        </w:rPr>
      </w:pPr>
      <w:r w:rsidRPr="00736B25">
        <w:rPr>
          <w:rFonts w:eastAsia="Times New Roman" w:cs="Times New Roman"/>
          <w:noProof/>
          <w:szCs w:val="28"/>
        </w:rPr>
        <w:t xml:space="preserve">- </w:t>
      </w:r>
      <w:r w:rsidR="00E86CFD" w:rsidRPr="00736B25">
        <w:rPr>
          <w:rFonts w:eastAsia="Times New Roman" w:cs="Times New Roman"/>
          <w:noProof/>
          <w:szCs w:val="28"/>
        </w:rPr>
        <w:t>Để tận dụng, khai thác</w:t>
      </w:r>
      <w:r w:rsidR="00C56C57" w:rsidRPr="00736B25">
        <w:rPr>
          <w:rFonts w:eastAsia="Times New Roman" w:cs="Times New Roman"/>
          <w:noProof/>
          <w:szCs w:val="28"/>
        </w:rPr>
        <w:t xml:space="preserve">, phát huy </w:t>
      </w:r>
      <w:r w:rsidR="00E86CFD" w:rsidRPr="00736B25">
        <w:rPr>
          <w:rFonts w:eastAsia="Times New Roman" w:cs="Times New Roman"/>
          <w:noProof/>
          <w:szCs w:val="28"/>
        </w:rPr>
        <w:t>tối đa các nguồn lực, UBND tỉnh yêu cầu c</w:t>
      </w:r>
      <w:r w:rsidR="00363F84" w:rsidRPr="00736B25">
        <w:rPr>
          <w:rFonts w:eastAsia="Times New Roman" w:cs="Times New Roman"/>
          <w:noProof/>
          <w:szCs w:val="28"/>
        </w:rPr>
        <w:t>ác sở, ban, n</w:t>
      </w:r>
      <w:r w:rsidR="0066703C" w:rsidRPr="00736B25">
        <w:rPr>
          <w:rFonts w:eastAsia="Times New Roman" w:cs="Times New Roman"/>
          <w:noProof/>
          <w:szCs w:val="28"/>
        </w:rPr>
        <w:t>g</w:t>
      </w:r>
      <w:r w:rsidR="00363F84" w:rsidRPr="00736B25">
        <w:rPr>
          <w:rFonts w:eastAsia="Times New Roman" w:cs="Times New Roman"/>
          <w:noProof/>
          <w:szCs w:val="28"/>
        </w:rPr>
        <w:t>ành, UBND các huyện thị xã, thành phố</w:t>
      </w:r>
      <w:r w:rsidR="0066703C" w:rsidRPr="00736B25">
        <w:rPr>
          <w:rFonts w:eastAsia="Times New Roman" w:cs="Times New Roman"/>
          <w:noProof/>
          <w:szCs w:val="28"/>
        </w:rPr>
        <w:t xml:space="preserve"> phối hợp chặt chẽ với các đơn vị đầu mối của các</w:t>
      </w:r>
      <w:r w:rsidR="00917B71" w:rsidRPr="00736B25">
        <w:rPr>
          <w:rFonts w:eastAsia="Times New Roman" w:cs="Times New Roman"/>
          <w:noProof/>
          <w:szCs w:val="28"/>
        </w:rPr>
        <w:t xml:space="preserve"> bộ ngành Trung ương, các cơ quan, tổ chức, đơn vị thực hiện các chương trình, dự án đầu tư trên địa bàn </w:t>
      </w:r>
      <w:r w:rsidR="007B543F" w:rsidRPr="00736B25">
        <w:rPr>
          <w:rFonts w:eastAsia="Times New Roman" w:cs="Times New Roman"/>
          <w:noProof/>
          <w:szCs w:val="28"/>
        </w:rPr>
        <w:t xml:space="preserve">tỉnh </w:t>
      </w:r>
      <w:r w:rsidR="00917B71" w:rsidRPr="00736B25">
        <w:rPr>
          <w:rFonts w:eastAsia="Times New Roman" w:cs="Times New Roman"/>
          <w:noProof/>
          <w:szCs w:val="28"/>
        </w:rPr>
        <w:t>để tập trung</w:t>
      </w:r>
      <w:r w:rsidR="0066703C" w:rsidRPr="00736B25">
        <w:rPr>
          <w:rFonts w:eastAsia="Times New Roman" w:cs="Times New Roman"/>
          <w:noProof/>
          <w:szCs w:val="28"/>
        </w:rPr>
        <w:t xml:space="preserve"> giải quyết các thủ tục hành chính theo </w:t>
      </w:r>
      <w:r w:rsidR="00917B71" w:rsidRPr="00736B25">
        <w:rPr>
          <w:rFonts w:eastAsia="Times New Roman" w:cs="Times New Roman"/>
          <w:noProof/>
          <w:szCs w:val="28"/>
        </w:rPr>
        <w:t>chức năng</w:t>
      </w:r>
      <w:r w:rsidRPr="00736B25">
        <w:rPr>
          <w:rFonts w:eastAsia="Times New Roman" w:cs="Times New Roman"/>
          <w:noProof/>
          <w:szCs w:val="28"/>
        </w:rPr>
        <w:t>, phân cấp</w:t>
      </w:r>
      <w:r w:rsidR="00917B71" w:rsidRPr="00736B25">
        <w:rPr>
          <w:rFonts w:eastAsia="Times New Roman" w:cs="Times New Roman"/>
          <w:noProof/>
          <w:szCs w:val="28"/>
        </w:rPr>
        <w:t xml:space="preserve"> </w:t>
      </w:r>
      <w:r w:rsidR="0066703C" w:rsidRPr="00736B25">
        <w:rPr>
          <w:rFonts w:eastAsia="Times New Roman" w:cs="Times New Roman"/>
          <w:noProof/>
          <w:szCs w:val="28"/>
        </w:rPr>
        <w:t xml:space="preserve">hoặc tham mưu </w:t>
      </w:r>
      <w:r w:rsidR="00917B71" w:rsidRPr="00736B25">
        <w:rPr>
          <w:rFonts w:eastAsia="Times New Roman" w:cs="Times New Roman"/>
          <w:noProof/>
          <w:szCs w:val="28"/>
        </w:rPr>
        <w:t>cho UBND tỉnh các nội dung thuộc thẩm quyền;</w:t>
      </w:r>
      <w:r w:rsidR="0066703C" w:rsidRPr="00736B25">
        <w:rPr>
          <w:rFonts w:eastAsia="Times New Roman" w:cs="Times New Roman"/>
          <w:noProof/>
          <w:szCs w:val="28"/>
        </w:rPr>
        <w:t xml:space="preserve"> tạo mọi điều kiện thuận </w:t>
      </w:r>
      <w:r w:rsidR="00917B71" w:rsidRPr="00736B25">
        <w:rPr>
          <w:rFonts w:eastAsia="Times New Roman" w:cs="Times New Roman"/>
          <w:noProof/>
          <w:szCs w:val="28"/>
        </w:rPr>
        <w:t xml:space="preserve">nhất để đẩy nhanh tiến trình, tiến độ </w:t>
      </w:r>
      <w:r w:rsidRPr="00736B25">
        <w:rPr>
          <w:rFonts w:eastAsia="Times New Roman" w:cs="Times New Roman"/>
          <w:noProof/>
          <w:szCs w:val="28"/>
        </w:rPr>
        <w:t xml:space="preserve">triển khai </w:t>
      </w:r>
      <w:r w:rsidR="00917B71" w:rsidRPr="00736B25">
        <w:rPr>
          <w:rFonts w:eastAsia="Times New Roman" w:cs="Times New Roman"/>
          <w:noProof/>
          <w:szCs w:val="28"/>
        </w:rPr>
        <w:t xml:space="preserve">thực hiện các dự án; </w:t>
      </w:r>
      <w:r w:rsidR="00942928" w:rsidRPr="00736B25">
        <w:rPr>
          <w:rFonts w:eastAsia="Times New Roman" w:cs="Times New Roman"/>
          <w:noProof/>
          <w:szCs w:val="28"/>
        </w:rPr>
        <w:t>n</w:t>
      </w:r>
      <w:r w:rsidR="0066703C" w:rsidRPr="00736B25">
        <w:rPr>
          <w:rFonts w:eastAsia="Times New Roman" w:cs="Times New Roman"/>
          <w:noProof/>
          <w:szCs w:val="28"/>
        </w:rPr>
        <w:t>h</w:t>
      </w:r>
      <w:r w:rsidR="00942928" w:rsidRPr="00736B25">
        <w:rPr>
          <w:rFonts w:eastAsia="Times New Roman" w:cs="Times New Roman"/>
          <w:noProof/>
          <w:szCs w:val="28"/>
        </w:rPr>
        <w:t>ất là các đơn vị được</w:t>
      </w:r>
      <w:r w:rsidR="0066703C" w:rsidRPr="00736B25">
        <w:rPr>
          <w:rFonts w:eastAsia="Times New Roman" w:cs="Times New Roman"/>
          <w:noProof/>
          <w:szCs w:val="28"/>
        </w:rPr>
        <w:t xml:space="preserve"> uỷ thác, giao </w:t>
      </w:r>
      <w:r w:rsidR="0066703C" w:rsidRPr="00736B25">
        <w:rPr>
          <w:rFonts w:eastAsia="Times New Roman" w:cs="Times New Roman"/>
          <w:noProof/>
          <w:szCs w:val="28"/>
        </w:rPr>
        <w:lastRenderedPageBreak/>
        <w:t>nhiệm vụ tổ chức thực hiện các dự án trên địa bàn tỉnh</w:t>
      </w:r>
      <w:r w:rsidR="00C56C57" w:rsidRPr="00736B25">
        <w:rPr>
          <w:rStyle w:val="FootnoteReference"/>
          <w:rFonts w:eastAsia="Times New Roman" w:cs="Times New Roman"/>
          <w:noProof/>
          <w:szCs w:val="28"/>
        </w:rPr>
        <w:footnoteReference w:id="2"/>
      </w:r>
      <w:r w:rsidR="0066703C" w:rsidRPr="00736B25">
        <w:rPr>
          <w:rFonts w:eastAsia="Times New Roman" w:cs="Times New Roman"/>
          <w:noProof/>
          <w:szCs w:val="28"/>
        </w:rPr>
        <w:t xml:space="preserve"> </w:t>
      </w:r>
      <w:r w:rsidRPr="00736B25">
        <w:rPr>
          <w:rFonts w:eastAsia="Times New Roman" w:cs="Times New Roman"/>
          <w:noProof/>
          <w:szCs w:val="28"/>
        </w:rPr>
        <w:t>tăng cường nhân lực</w:t>
      </w:r>
      <w:r w:rsidR="00942928" w:rsidRPr="00736B25">
        <w:rPr>
          <w:rFonts w:eastAsia="Times New Roman" w:cs="Times New Roman"/>
          <w:noProof/>
          <w:szCs w:val="28"/>
        </w:rPr>
        <w:t xml:space="preserve"> </w:t>
      </w:r>
      <w:r w:rsidR="007D117E" w:rsidRPr="00736B25">
        <w:rPr>
          <w:rFonts w:eastAsia="Times New Roman" w:cs="Times New Roman"/>
          <w:noProof/>
          <w:szCs w:val="28"/>
        </w:rPr>
        <w:t>để triển</w:t>
      </w:r>
      <w:r w:rsidRPr="00736B25">
        <w:rPr>
          <w:rFonts w:eastAsia="Times New Roman" w:cs="Times New Roman"/>
          <w:noProof/>
          <w:szCs w:val="28"/>
        </w:rPr>
        <w:t xml:space="preserve"> khai thực hiện</w:t>
      </w:r>
      <w:r w:rsidR="00966EF1" w:rsidRPr="00736B25">
        <w:rPr>
          <w:rFonts w:eastAsia="Times New Roman" w:cs="Times New Roman"/>
          <w:noProof/>
          <w:szCs w:val="28"/>
        </w:rPr>
        <w:t>.</w:t>
      </w:r>
    </w:p>
    <w:p w:rsidR="00CE0015" w:rsidRPr="00736B25" w:rsidRDefault="00FD08AC" w:rsidP="00917B71">
      <w:pPr>
        <w:spacing w:before="100" w:after="0" w:line="240" w:lineRule="auto"/>
        <w:ind w:firstLine="709"/>
        <w:jc w:val="both"/>
        <w:outlineLvl w:val="0"/>
        <w:rPr>
          <w:rFonts w:eastAsia="Times New Roman" w:cs="Times New Roman"/>
          <w:noProof/>
          <w:szCs w:val="28"/>
        </w:rPr>
      </w:pPr>
      <w:r w:rsidRPr="00736B25">
        <w:rPr>
          <w:rFonts w:eastAsia="Times New Roman" w:cs="Times New Roman"/>
          <w:noProof/>
          <w:szCs w:val="28"/>
        </w:rPr>
        <w:t>- Sở Kế hoạch và Đầu tư, Sở G</w:t>
      </w:r>
      <w:r w:rsidR="00CE0015" w:rsidRPr="00736B25">
        <w:rPr>
          <w:rFonts w:eastAsia="Times New Roman" w:cs="Times New Roman"/>
          <w:noProof/>
          <w:szCs w:val="28"/>
        </w:rPr>
        <w:t xml:space="preserve">iao thông vận tải </w:t>
      </w:r>
      <w:r w:rsidR="00CE0015" w:rsidRPr="00736B25">
        <w:t>chủ động bám sát và tăng cường kết nối làm việc với Bộ Kế hoạch và Đầu tư, Bộ</w:t>
      </w:r>
      <w:r w:rsidRPr="00736B25">
        <w:t xml:space="preserve"> G</w:t>
      </w:r>
      <w:r w:rsidR="00CE0015" w:rsidRPr="00736B25">
        <w:t>iao thông vận tải và các Bộ, ngành chức năng để tranh thủ sự ủng hộ, bổ sung nguồn lực đầu tư cho các dự án giao thông có tính chiến lược từ Chương trình phục hồi phát triển kinh tế - xã hội của Chính phủ.</w:t>
      </w:r>
    </w:p>
    <w:p w:rsidR="00CB67B0" w:rsidRPr="00736B25" w:rsidRDefault="00C13065" w:rsidP="00247AF8">
      <w:pPr>
        <w:spacing w:before="100" w:after="0" w:line="240" w:lineRule="auto"/>
        <w:ind w:firstLine="709"/>
        <w:jc w:val="both"/>
        <w:rPr>
          <w:rFonts w:eastAsia="Times New Roman" w:cs="Times New Roman"/>
          <w:b/>
          <w:noProof/>
          <w:szCs w:val="28"/>
        </w:rPr>
      </w:pPr>
      <w:r w:rsidRPr="00736B25">
        <w:rPr>
          <w:rFonts w:eastAsia="Times New Roman" w:cs="Times New Roman"/>
          <w:b/>
          <w:noProof/>
          <w:szCs w:val="28"/>
        </w:rPr>
        <w:t>4</w:t>
      </w:r>
      <w:r w:rsidR="00D71845" w:rsidRPr="00736B25">
        <w:rPr>
          <w:rFonts w:eastAsia="Times New Roman" w:cs="Times New Roman"/>
          <w:b/>
          <w:noProof/>
          <w:szCs w:val="28"/>
        </w:rPr>
        <w:t>.4</w:t>
      </w:r>
      <w:r w:rsidR="00CB67B0" w:rsidRPr="00736B25">
        <w:rPr>
          <w:rFonts w:eastAsia="Times New Roman" w:cs="Times New Roman"/>
          <w:b/>
          <w:noProof/>
          <w:szCs w:val="28"/>
        </w:rPr>
        <w:t xml:space="preserve">. </w:t>
      </w:r>
      <w:r w:rsidR="001151BC" w:rsidRPr="00736B25">
        <w:rPr>
          <w:rFonts w:ascii="Times New Roman Bold" w:hAnsi="Times New Roman Bold"/>
          <w:b/>
          <w:noProof/>
          <w:spacing w:val="-6"/>
          <w:lang w:val="de-DE"/>
        </w:rPr>
        <w:t xml:space="preserve">Cải thiện môi trường đầu tư kinh doanh, thu hút, huy động các nguồn lực đầu tư </w:t>
      </w:r>
      <w:r w:rsidR="001157FD" w:rsidRPr="00736B25">
        <w:rPr>
          <w:rFonts w:eastAsia="Times New Roman" w:cs="Times New Roman"/>
          <w:b/>
          <w:noProof/>
          <w:szCs w:val="28"/>
        </w:rPr>
        <w:t>ngoài ngân sách nhà nước</w:t>
      </w:r>
    </w:p>
    <w:p w:rsidR="001151BC" w:rsidRPr="00736B25" w:rsidRDefault="00A36256" w:rsidP="001151BC">
      <w:pPr>
        <w:spacing w:before="40" w:after="40" w:line="240" w:lineRule="auto"/>
        <w:ind w:firstLine="709"/>
        <w:jc w:val="both"/>
        <w:rPr>
          <w:rFonts w:eastAsia="Times New Roman" w:cs="Times New Roman"/>
          <w:i/>
          <w:noProof/>
          <w:szCs w:val="28"/>
          <w:lang w:val="vi-VN"/>
        </w:rPr>
      </w:pPr>
      <w:r w:rsidRPr="00736B25">
        <w:rPr>
          <w:rFonts w:eastAsia="Times New Roman" w:cs="Times New Roman"/>
          <w:i/>
          <w:noProof/>
          <w:szCs w:val="28"/>
        </w:rPr>
        <w:t xml:space="preserve">a) </w:t>
      </w:r>
      <w:r w:rsidR="001151BC" w:rsidRPr="00736B25">
        <w:rPr>
          <w:rFonts w:eastAsia="Times New Roman" w:cs="Times New Roman"/>
          <w:i/>
          <w:noProof/>
          <w:szCs w:val="28"/>
          <w:lang w:val="vi-VN"/>
        </w:rPr>
        <w:t>Sở Kế hoạch và Đầu tư chủ trì, phối hợp với các ngành liên quan và UBND các huyện, thị xã, thành phố</w:t>
      </w:r>
    </w:p>
    <w:p w:rsidR="001151BC" w:rsidRPr="00736B25" w:rsidRDefault="001151BC" w:rsidP="001151BC">
      <w:pPr>
        <w:widowControl w:val="0"/>
        <w:spacing w:before="60" w:after="60" w:line="240" w:lineRule="auto"/>
        <w:ind w:firstLine="720"/>
        <w:jc w:val="both"/>
        <w:rPr>
          <w:rFonts w:eastAsia="Times New Roman" w:cs="Times New Roman"/>
          <w:bCs/>
          <w:noProof/>
          <w:spacing w:val="2"/>
          <w:szCs w:val="28"/>
          <w:lang w:val="de-DE"/>
        </w:rPr>
      </w:pPr>
      <w:r w:rsidRPr="00736B25">
        <w:rPr>
          <w:rFonts w:eastAsia="Times New Roman" w:cs="Times New Roman"/>
          <w:bCs/>
          <w:noProof/>
          <w:spacing w:val="2"/>
          <w:szCs w:val="28"/>
          <w:lang w:val="de-DE"/>
        </w:rPr>
        <w:t>- Tập trung thực hiện Nghị quyết của Ban chấp hành Đảng bộ tỉnh về đẩy mạnh cải cách hành chính, cải thiện môi trường đầu tư kinh doanh, gắn với nâng cao năng lực cạnh tranh cấp tỉnh giai đoạn 2021</w:t>
      </w:r>
      <w:r w:rsidR="009E4AAC" w:rsidRPr="00736B25">
        <w:rPr>
          <w:rFonts w:eastAsia="Times New Roman" w:cs="Times New Roman"/>
          <w:bCs/>
          <w:noProof/>
          <w:spacing w:val="2"/>
          <w:szCs w:val="28"/>
          <w:lang w:val="de-DE"/>
        </w:rPr>
        <w:t xml:space="preserve">-2025, định hướng đến năm 2030. </w:t>
      </w:r>
      <w:r w:rsidR="009E4AAC" w:rsidRPr="00736B25">
        <w:rPr>
          <w:szCs w:val="28"/>
        </w:rPr>
        <w:t>Triển khai thực hiện có hiệu quả Nghị quyết số 02/NQ-CP ngày    /01/2022 của Chính phủ về tiếp tục về tiếp tục thực hiện những nhiệm vụ, giải pháp chủ yếu cải thiện môi trường kinh doanh, nâng cao năng lực cạnh tranh quốc gia năm 2022.</w:t>
      </w:r>
    </w:p>
    <w:p w:rsidR="00A0436B" w:rsidRPr="00736B25" w:rsidRDefault="001151BC" w:rsidP="00A0436B">
      <w:pPr>
        <w:widowControl w:val="0"/>
        <w:spacing w:before="60" w:after="60" w:line="240" w:lineRule="auto"/>
        <w:ind w:firstLine="720"/>
        <w:jc w:val="both"/>
        <w:rPr>
          <w:rFonts w:eastAsia="Times New Roman" w:cs="Times New Roman"/>
          <w:bCs/>
          <w:noProof/>
          <w:spacing w:val="-2"/>
          <w:szCs w:val="28"/>
          <w:lang w:val="de-DE"/>
        </w:rPr>
      </w:pPr>
      <w:r w:rsidRPr="00736B25">
        <w:rPr>
          <w:rFonts w:eastAsia="Times New Roman" w:cs="Times New Roman"/>
          <w:bCs/>
          <w:noProof/>
          <w:spacing w:val="2"/>
          <w:szCs w:val="28"/>
          <w:lang w:val="de-DE"/>
        </w:rPr>
        <w:t xml:space="preserve">- </w:t>
      </w:r>
      <w:r w:rsidR="005A4C14" w:rsidRPr="00736B25">
        <w:rPr>
          <w:rFonts w:eastAsia="Times New Roman" w:cs="Times New Roman"/>
          <w:bCs/>
          <w:noProof/>
          <w:spacing w:val="2"/>
          <w:szCs w:val="28"/>
          <w:lang w:val="de-DE"/>
        </w:rPr>
        <w:t>Phối hợp với các ngành chức năng r</w:t>
      </w:r>
      <w:r w:rsidRPr="00736B25">
        <w:rPr>
          <w:rFonts w:eastAsia="Times New Roman" w:cs="Times New Roman"/>
          <w:bCs/>
          <w:spacing w:val="2"/>
          <w:szCs w:val="28"/>
        </w:rPr>
        <w:t xml:space="preserve">à soát, đánh giá lại </w:t>
      </w:r>
      <w:r w:rsidR="005A4C14" w:rsidRPr="00736B25">
        <w:rPr>
          <w:rFonts w:eastAsia="Times New Roman" w:cs="Times New Roman"/>
          <w:bCs/>
          <w:spacing w:val="2"/>
          <w:szCs w:val="28"/>
        </w:rPr>
        <w:t xml:space="preserve">tổng thể </w:t>
      </w:r>
      <w:r w:rsidRPr="00736B25">
        <w:rPr>
          <w:rFonts w:eastAsia="Times New Roman" w:cs="Times New Roman"/>
          <w:bCs/>
          <w:spacing w:val="2"/>
          <w:szCs w:val="28"/>
        </w:rPr>
        <w:t>tiến độ của các dự án</w:t>
      </w:r>
      <w:r w:rsidR="00176D9B" w:rsidRPr="00736B25">
        <w:rPr>
          <w:rFonts w:eastAsia="Times New Roman" w:cs="Times New Roman"/>
          <w:bCs/>
          <w:spacing w:val="2"/>
          <w:szCs w:val="28"/>
        </w:rPr>
        <w:t xml:space="preserve"> đầu tư ngoài ngân sách triển khai trên địa bàn tỉnh;</w:t>
      </w:r>
      <w:r w:rsidRPr="00736B25">
        <w:rPr>
          <w:rFonts w:eastAsia="Times New Roman" w:cs="Times New Roman"/>
          <w:bCs/>
          <w:spacing w:val="2"/>
          <w:szCs w:val="28"/>
        </w:rPr>
        <w:t xml:space="preserve"> đồng hành cùng với nhà đầu tư tháo gỡ những khó khăn, vướng mắc</w:t>
      </w:r>
      <w:r w:rsidR="00A0436B" w:rsidRPr="00736B25">
        <w:rPr>
          <w:rFonts w:eastAsia="Times New Roman" w:cs="Times New Roman"/>
          <w:bCs/>
          <w:noProof/>
          <w:spacing w:val="2"/>
          <w:szCs w:val="20"/>
        </w:rPr>
        <w:t>.</w:t>
      </w:r>
      <w:r w:rsidRPr="00736B25">
        <w:rPr>
          <w:rFonts w:eastAsia="Times New Roman" w:cs="Times New Roman"/>
          <w:bCs/>
          <w:noProof/>
          <w:spacing w:val="2"/>
          <w:szCs w:val="28"/>
          <w:lang w:val="de-DE"/>
        </w:rPr>
        <w:t xml:space="preserve"> </w:t>
      </w:r>
      <w:r w:rsidR="005A4C14" w:rsidRPr="00736B25">
        <w:rPr>
          <w:rFonts w:eastAsia="Times New Roman" w:cs="Times New Roman"/>
          <w:bCs/>
          <w:noProof/>
          <w:spacing w:val="2"/>
          <w:szCs w:val="28"/>
          <w:lang w:val="de-DE"/>
        </w:rPr>
        <w:t>Xây dựng chương trình, kế hoạch thực hiện g</w:t>
      </w:r>
      <w:r w:rsidR="00A0436B" w:rsidRPr="00736B25">
        <w:rPr>
          <w:rFonts w:eastAsia="Times New Roman" w:cs="Times New Roman"/>
          <w:bCs/>
          <w:spacing w:val="-2"/>
          <w:szCs w:val="28"/>
          <w:lang w:val="da-DK"/>
        </w:rPr>
        <w:t xml:space="preserve">iám sát chặt chẽ, đôn đốc các nhà đầu tư đẩy nhanh tiến độ thực hiện các dự án đã được quyết định chủ trương đầu tư, cấp giấy chứng nhận đầu tư nhất là các dự án trồng cây Mắc ca, hạ tầng đô thị, dịch vụ, thuỷ điện,... </w:t>
      </w:r>
      <w:r w:rsidR="0020285B" w:rsidRPr="00736B25">
        <w:rPr>
          <w:rFonts w:eastAsia="Times New Roman" w:cs="Times New Roman"/>
          <w:bCs/>
          <w:spacing w:val="2"/>
          <w:szCs w:val="28"/>
        </w:rPr>
        <w:t>nhất là 29 dự án đang chậm tiến độ</w:t>
      </w:r>
      <w:r w:rsidR="00AC66D2" w:rsidRPr="00736B25">
        <w:rPr>
          <w:rFonts w:eastAsia="Times New Roman" w:cs="Times New Roman"/>
          <w:bCs/>
          <w:spacing w:val="2"/>
          <w:szCs w:val="28"/>
        </w:rPr>
        <w:t xml:space="preserve">; </w:t>
      </w:r>
      <w:r w:rsidR="00A0436B" w:rsidRPr="00736B25">
        <w:rPr>
          <w:rFonts w:eastAsia="Times New Roman" w:cs="Times New Roman"/>
          <w:bCs/>
          <w:spacing w:val="-2"/>
          <w:szCs w:val="28"/>
          <w:lang w:val="da-DK"/>
        </w:rPr>
        <w:t xml:space="preserve">kiên quyết dừng, chấm dứt hoạt động, thu hồi giấy chứng nhận đầu tư đối với các dự án chậm tiến độ, vi phạm quy định. </w:t>
      </w:r>
    </w:p>
    <w:p w:rsidR="005A4C14" w:rsidRPr="00736B25" w:rsidRDefault="005A4C14" w:rsidP="002119F6">
      <w:pPr>
        <w:widowControl w:val="0"/>
        <w:spacing w:before="60" w:after="60" w:line="240" w:lineRule="auto"/>
        <w:ind w:firstLine="720"/>
        <w:jc w:val="both"/>
        <w:rPr>
          <w:rFonts w:eastAsia="Times New Roman" w:cs="Times New Roman"/>
          <w:bCs/>
          <w:noProof/>
          <w:spacing w:val="2"/>
          <w:szCs w:val="28"/>
          <w:u w:color="FF0000"/>
          <w:lang w:val="de-DE"/>
        </w:rPr>
      </w:pPr>
      <w:r w:rsidRPr="00736B25">
        <w:rPr>
          <w:rFonts w:eastAsia="Times New Roman" w:cs="Times New Roman"/>
          <w:bCs/>
          <w:noProof/>
          <w:spacing w:val="2"/>
          <w:szCs w:val="28"/>
          <w:lang w:val="de-DE"/>
        </w:rPr>
        <w:t xml:space="preserve">- </w:t>
      </w:r>
      <w:r w:rsidR="00AC13D6" w:rsidRPr="00736B25">
        <w:rPr>
          <w:rFonts w:eastAsia="Times New Roman" w:cs="Times New Roman"/>
          <w:bCs/>
          <w:noProof/>
          <w:spacing w:val="2"/>
          <w:szCs w:val="28"/>
          <w:lang w:val="de-DE"/>
        </w:rPr>
        <w:t xml:space="preserve">Triển khai rà soát các cơ chế chính sách và chuẩn bị tốt các chương trình, dự án làm cơ sở thu hút, kêu gọi nguồn vốn đầu tư từ khu vực doanh nghiệp, tư nhân đầu tư vào các lĩnh vực có thế mạnh, tiềm năng của tỉnh. </w:t>
      </w:r>
      <w:r w:rsidR="002119F6" w:rsidRPr="00736B25">
        <w:rPr>
          <w:rFonts w:eastAsia="Times New Roman" w:cs="Times New Roman"/>
          <w:bCs/>
          <w:noProof/>
          <w:spacing w:val="2"/>
          <w:szCs w:val="28"/>
          <w:lang w:val="de-DE"/>
        </w:rPr>
        <w:t>Cùng với</w:t>
      </w:r>
      <w:r w:rsidR="003E352C" w:rsidRPr="00736B25">
        <w:rPr>
          <w:rFonts w:eastAsia="Times New Roman" w:cs="Times New Roman"/>
          <w:bCs/>
          <w:noProof/>
          <w:spacing w:val="2"/>
          <w:szCs w:val="28"/>
          <w:lang w:val="de-DE"/>
        </w:rPr>
        <w:t xml:space="preserve"> </w:t>
      </w:r>
      <w:r w:rsidRPr="00736B25">
        <w:rPr>
          <w:rFonts w:eastAsia="Times New Roman" w:cs="Times New Roman"/>
          <w:bCs/>
          <w:noProof/>
          <w:spacing w:val="2"/>
          <w:szCs w:val="28"/>
          <w:lang w:val="de-DE"/>
        </w:rPr>
        <w:t>sở Xây dựng</w:t>
      </w:r>
      <w:r w:rsidR="002119F6" w:rsidRPr="00736B25">
        <w:rPr>
          <w:rFonts w:eastAsia="Times New Roman" w:cs="Times New Roman"/>
          <w:bCs/>
          <w:noProof/>
          <w:spacing w:val="2"/>
          <w:szCs w:val="28"/>
          <w:lang w:val="de-DE"/>
        </w:rPr>
        <w:t xml:space="preserve"> phối hợp chặt chẽ với các nhà đầu tư trong quá trình khảo sát nghiên cứu các dự án tiềm năng</w:t>
      </w:r>
      <w:r w:rsidR="00CD7966" w:rsidRPr="00736B25">
        <w:rPr>
          <w:rFonts w:eastAsia="Times New Roman" w:cs="Times New Roman"/>
          <w:bCs/>
          <w:noProof/>
          <w:spacing w:val="2"/>
          <w:szCs w:val="28"/>
          <w:lang w:val="de-DE"/>
        </w:rPr>
        <w:t>,</w:t>
      </w:r>
      <w:r w:rsidR="002119F6" w:rsidRPr="00736B25">
        <w:rPr>
          <w:rFonts w:eastAsia="Times New Roman" w:cs="Times New Roman"/>
          <w:bCs/>
          <w:noProof/>
          <w:spacing w:val="2"/>
          <w:szCs w:val="28"/>
          <w:lang w:val="de-DE"/>
        </w:rPr>
        <w:t xml:space="preserve"> triển</w:t>
      </w:r>
      <w:r w:rsidR="002552BE" w:rsidRPr="00736B25">
        <w:rPr>
          <w:rFonts w:eastAsia="Times New Roman" w:cs="Times New Roman"/>
          <w:bCs/>
          <w:noProof/>
          <w:spacing w:val="2"/>
          <w:szCs w:val="28"/>
          <w:lang w:val="de-DE"/>
        </w:rPr>
        <w:t xml:space="preserve"> </w:t>
      </w:r>
      <w:r w:rsidR="00693A4E" w:rsidRPr="00736B25">
        <w:rPr>
          <w:rFonts w:eastAsia="Times New Roman" w:cs="Times New Roman"/>
          <w:bCs/>
          <w:noProof/>
          <w:spacing w:val="2"/>
          <w:szCs w:val="28"/>
          <w:lang w:val="de-DE"/>
        </w:rPr>
        <w:t xml:space="preserve">vọng </w:t>
      </w:r>
      <w:r w:rsidR="002552BE" w:rsidRPr="00736B25">
        <w:rPr>
          <w:rFonts w:eastAsia="Times New Roman" w:cs="Times New Roman"/>
          <w:bCs/>
          <w:noProof/>
          <w:spacing w:val="2"/>
          <w:szCs w:val="28"/>
          <w:lang w:val="de-DE"/>
        </w:rPr>
        <w:t>về ph</w:t>
      </w:r>
      <w:r w:rsidR="00BF78AB" w:rsidRPr="00736B25">
        <w:rPr>
          <w:rFonts w:eastAsia="Times New Roman" w:cs="Times New Roman"/>
          <w:bCs/>
          <w:noProof/>
          <w:spacing w:val="2"/>
          <w:szCs w:val="28"/>
          <w:lang w:val="de-DE"/>
        </w:rPr>
        <w:t>át triển đô thị, du lịch</w:t>
      </w:r>
      <w:r w:rsidR="00330D3E" w:rsidRPr="00736B25">
        <w:rPr>
          <w:rFonts w:eastAsia="Times New Roman" w:cs="Times New Roman"/>
          <w:bCs/>
          <w:noProof/>
          <w:spacing w:val="2"/>
          <w:szCs w:val="28"/>
          <w:lang w:val="de-DE"/>
        </w:rPr>
        <w:t>;</w:t>
      </w:r>
      <w:r w:rsidR="002119F6" w:rsidRPr="00736B25">
        <w:rPr>
          <w:rFonts w:eastAsia="Times New Roman" w:cs="Times New Roman"/>
          <w:bCs/>
          <w:noProof/>
          <w:spacing w:val="2"/>
          <w:szCs w:val="28"/>
          <w:lang w:val="de-DE"/>
        </w:rPr>
        <w:t xml:space="preserve"> triệt để</w:t>
      </w:r>
      <w:r w:rsidR="003E352C" w:rsidRPr="00736B25">
        <w:rPr>
          <w:rFonts w:eastAsia="Times New Roman" w:cs="Times New Roman"/>
          <w:bCs/>
          <w:noProof/>
          <w:spacing w:val="2"/>
          <w:szCs w:val="28"/>
          <w:lang w:val="de-DE"/>
        </w:rPr>
        <w:t xml:space="preserve"> </w:t>
      </w:r>
      <w:r w:rsidR="001151BC" w:rsidRPr="00736B25">
        <w:rPr>
          <w:rFonts w:eastAsia="Times New Roman" w:cs="Times New Roman"/>
          <w:bCs/>
          <w:noProof/>
          <w:spacing w:val="2"/>
          <w:szCs w:val="28"/>
          <w:lang w:val="de-DE"/>
        </w:rPr>
        <w:t xml:space="preserve">tận dụng thời cơ, sự quan tâm, cam kết hợp tác của các nhà đầu tư, tập đoàn </w:t>
      </w:r>
      <w:r w:rsidR="001151BC" w:rsidRPr="00736B25">
        <w:rPr>
          <w:rFonts w:eastAsia="Times New Roman" w:cs="Times New Roman"/>
          <w:bCs/>
          <w:noProof/>
          <w:spacing w:val="2"/>
          <w:szCs w:val="28"/>
          <w:u w:color="FF0000"/>
          <w:lang w:val="de-DE"/>
        </w:rPr>
        <w:t>lớn</w:t>
      </w:r>
      <w:r w:rsidR="001151BC" w:rsidRPr="00736B25">
        <w:rPr>
          <w:rFonts w:eastAsia="Times New Roman" w:cs="Times New Roman"/>
          <w:bCs/>
          <w:noProof/>
          <w:spacing w:val="2"/>
          <w:szCs w:val="28"/>
          <w:u w:color="FF0000"/>
          <w:vertAlign w:val="superscript"/>
          <w:lang w:val="de-DE"/>
        </w:rPr>
        <w:footnoteReference w:id="3"/>
      </w:r>
      <w:r w:rsidR="003E352C" w:rsidRPr="00736B25">
        <w:rPr>
          <w:rFonts w:eastAsia="Times New Roman" w:cs="Times New Roman"/>
          <w:bCs/>
          <w:noProof/>
          <w:spacing w:val="2"/>
          <w:szCs w:val="28"/>
          <w:u w:color="FF0000"/>
          <w:lang w:val="de-DE"/>
        </w:rPr>
        <w:t>.</w:t>
      </w:r>
    </w:p>
    <w:p w:rsidR="00121AD4" w:rsidRPr="00736B25" w:rsidRDefault="00A36256" w:rsidP="00AC13D6">
      <w:pPr>
        <w:widowControl w:val="0"/>
        <w:spacing w:before="60" w:after="60" w:line="240" w:lineRule="auto"/>
        <w:ind w:firstLine="720"/>
        <w:jc w:val="both"/>
        <w:rPr>
          <w:rFonts w:eastAsia="Times New Roman" w:cs="Times New Roman"/>
          <w:bCs/>
          <w:noProof/>
          <w:spacing w:val="2"/>
          <w:szCs w:val="28"/>
          <w:lang w:val="de-DE"/>
        </w:rPr>
      </w:pPr>
      <w:r w:rsidRPr="00736B25">
        <w:rPr>
          <w:rFonts w:eastAsia="Times New Roman" w:cs="Times New Roman"/>
          <w:bCs/>
          <w:noProof/>
          <w:spacing w:val="2"/>
          <w:szCs w:val="28"/>
          <w:u w:color="FF0000"/>
          <w:lang w:val="de-DE"/>
        </w:rPr>
        <w:t>- Tập</w:t>
      </w:r>
      <w:r w:rsidR="001151BC" w:rsidRPr="00736B25">
        <w:rPr>
          <w:rFonts w:eastAsia="Times New Roman" w:cs="Times New Roman"/>
          <w:bCs/>
          <w:noProof/>
          <w:spacing w:val="2"/>
          <w:szCs w:val="28"/>
          <w:lang w:val="de-DE"/>
        </w:rPr>
        <w:t xml:space="preserve"> trung triển khai thực hiện các dự án phát triển </w:t>
      </w:r>
      <w:r w:rsidR="001151BC" w:rsidRPr="00736B25">
        <w:rPr>
          <w:rFonts w:eastAsia="Times New Roman" w:cs="Times New Roman"/>
          <w:bCs/>
          <w:noProof/>
          <w:spacing w:val="2"/>
          <w:szCs w:val="28"/>
          <w:u w:color="FF0000"/>
          <w:lang w:val="de-DE"/>
        </w:rPr>
        <w:t xml:space="preserve">hạ tầng đô thị, du lịch đã được Ban Thường vụ Tỉnh ủy cho chủ trương ngay đầu năm 2022 </w:t>
      </w:r>
      <w:r w:rsidR="001151BC" w:rsidRPr="00736B25">
        <w:rPr>
          <w:rFonts w:eastAsia="Times New Roman" w:cs="Times New Roman"/>
          <w:bCs/>
          <w:noProof/>
          <w:spacing w:val="2"/>
          <w:szCs w:val="28"/>
          <w:lang w:val="de-DE"/>
        </w:rPr>
        <w:t>như dự án Khu đô thị mới, khách sạn và Trung tâm thương mại Thanh Trường, Sân gofl Thanh Nưa, Khu dân cư đô thị mới phía Bắc đường Hoàng Văn Thái - Khe Chít thành phố Điện Biên Phủ, dự án Khu dân cư đô thị mới và dịch vụ thương mại Nam Thanh B, dự án Khu dân cư đô thị Mường Thanh A, dự án Chợ và Thương mại dịch vụ Mường Thanh, thành phố Điện Biên Phủ</w:t>
      </w:r>
      <w:r w:rsidRPr="00736B25">
        <w:rPr>
          <w:rFonts w:eastAsia="Times New Roman" w:cs="Times New Roman"/>
          <w:bCs/>
          <w:noProof/>
          <w:spacing w:val="2"/>
          <w:szCs w:val="28"/>
          <w:lang w:val="de-DE"/>
        </w:rPr>
        <w:t>.</w:t>
      </w:r>
      <w:r w:rsidR="00693A4E" w:rsidRPr="00736B25">
        <w:rPr>
          <w:rFonts w:eastAsia="Times New Roman" w:cs="Times New Roman"/>
          <w:bCs/>
          <w:noProof/>
          <w:spacing w:val="2"/>
          <w:szCs w:val="28"/>
          <w:lang w:val="de-DE"/>
        </w:rPr>
        <w:t>..</w:t>
      </w:r>
      <w:r w:rsidR="001151BC" w:rsidRPr="00736B25">
        <w:rPr>
          <w:rFonts w:eastAsia="Times New Roman" w:cs="Times New Roman"/>
          <w:bCs/>
          <w:noProof/>
          <w:spacing w:val="2"/>
          <w:szCs w:val="28"/>
          <w:lang w:val="de-DE"/>
        </w:rPr>
        <w:t xml:space="preserve"> </w:t>
      </w:r>
    </w:p>
    <w:p w:rsidR="00CD7CAF" w:rsidRPr="00736B25" w:rsidRDefault="005E5635" w:rsidP="00AC13D6">
      <w:pPr>
        <w:widowControl w:val="0"/>
        <w:spacing w:before="60" w:after="60" w:line="240" w:lineRule="auto"/>
        <w:ind w:firstLine="720"/>
        <w:jc w:val="both"/>
        <w:rPr>
          <w:rFonts w:eastAsia="Times New Roman" w:cs="Times New Roman"/>
          <w:bCs/>
          <w:spacing w:val="-2"/>
          <w:szCs w:val="28"/>
        </w:rPr>
      </w:pPr>
      <w:r w:rsidRPr="00736B25">
        <w:rPr>
          <w:rFonts w:eastAsia="Times New Roman" w:cs="Times New Roman"/>
          <w:bCs/>
          <w:i/>
          <w:noProof/>
          <w:spacing w:val="2"/>
          <w:szCs w:val="28"/>
          <w:lang w:val="de-DE"/>
        </w:rPr>
        <w:lastRenderedPageBreak/>
        <w:t xml:space="preserve">b) </w:t>
      </w:r>
      <w:r w:rsidR="00ED44D0" w:rsidRPr="00736B25">
        <w:rPr>
          <w:rFonts w:eastAsia="Times New Roman" w:cs="Times New Roman"/>
          <w:bCs/>
          <w:i/>
          <w:noProof/>
          <w:spacing w:val="2"/>
          <w:szCs w:val="28"/>
          <w:lang w:val="de-DE"/>
        </w:rPr>
        <w:t>Sở Xây dựng</w:t>
      </w:r>
      <w:r w:rsidR="00CD7CAF" w:rsidRPr="00736B25">
        <w:rPr>
          <w:rFonts w:eastAsia="Times New Roman" w:cs="Times New Roman"/>
          <w:bCs/>
          <w:i/>
          <w:noProof/>
          <w:spacing w:val="2"/>
          <w:szCs w:val="28"/>
          <w:lang w:val="de-DE"/>
        </w:rPr>
        <w:t>:</w:t>
      </w:r>
      <w:r w:rsidR="00ED44D0" w:rsidRPr="00736B25">
        <w:rPr>
          <w:rFonts w:eastAsia="Times New Roman" w:cs="Times New Roman"/>
          <w:bCs/>
          <w:noProof/>
          <w:spacing w:val="2"/>
          <w:szCs w:val="28"/>
          <w:lang w:val="de-DE"/>
        </w:rPr>
        <w:t xml:space="preserve"> </w:t>
      </w:r>
      <w:r w:rsidR="00CD7CAF" w:rsidRPr="00736B25">
        <w:rPr>
          <w:rFonts w:eastAsia="Times New Roman" w:cs="Times New Roman"/>
          <w:bCs/>
          <w:noProof/>
          <w:spacing w:val="2"/>
          <w:szCs w:val="28"/>
          <w:lang w:val="de-DE"/>
        </w:rPr>
        <w:t>C</w:t>
      </w:r>
      <w:r w:rsidR="00ED44D0" w:rsidRPr="00736B25">
        <w:rPr>
          <w:rFonts w:eastAsia="Times New Roman" w:cs="Times New Roman"/>
          <w:bCs/>
          <w:noProof/>
          <w:spacing w:val="2"/>
          <w:szCs w:val="28"/>
          <w:lang w:val="de-DE"/>
        </w:rPr>
        <w:t>hủ trì, đôn đốc, triển thực hiện</w:t>
      </w:r>
      <w:r w:rsidR="00CD7CAF" w:rsidRPr="00736B25">
        <w:rPr>
          <w:rFonts w:eastAsia="Times New Roman" w:cs="Times New Roman"/>
          <w:bCs/>
          <w:spacing w:val="-2"/>
          <w:szCs w:val="28"/>
        </w:rPr>
        <w:t xml:space="preserve"> rà soát, lập bổ sung, điều chỉnh các quy hoạch đô thị</w:t>
      </w:r>
      <w:r w:rsidR="006D385A" w:rsidRPr="00736B25">
        <w:rPr>
          <w:rFonts w:eastAsia="Times New Roman" w:cs="Times New Roman"/>
          <w:bCs/>
          <w:spacing w:val="-2"/>
          <w:szCs w:val="28"/>
        </w:rPr>
        <w:t>; đặc biệt ưu tiên</w:t>
      </w:r>
      <w:r w:rsidR="00714AA0" w:rsidRPr="00736B25">
        <w:rPr>
          <w:rFonts w:eastAsia="Times New Roman" w:cs="Times New Roman"/>
          <w:bCs/>
          <w:spacing w:val="-2"/>
          <w:szCs w:val="28"/>
        </w:rPr>
        <w:t xml:space="preserve"> </w:t>
      </w:r>
      <w:r w:rsidR="00994127" w:rsidRPr="00736B25">
        <w:rPr>
          <w:rFonts w:eastAsia="Times New Roman" w:cs="Times New Roman"/>
          <w:bCs/>
          <w:spacing w:val="-2"/>
          <w:szCs w:val="28"/>
        </w:rPr>
        <w:t xml:space="preserve">đẩy nhanh tiến độ </w:t>
      </w:r>
      <w:r w:rsidR="002339E6" w:rsidRPr="00736B25">
        <w:rPr>
          <w:rFonts w:eastAsia="Times New Roman" w:cs="Times New Roman"/>
          <w:bCs/>
          <w:spacing w:val="-2"/>
          <w:szCs w:val="28"/>
        </w:rPr>
        <w:t>các khu vự</w:t>
      </w:r>
      <w:r w:rsidR="00CD7CAF" w:rsidRPr="00736B25">
        <w:rPr>
          <w:rFonts w:eastAsia="Times New Roman" w:cs="Times New Roman"/>
          <w:bCs/>
          <w:spacing w:val="-2"/>
          <w:szCs w:val="28"/>
        </w:rPr>
        <w:t>c dự kiến triển</w:t>
      </w:r>
      <w:r w:rsidR="00714AA0" w:rsidRPr="00736B25">
        <w:rPr>
          <w:rFonts w:eastAsia="Times New Roman" w:cs="Times New Roman"/>
          <w:bCs/>
          <w:spacing w:val="-2"/>
          <w:szCs w:val="28"/>
        </w:rPr>
        <w:t xml:space="preserve"> triển khai các dự án </w:t>
      </w:r>
      <w:r w:rsidR="006D385A" w:rsidRPr="00736B25">
        <w:rPr>
          <w:rFonts w:eastAsia="Times New Roman" w:cs="Times New Roman"/>
          <w:bCs/>
          <w:noProof/>
          <w:spacing w:val="2"/>
          <w:szCs w:val="28"/>
          <w:lang w:val="de-DE"/>
        </w:rPr>
        <w:t xml:space="preserve">phát triển </w:t>
      </w:r>
      <w:r w:rsidR="006D385A" w:rsidRPr="00736B25">
        <w:rPr>
          <w:rFonts w:eastAsia="Times New Roman" w:cs="Times New Roman"/>
          <w:bCs/>
          <w:noProof/>
          <w:spacing w:val="2"/>
          <w:szCs w:val="28"/>
          <w:u w:color="FF0000"/>
          <w:lang w:val="de-DE"/>
        </w:rPr>
        <w:t xml:space="preserve">hạ tầng đô thị, du lịch </w:t>
      </w:r>
      <w:r w:rsidR="00714AA0" w:rsidRPr="00736B25">
        <w:rPr>
          <w:rFonts w:eastAsia="Times New Roman" w:cs="Times New Roman"/>
          <w:bCs/>
          <w:noProof/>
          <w:spacing w:val="2"/>
          <w:szCs w:val="28"/>
          <w:u w:color="FF0000"/>
          <w:lang w:val="de-DE"/>
        </w:rPr>
        <w:t>đã được Ban Thường vụ Tỉnh ủy cho chủ trương đầu tư.</w:t>
      </w:r>
      <w:r w:rsidR="002552BE" w:rsidRPr="00736B25">
        <w:rPr>
          <w:rFonts w:eastAsia="Times New Roman" w:cs="Times New Roman"/>
          <w:bCs/>
          <w:noProof/>
          <w:spacing w:val="2"/>
          <w:szCs w:val="28"/>
          <w:u w:color="FF0000"/>
          <w:lang w:val="de-DE"/>
        </w:rPr>
        <w:t xml:space="preserve"> Phối hợp chặt chẽ</w:t>
      </w:r>
      <w:r w:rsidR="00E63971" w:rsidRPr="00736B25">
        <w:rPr>
          <w:rFonts w:eastAsia="Times New Roman" w:cs="Times New Roman"/>
          <w:bCs/>
          <w:noProof/>
          <w:spacing w:val="2"/>
          <w:szCs w:val="28"/>
          <w:u w:color="FF0000"/>
          <w:lang w:val="de-DE"/>
        </w:rPr>
        <w:t xml:space="preserve"> với</w:t>
      </w:r>
      <w:r w:rsidR="002552BE" w:rsidRPr="00736B25">
        <w:rPr>
          <w:rFonts w:eastAsia="Times New Roman" w:cs="Times New Roman"/>
          <w:bCs/>
          <w:noProof/>
          <w:spacing w:val="2"/>
          <w:szCs w:val="28"/>
          <w:u w:color="FF0000"/>
          <w:lang w:val="de-DE"/>
        </w:rPr>
        <w:t xml:space="preserve"> </w:t>
      </w:r>
      <w:r w:rsidR="00A546C0" w:rsidRPr="00736B25">
        <w:rPr>
          <w:rFonts w:eastAsia="Times New Roman" w:cs="Times New Roman"/>
          <w:bCs/>
          <w:noProof/>
          <w:spacing w:val="2"/>
          <w:szCs w:val="28"/>
          <w:u w:color="FF0000"/>
          <w:lang w:val="de-DE"/>
        </w:rPr>
        <w:t>Sở Kế hoạch và Đ</w:t>
      </w:r>
      <w:r w:rsidR="002552BE" w:rsidRPr="00736B25">
        <w:rPr>
          <w:rFonts w:eastAsia="Times New Roman" w:cs="Times New Roman"/>
          <w:bCs/>
          <w:noProof/>
          <w:spacing w:val="2"/>
          <w:szCs w:val="28"/>
          <w:u w:color="FF0000"/>
          <w:lang w:val="de-DE"/>
        </w:rPr>
        <w:t>ầu tư trong vai trò làm đầu mối khảo sát, giới thiệu cho các nhà đầu tư triển khai các dự án</w:t>
      </w:r>
      <w:r w:rsidR="00330D3E" w:rsidRPr="00736B25">
        <w:rPr>
          <w:rFonts w:eastAsia="Times New Roman" w:cs="Times New Roman"/>
          <w:bCs/>
          <w:noProof/>
          <w:spacing w:val="2"/>
          <w:szCs w:val="28"/>
          <w:u w:color="FF0000"/>
          <w:lang w:val="de-DE"/>
        </w:rPr>
        <w:t xml:space="preserve"> </w:t>
      </w:r>
      <w:r w:rsidR="00330D3E" w:rsidRPr="00736B25">
        <w:rPr>
          <w:rFonts w:eastAsia="Times New Roman" w:cs="Times New Roman"/>
          <w:bCs/>
          <w:noProof/>
          <w:spacing w:val="2"/>
          <w:szCs w:val="28"/>
          <w:lang w:val="de-DE"/>
        </w:rPr>
        <w:t>phát triển đô thị, du lịch.</w:t>
      </w:r>
      <w:r w:rsidR="002552BE" w:rsidRPr="00736B25">
        <w:rPr>
          <w:rFonts w:eastAsia="Times New Roman" w:cs="Times New Roman"/>
          <w:bCs/>
          <w:noProof/>
          <w:spacing w:val="2"/>
          <w:szCs w:val="28"/>
          <w:u w:color="FF0000"/>
          <w:lang w:val="de-DE"/>
        </w:rPr>
        <w:t xml:space="preserve">  </w:t>
      </w:r>
      <w:r w:rsidR="00714AA0" w:rsidRPr="00736B25">
        <w:rPr>
          <w:rFonts w:eastAsia="Times New Roman" w:cs="Times New Roman"/>
          <w:bCs/>
          <w:noProof/>
          <w:spacing w:val="2"/>
          <w:szCs w:val="28"/>
          <w:u w:color="FF0000"/>
          <w:lang w:val="de-DE"/>
        </w:rPr>
        <w:t xml:space="preserve"> </w:t>
      </w:r>
      <w:r w:rsidR="00CD7CAF" w:rsidRPr="00736B25">
        <w:rPr>
          <w:rFonts w:eastAsia="Times New Roman" w:cs="Times New Roman"/>
          <w:bCs/>
          <w:spacing w:val="-2"/>
          <w:szCs w:val="28"/>
        </w:rPr>
        <w:t xml:space="preserve">  </w:t>
      </w:r>
    </w:p>
    <w:p w:rsidR="005E5635" w:rsidRPr="00736B25" w:rsidRDefault="005E5635" w:rsidP="00AC13D6">
      <w:pPr>
        <w:widowControl w:val="0"/>
        <w:spacing w:before="60" w:after="60" w:line="240" w:lineRule="auto"/>
        <w:ind w:firstLine="720"/>
        <w:jc w:val="both"/>
        <w:rPr>
          <w:rFonts w:eastAsia="Times New Roman" w:cs="Times New Roman"/>
          <w:bCs/>
          <w:i/>
          <w:noProof/>
          <w:spacing w:val="2"/>
          <w:szCs w:val="28"/>
          <w:lang w:val="de-DE"/>
        </w:rPr>
      </w:pPr>
      <w:r w:rsidRPr="00736B25">
        <w:rPr>
          <w:rFonts w:eastAsia="Times New Roman" w:cs="Times New Roman"/>
          <w:bCs/>
          <w:i/>
          <w:noProof/>
          <w:spacing w:val="2"/>
          <w:szCs w:val="28"/>
          <w:lang w:val="de-DE"/>
        </w:rPr>
        <w:t>c)</w:t>
      </w:r>
      <w:r w:rsidR="000D6DDD" w:rsidRPr="00736B25">
        <w:rPr>
          <w:rFonts w:eastAsia="Times New Roman" w:cs="Times New Roman"/>
          <w:bCs/>
          <w:i/>
          <w:noProof/>
          <w:spacing w:val="2"/>
          <w:szCs w:val="28"/>
          <w:lang w:val="de-DE"/>
        </w:rPr>
        <w:t xml:space="preserve"> Các sở </w:t>
      </w:r>
      <w:r w:rsidR="00DC43C0" w:rsidRPr="00736B25">
        <w:rPr>
          <w:rFonts w:eastAsia="Times New Roman" w:cs="Times New Roman"/>
          <w:bCs/>
          <w:i/>
          <w:noProof/>
          <w:spacing w:val="2"/>
          <w:szCs w:val="28"/>
          <w:lang w:val="de-DE"/>
        </w:rPr>
        <w:t>T</w:t>
      </w:r>
      <w:r w:rsidR="000D6DDD" w:rsidRPr="00736B25">
        <w:rPr>
          <w:rFonts w:eastAsia="Times New Roman" w:cs="Times New Roman"/>
          <w:bCs/>
          <w:i/>
          <w:noProof/>
          <w:spacing w:val="2"/>
          <w:szCs w:val="28"/>
          <w:lang w:val="de-DE"/>
        </w:rPr>
        <w:t>ài Nguyên và môi trường, Nông nghiệp và Phát triển nông thôn</w:t>
      </w:r>
      <w:r w:rsidR="00FF71B5" w:rsidRPr="00736B25">
        <w:rPr>
          <w:rFonts w:eastAsia="Times New Roman" w:cs="Times New Roman"/>
          <w:bCs/>
          <w:i/>
          <w:noProof/>
          <w:spacing w:val="2"/>
          <w:szCs w:val="28"/>
          <w:lang w:val="de-DE"/>
        </w:rPr>
        <w:t>:</w:t>
      </w:r>
    </w:p>
    <w:p w:rsidR="00076667" w:rsidRPr="00736B25" w:rsidRDefault="00076667" w:rsidP="00076667">
      <w:pPr>
        <w:spacing w:before="100" w:after="0" w:line="240" w:lineRule="auto"/>
        <w:ind w:firstLine="709"/>
        <w:jc w:val="both"/>
        <w:rPr>
          <w:rFonts w:eastAsia="Times New Roman" w:cs="Times New Roman"/>
          <w:noProof/>
          <w:szCs w:val="28"/>
        </w:rPr>
      </w:pPr>
      <w:r w:rsidRPr="00736B25">
        <w:rPr>
          <w:rFonts w:eastAsia="Times New Roman" w:cs="Times New Roman"/>
          <w:noProof/>
          <w:szCs w:val="28"/>
        </w:rPr>
        <w:t>-</w:t>
      </w:r>
      <w:r w:rsidRPr="00736B25">
        <w:rPr>
          <w:rFonts w:eastAsia="Times New Roman" w:cs="Times New Roman"/>
          <w:b/>
          <w:noProof/>
          <w:szCs w:val="28"/>
        </w:rPr>
        <w:t xml:space="preserve"> </w:t>
      </w:r>
      <w:r w:rsidRPr="00736B25">
        <w:rPr>
          <w:rFonts w:eastAsia="Times New Roman" w:cs="Times New Roman"/>
          <w:noProof/>
          <w:szCs w:val="28"/>
        </w:rPr>
        <w:t>Làm đầu mối phối hợp với UBND các huyện để hướng dẫn, cung cấp thông tin, hỗ trợ khảo sát…tạo điều kiện thuận lợi nhất cho các doanh nghiệp đang thực hiện khảo sát, lập dự án đầu tư lớn vào lĩnh vực nông lâm nghiệp trên địa bàn tỉnh, trọng tâm là các dự án sản xuất nông nghiệp công nghệ c</w:t>
      </w:r>
      <w:r w:rsidR="00B77A8A" w:rsidRPr="00736B25">
        <w:rPr>
          <w:rFonts w:eastAsia="Times New Roman" w:cs="Times New Roman"/>
          <w:noProof/>
          <w:szCs w:val="28"/>
        </w:rPr>
        <w:t>ao, các đề xuất phát triển cây M</w:t>
      </w:r>
      <w:r w:rsidRPr="00736B25">
        <w:rPr>
          <w:rFonts w:eastAsia="Times New Roman" w:cs="Times New Roman"/>
          <w:noProof/>
          <w:szCs w:val="28"/>
        </w:rPr>
        <w:t>ắc ca</w:t>
      </w:r>
      <w:r w:rsidR="00B77A8A" w:rsidRPr="00736B25">
        <w:rPr>
          <w:rFonts w:eastAsia="Times New Roman" w:cs="Times New Roman"/>
          <w:noProof/>
          <w:szCs w:val="28"/>
        </w:rPr>
        <w:t>, cây dược liệu</w:t>
      </w:r>
      <w:r w:rsidRPr="00736B25">
        <w:rPr>
          <w:rFonts w:eastAsia="Times New Roman" w:cs="Times New Roman"/>
          <w:noProof/>
          <w:szCs w:val="28"/>
        </w:rPr>
        <w:t xml:space="preserve"> trên địa bàn toàn tỉnh. </w:t>
      </w:r>
    </w:p>
    <w:p w:rsidR="008C28C1" w:rsidRPr="00736B25" w:rsidRDefault="00076667" w:rsidP="00AC13D6">
      <w:pPr>
        <w:widowControl w:val="0"/>
        <w:spacing w:before="60" w:after="60" w:line="240" w:lineRule="auto"/>
        <w:ind w:firstLine="720"/>
        <w:jc w:val="both"/>
        <w:rPr>
          <w:rFonts w:eastAsia="Times New Roman" w:cs="Times New Roman"/>
          <w:noProof/>
          <w:szCs w:val="28"/>
        </w:rPr>
      </w:pPr>
      <w:r w:rsidRPr="00736B25">
        <w:rPr>
          <w:rFonts w:eastAsia="Times New Roman" w:cs="Times New Roman"/>
          <w:noProof/>
          <w:szCs w:val="28"/>
        </w:rPr>
        <w:t>- Tập trung hướng dẫn</w:t>
      </w:r>
      <w:r w:rsidR="00734805" w:rsidRPr="00736B25">
        <w:rPr>
          <w:rFonts w:eastAsia="Times New Roman" w:cs="Times New Roman"/>
          <w:noProof/>
          <w:szCs w:val="28"/>
        </w:rPr>
        <w:t xml:space="preserve">, </w:t>
      </w:r>
      <w:r w:rsidRPr="00736B25">
        <w:rPr>
          <w:rFonts w:eastAsia="Times New Roman" w:cs="Times New Roman"/>
          <w:noProof/>
          <w:szCs w:val="28"/>
        </w:rPr>
        <w:t xml:space="preserve">thực hiện các thủ </w:t>
      </w:r>
      <w:r w:rsidR="008C28C1" w:rsidRPr="00736B25">
        <w:rPr>
          <w:rFonts w:eastAsia="Times New Roman" w:cs="Times New Roman"/>
          <w:noProof/>
          <w:szCs w:val="28"/>
        </w:rPr>
        <w:t>tục pháp lý liên quan đến thực hiện giải phóng mặt bằng, giao đất, giao rừng, chuyển đổi mục đích sử dụng đất rừng</w:t>
      </w:r>
      <w:r w:rsidR="00E3051B" w:rsidRPr="00736B25">
        <w:rPr>
          <w:rFonts w:eastAsia="Times New Roman" w:cs="Times New Roman"/>
          <w:noProof/>
          <w:szCs w:val="28"/>
        </w:rPr>
        <w:t xml:space="preserve"> để thực hiện các dự án đầu tư</w:t>
      </w:r>
      <w:r w:rsidR="008C28C1" w:rsidRPr="00736B25">
        <w:rPr>
          <w:rFonts w:eastAsia="Times New Roman" w:cs="Times New Roman"/>
          <w:noProof/>
          <w:szCs w:val="28"/>
        </w:rPr>
        <w:t>.</w:t>
      </w:r>
    </w:p>
    <w:p w:rsidR="005F6B01" w:rsidRPr="00736B25" w:rsidRDefault="005F6B01" w:rsidP="00AC13D6">
      <w:pPr>
        <w:widowControl w:val="0"/>
        <w:spacing w:before="60" w:after="60" w:line="240" w:lineRule="auto"/>
        <w:ind w:firstLine="720"/>
        <w:jc w:val="both"/>
        <w:rPr>
          <w:rFonts w:eastAsia="Times New Roman" w:cs="Times New Roman"/>
          <w:i/>
          <w:noProof/>
          <w:szCs w:val="28"/>
        </w:rPr>
      </w:pPr>
      <w:r w:rsidRPr="00736B25">
        <w:rPr>
          <w:rFonts w:eastAsia="Times New Roman" w:cs="Times New Roman"/>
          <w:i/>
          <w:noProof/>
          <w:szCs w:val="28"/>
        </w:rPr>
        <w:t xml:space="preserve">d) </w:t>
      </w:r>
      <w:r w:rsidR="00272E49" w:rsidRPr="00736B25">
        <w:rPr>
          <w:rFonts w:eastAsia="Times New Roman" w:cs="Times New Roman"/>
          <w:i/>
          <w:noProof/>
          <w:szCs w:val="28"/>
        </w:rPr>
        <w:t>Các Sở, ban, ngành, UBND các huyện, thị xã, thành phố</w:t>
      </w:r>
      <w:r w:rsidR="00424ED9" w:rsidRPr="00736B25">
        <w:rPr>
          <w:rFonts w:eastAsia="Times New Roman" w:cs="Times New Roman"/>
          <w:i/>
          <w:noProof/>
          <w:szCs w:val="28"/>
        </w:rPr>
        <w:t>:</w:t>
      </w:r>
      <w:r w:rsidR="006D1175" w:rsidRPr="00736B25">
        <w:rPr>
          <w:rFonts w:eastAsia="Times New Roman" w:cs="Times New Roman"/>
          <w:i/>
          <w:noProof/>
          <w:szCs w:val="28"/>
        </w:rPr>
        <w:t xml:space="preserve"> </w:t>
      </w:r>
    </w:p>
    <w:p w:rsidR="00272E49" w:rsidRPr="00736B25" w:rsidRDefault="007A6400" w:rsidP="00AC13D6">
      <w:pPr>
        <w:widowControl w:val="0"/>
        <w:spacing w:before="60" w:after="60" w:line="240" w:lineRule="auto"/>
        <w:ind w:firstLine="720"/>
        <w:jc w:val="both"/>
        <w:rPr>
          <w:spacing w:val="-2"/>
          <w:szCs w:val="28"/>
        </w:rPr>
      </w:pPr>
      <w:r w:rsidRPr="00736B25">
        <w:rPr>
          <w:spacing w:val="-2"/>
          <w:szCs w:val="28"/>
        </w:rPr>
        <w:t xml:space="preserve">- </w:t>
      </w:r>
      <w:r w:rsidR="00424ED9" w:rsidRPr="00736B25">
        <w:rPr>
          <w:spacing w:val="-2"/>
          <w:szCs w:val="28"/>
        </w:rPr>
        <w:t>Tích cực</w:t>
      </w:r>
      <w:r w:rsidR="002527F1" w:rsidRPr="00736B25">
        <w:rPr>
          <w:spacing w:val="-2"/>
          <w:szCs w:val="28"/>
        </w:rPr>
        <w:t xml:space="preserve"> phối hợp với các nhà đầu tư, doanh nghiệp và cơ quan chức năng trong việc </w:t>
      </w:r>
      <w:r w:rsidR="00E56CF3" w:rsidRPr="00736B25">
        <w:rPr>
          <w:spacing w:val="-2"/>
          <w:szCs w:val="28"/>
        </w:rPr>
        <w:t>cung cấ</w:t>
      </w:r>
      <w:r w:rsidR="002527F1" w:rsidRPr="00736B25">
        <w:rPr>
          <w:spacing w:val="-2"/>
          <w:szCs w:val="28"/>
        </w:rPr>
        <w:t>p thông tin, xử lý các thủ tục hành chính</w:t>
      </w:r>
      <w:r w:rsidR="00E56CF3" w:rsidRPr="00736B25">
        <w:rPr>
          <w:spacing w:val="-2"/>
          <w:szCs w:val="28"/>
        </w:rPr>
        <w:t>;</w:t>
      </w:r>
      <w:r w:rsidR="002527F1" w:rsidRPr="00736B25">
        <w:rPr>
          <w:spacing w:val="-2"/>
          <w:szCs w:val="28"/>
        </w:rPr>
        <w:t xml:space="preserve"> </w:t>
      </w:r>
      <w:r w:rsidR="00424ED9" w:rsidRPr="00736B25">
        <w:rPr>
          <w:spacing w:val="-2"/>
          <w:szCs w:val="28"/>
        </w:rPr>
        <w:t xml:space="preserve">tháo gỡ khó khăn, vướng mắc cho doanh nghiệp, nhà đầu tư theo chức </w:t>
      </w:r>
      <w:r w:rsidR="00E56CF3" w:rsidRPr="00736B25">
        <w:rPr>
          <w:spacing w:val="-2"/>
          <w:szCs w:val="28"/>
        </w:rPr>
        <w:t>n</w:t>
      </w:r>
      <w:r w:rsidR="00424ED9" w:rsidRPr="00736B25">
        <w:rPr>
          <w:spacing w:val="-2"/>
          <w:szCs w:val="28"/>
        </w:rPr>
        <w:t>ăng quản lý ngành, quản lý địa bàn trong quá trình triển khai dự án đầu tư.</w:t>
      </w:r>
    </w:p>
    <w:p w:rsidR="002527F1" w:rsidRPr="00736B25" w:rsidRDefault="002527F1" w:rsidP="00AC13D6">
      <w:pPr>
        <w:widowControl w:val="0"/>
        <w:spacing w:before="60" w:after="60" w:line="240" w:lineRule="auto"/>
        <w:ind w:firstLine="720"/>
        <w:jc w:val="both"/>
        <w:rPr>
          <w:spacing w:val="-2"/>
          <w:szCs w:val="28"/>
        </w:rPr>
      </w:pPr>
      <w:r w:rsidRPr="00736B25">
        <w:rPr>
          <w:spacing w:val="-2"/>
          <w:szCs w:val="28"/>
        </w:rPr>
        <w:t>- UBND các huyện có dự án phát triể</w:t>
      </w:r>
      <w:r w:rsidR="00A51DD9" w:rsidRPr="00736B25">
        <w:rPr>
          <w:spacing w:val="-2"/>
          <w:szCs w:val="28"/>
        </w:rPr>
        <w:t xml:space="preserve">n cây Mắc ca đã, đang, sẽ triển khai trên địa bàn tăng cường, đẩy mạnh công tác tuyên truyền, vận động để người dân hiểu nhận biết được chủ trương, chính sách của tỉnh về dự án và lợi ích khi tham gia liên kết với các nhà đầu tư; xem xét ưu tiên quỹ đất nhất định cho Nhà đầu tư thuê để triển khai </w:t>
      </w:r>
      <w:r w:rsidR="0038229D" w:rsidRPr="00736B25">
        <w:rPr>
          <w:spacing w:val="-2"/>
          <w:szCs w:val="28"/>
        </w:rPr>
        <w:t>trồ</w:t>
      </w:r>
      <w:r w:rsidR="00A51DD9" w:rsidRPr="00736B25">
        <w:rPr>
          <w:spacing w:val="-2"/>
          <w:szCs w:val="28"/>
        </w:rPr>
        <w:t>ng mắc ca theo công nghệ mới.</w:t>
      </w:r>
    </w:p>
    <w:p w:rsidR="00540450" w:rsidRPr="00736B25" w:rsidRDefault="00540450" w:rsidP="00AC13D6">
      <w:pPr>
        <w:widowControl w:val="0"/>
        <w:spacing w:before="60" w:after="60" w:line="240" w:lineRule="auto"/>
        <w:ind w:firstLine="720"/>
        <w:jc w:val="both"/>
        <w:rPr>
          <w:rFonts w:eastAsia="Times New Roman" w:cs="Times New Roman"/>
          <w:i/>
          <w:noProof/>
          <w:szCs w:val="28"/>
        </w:rPr>
      </w:pPr>
      <w:r w:rsidRPr="00736B25">
        <w:rPr>
          <w:spacing w:val="-2"/>
          <w:szCs w:val="28"/>
        </w:rPr>
        <w:t xml:space="preserve">- Thực thi có hiệu quả các chủ trương, chính sách hỗ trợ, phát triển doanh nghiệp, nhất là Đề án hỗ trợ doanh nghiệp nhỏ và vừa trên địa bàn tỉnh giai đoạn 2019-2023; </w:t>
      </w:r>
      <w:r w:rsidRPr="00736B25">
        <w:rPr>
          <w:noProof/>
        </w:rPr>
        <w:t>Kế hoạch nhân rộng mô hình hợp tác xã kiểu mới hiệu quả trên địa bàn tỉnh Điện Biên giai đoạn 2021-2025; Kế hoạch phát triển kinh tế tập thể, hợp tác xã năm 2022.</w:t>
      </w:r>
    </w:p>
    <w:p w:rsidR="00457247" w:rsidRPr="00736B25" w:rsidRDefault="00C13065" w:rsidP="00D659D8">
      <w:pPr>
        <w:spacing w:before="100" w:after="0" w:line="240" w:lineRule="auto"/>
        <w:ind w:firstLine="709"/>
        <w:jc w:val="both"/>
        <w:outlineLvl w:val="0"/>
        <w:rPr>
          <w:rFonts w:ascii="Times New Roman Bold" w:eastAsia="Times New Roman" w:hAnsi="Times New Roman Bold" w:cs="Times New Roman"/>
          <w:b/>
          <w:iCs/>
          <w:spacing w:val="-2"/>
          <w:szCs w:val="28"/>
        </w:rPr>
      </w:pPr>
      <w:r w:rsidRPr="00736B25">
        <w:rPr>
          <w:rFonts w:ascii="Times New Roman Bold" w:eastAsia="Times New Roman" w:hAnsi="Times New Roman Bold" w:cs="Times New Roman"/>
          <w:b/>
          <w:noProof/>
          <w:spacing w:val="-2"/>
          <w:szCs w:val="28"/>
        </w:rPr>
        <w:t>4</w:t>
      </w:r>
      <w:r w:rsidR="001151BC" w:rsidRPr="00736B25">
        <w:rPr>
          <w:rFonts w:ascii="Times New Roman Bold" w:eastAsia="Times New Roman" w:hAnsi="Times New Roman Bold" w:cs="Times New Roman"/>
          <w:b/>
          <w:noProof/>
          <w:spacing w:val="-2"/>
          <w:szCs w:val="28"/>
        </w:rPr>
        <w:t>.5</w:t>
      </w:r>
      <w:r w:rsidR="0093120B" w:rsidRPr="00736B25">
        <w:rPr>
          <w:rFonts w:ascii="Times New Roman Bold" w:eastAsia="Times New Roman" w:hAnsi="Times New Roman Bold" w:cs="Times New Roman"/>
          <w:b/>
          <w:noProof/>
          <w:spacing w:val="-2"/>
          <w:szCs w:val="28"/>
        </w:rPr>
        <w:t>.</w:t>
      </w:r>
      <w:r w:rsidR="00D659D8" w:rsidRPr="00736B25">
        <w:rPr>
          <w:rFonts w:ascii="Times New Roman Bold" w:eastAsia="Times New Roman" w:hAnsi="Times New Roman Bold" w:cs="Times New Roman"/>
          <w:b/>
          <w:noProof/>
          <w:spacing w:val="-2"/>
          <w:szCs w:val="28"/>
        </w:rPr>
        <w:t xml:space="preserve"> </w:t>
      </w:r>
      <w:r w:rsidR="00457247" w:rsidRPr="00736B25">
        <w:rPr>
          <w:rFonts w:ascii="Times New Roman Bold" w:eastAsia="Times New Roman" w:hAnsi="Times New Roman Bold" w:cs="Times New Roman"/>
          <w:b/>
          <w:iCs/>
          <w:noProof/>
          <w:spacing w:val="-2"/>
          <w:szCs w:val="28"/>
        </w:rPr>
        <w:t>Nâng cao hiệu quả trong công tác quản lý thu chi, điều hành tài chính ngân sách; quản lý và sử dụng tiết kiệm, hiệu quả ngân sách Nhà nước</w:t>
      </w:r>
    </w:p>
    <w:p w:rsidR="001029E9" w:rsidRPr="00736B25" w:rsidRDefault="001029E9" w:rsidP="00247AF8">
      <w:pPr>
        <w:spacing w:before="100" w:after="0" w:line="240" w:lineRule="auto"/>
        <w:ind w:firstLine="709"/>
        <w:jc w:val="both"/>
        <w:outlineLvl w:val="0"/>
        <w:rPr>
          <w:rFonts w:eastAsia="Times New Roman" w:cs="Times New Roman"/>
          <w:i/>
          <w:noProof/>
          <w:szCs w:val="28"/>
        </w:rPr>
      </w:pPr>
      <w:r w:rsidRPr="00736B25">
        <w:rPr>
          <w:rFonts w:eastAsia="Times New Roman" w:cs="Times New Roman"/>
          <w:i/>
          <w:noProof/>
          <w:szCs w:val="28"/>
        </w:rPr>
        <w:t>a) Sở Tài chính</w:t>
      </w:r>
      <w:r w:rsidR="00E60E66" w:rsidRPr="00736B25">
        <w:rPr>
          <w:rFonts w:eastAsia="Times New Roman" w:cs="Times New Roman"/>
          <w:i/>
          <w:noProof/>
          <w:szCs w:val="28"/>
        </w:rPr>
        <w:t>:</w:t>
      </w:r>
      <w:r w:rsidR="00F441B9" w:rsidRPr="00736B25">
        <w:rPr>
          <w:rFonts w:eastAsia="Times New Roman" w:cs="Times New Roman"/>
          <w:i/>
          <w:noProof/>
          <w:szCs w:val="28"/>
        </w:rPr>
        <w:t xml:space="preserve"> </w:t>
      </w:r>
    </w:p>
    <w:p w:rsidR="00AF04AC" w:rsidRPr="00736B25" w:rsidRDefault="00AF04AC" w:rsidP="00AF04AC">
      <w:pPr>
        <w:widowControl w:val="0"/>
        <w:spacing w:before="40" w:after="20" w:line="240" w:lineRule="auto"/>
        <w:ind w:firstLine="794"/>
        <w:jc w:val="both"/>
        <w:rPr>
          <w:rFonts w:eastAsia="Times New Roman" w:cs="Times New Roman"/>
          <w:szCs w:val="20"/>
          <w:lang w:val="de-DE" w:eastAsia="x-none"/>
        </w:rPr>
      </w:pPr>
      <w:r w:rsidRPr="00736B25">
        <w:rPr>
          <w:rFonts w:eastAsia="Times New Roman" w:cs="Times New Roman"/>
          <w:bCs/>
          <w:szCs w:val="20"/>
          <w:lang w:val="de-DE" w:eastAsia="x-none"/>
        </w:rPr>
        <w:t>- Hướng dẫn, chỉ đạo các cơ quan, đơn vị được giao chỉ tiêu, nhiệm vụ</w:t>
      </w:r>
      <w:r w:rsidRPr="00736B25">
        <w:rPr>
          <w:rFonts w:eastAsia="Times New Roman" w:cs="Times New Roman"/>
          <w:szCs w:val="20"/>
          <w:lang w:val="de-DE" w:eastAsia="x-none"/>
        </w:rPr>
        <w:t xml:space="preserve"> thu căn cứ phân cấp nguồn thu được tỉnh ban hành áp dụng cho năm 2022 và thời kỳ ổn định ngân sách 2022-2025, </w:t>
      </w:r>
      <w:r w:rsidRPr="00736B25">
        <w:rPr>
          <w:rFonts w:eastAsia="Times New Roman" w:cs="Times New Roman"/>
          <w:bCs/>
          <w:szCs w:val="20"/>
          <w:lang w:val="de-DE" w:eastAsia="x-none"/>
        </w:rPr>
        <w:t>tăng cường công tác quản lý, điều hành thu, tổ chức thu đúng, thu đủ, thu kịp thời các khoản thu theo chính sách, pháp luật thuế</w:t>
      </w:r>
      <w:r w:rsidRPr="00736B25">
        <w:rPr>
          <w:rFonts w:eastAsia="Times New Roman" w:cs="Times New Roman"/>
          <w:szCs w:val="20"/>
          <w:lang w:val="de-DE" w:eastAsia="x-none"/>
        </w:rPr>
        <w:t xml:space="preserve">, </w:t>
      </w:r>
      <w:r w:rsidR="000B22DF" w:rsidRPr="00736B25">
        <w:rPr>
          <w:rFonts w:eastAsia="Times New Roman" w:cs="Times New Roman"/>
          <w:szCs w:val="20"/>
          <w:lang w:val="de-DE" w:eastAsia="x-none"/>
        </w:rPr>
        <w:t>phấn đấu</w:t>
      </w:r>
      <w:r w:rsidRPr="00736B25">
        <w:rPr>
          <w:rFonts w:eastAsia="Times New Roman" w:cs="Times New Roman"/>
          <w:szCs w:val="20"/>
          <w:lang w:val="de-DE" w:eastAsia="x-none"/>
        </w:rPr>
        <w:t xml:space="preserve"> vượt mức chỉ tiêu thu ngân sách được cấp có thẩm quyền giao. </w:t>
      </w:r>
    </w:p>
    <w:p w:rsidR="00B5732A" w:rsidRPr="00736B25" w:rsidRDefault="00887006" w:rsidP="00B5732A">
      <w:pPr>
        <w:spacing w:before="40" w:after="40"/>
        <w:ind w:firstLine="709"/>
        <w:jc w:val="both"/>
        <w:rPr>
          <w:rFonts w:eastAsia="Times New Roman" w:cs="Times New Roman"/>
          <w:noProof/>
          <w:szCs w:val="28"/>
        </w:rPr>
      </w:pPr>
      <w:r w:rsidRPr="00736B25">
        <w:rPr>
          <w:rFonts w:eastAsia="Times New Roman" w:cs="Times New Roman"/>
          <w:noProof/>
          <w:szCs w:val="28"/>
        </w:rPr>
        <w:t xml:space="preserve">- </w:t>
      </w:r>
      <w:r w:rsidR="00B5732A" w:rsidRPr="00736B25">
        <w:rPr>
          <w:rFonts w:eastAsia="Times New Roman" w:cs="Times New Roman"/>
          <w:noProof/>
          <w:szCs w:val="28"/>
          <w:lang w:val="am-ET"/>
        </w:rPr>
        <w:t>Tổ chức điều hành, quản lý chi ngân sách nhà nước chặt chẽ, tiết kiệm, đúng qu</w:t>
      </w:r>
      <w:r w:rsidR="00B5732A" w:rsidRPr="00736B25">
        <w:rPr>
          <w:rFonts w:eastAsia="Times New Roman" w:cs="Times New Roman"/>
          <w:noProof/>
          <w:szCs w:val="28"/>
          <w:lang w:val="vi-VN"/>
        </w:rPr>
        <w:t>y</w:t>
      </w:r>
      <w:r w:rsidR="00B5732A" w:rsidRPr="00736B25">
        <w:rPr>
          <w:rFonts w:eastAsia="Times New Roman" w:cs="Times New Roman"/>
          <w:noProof/>
          <w:szCs w:val="28"/>
          <w:lang w:val="am-ET"/>
        </w:rPr>
        <w:t xml:space="preserve"> định, chống lãng phí</w:t>
      </w:r>
      <w:r w:rsidR="00BC3F32" w:rsidRPr="00736B25">
        <w:rPr>
          <w:rFonts w:eastAsia="Times New Roman" w:cs="Times New Roman"/>
          <w:noProof/>
          <w:szCs w:val="28"/>
        </w:rPr>
        <w:t xml:space="preserve">; </w:t>
      </w:r>
      <w:r w:rsidR="00BC3F32" w:rsidRPr="00736B25">
        <w:rPr>
          <w:lang w:val="de-DE"/>
        </w:rPr>
        <w:t xml:space="preserve">Thực hiện tiết kiệm </w:t>
      </w:r>
      <w:r w:rsidR="00BC3F32" w:rsidRPr="00736B25">
        <w:rPr>
          <w:lang w:val="nl-NL"/>
        </w:rPr>
        <w:t xml:space="preserve">10% chi thường xuyên để thực hiện cải cách tiền lương; Đồng thời tiết kiệm chi thường xuyên để giành </w:t>
      </w:r>
      <w:r w:rsidR="00BC3F32" w:rsidRPr="00736B25">
        <w:rPr>
          <w:lang w:val="nl-NL"/>
        </w:rPr>
        <w:lastRenderedPageBreak/>
        <w:t>nguồn thực hiện các nhiệm vụ trọng tâm</w:t>
      </w:r>
      <w:r w:rsidR="00C9138D" w:rsidRPr="00736B25">
        <w:rPr>
          <w:lang w:val="nl-NL"/>
        </w:rPr>
        <w:t>, cấp bách</w:t>
      </w:r>
      <w:r w:rsidR="00BC3F32" w:rsidRPr="00736B25">
        <w:rPr>
          <w:lang w:val="nl-NL"/>
        </w:rPr>
        <w:t xml:space="preserve"> của tỉnh.</w:t>
      </w:r>
      <w:r w:rsidR="00543B99" w:rsidRPr="00736B25">
        <w:rPr>
          <w:rFonts w:eastAsia="Times New Roman" w:cs="Times New Roman"/>
          <w:noProof/>
          <w:szCs w:val="28"/>
        </w:rPr>
        <w:t xml:space="preserve"> </w:t>
      </w:r>
      <w:r w:rsidR="00B5732A" w:rsidRPr="00736B25">
        <w:rPr>
          <w:rFonts w:eastAsia="Times New Roman" w:cs="Times New Roman"/>
          <w:noProof/>
          <w:szCs w:val="28"/>
          <w:lang w:val="am-ET"/>
        </w:rPr>
        <w:t xml:space="preserve">Chủ động phối hợp với các ngành chức năng tham mưu cho </w:t>
      </w:r>
      <w:r w:rsidR="00B5732A" w:rsidRPr="00736B25">
        <w:rPr>
          <w:rFonts w:eastAsia="Times New Roman" w:cs="Times New Roman"/>
          <w:noProof/>
          <w:szCs w:val="28"/>
        </w:rPr>
        <w:t>UBND</w:t>
      </w:r>
      <w:r w:rsidR="00B5732A" w:rsidRPr="00736B25">
        <w:rPr>
          <w:rFonts w:eastAsia="Times New Roman" w:cs="Times New Roman"/>
          <w:noProof/>
          <w:szCs w:val="28"/>
          <w:lang w:val="am-ET"/>
        </w:rPr>
        <w:t xml:space="preserve"> tỉnh điều chỉnh giá các loại hàng hóa, dịch vụ do nhà nước định giá thuộc thẩm quyền của </w:t>
      </w:r>
      <w:r w:rsidR="00B5732A" w:rsidRPr="00736B25">
        <w:rPr>
          <w:rFonts w:eastAsia="Times New Roman" w:cs="Times New Roman"/>
          <w:noProof/>
          <w:szCs w:val="28"/>
        </w:rPr>
        <w:t>HĐND tỉnh và UBND tỉnh</w:t>
      </w:r>
      <w:r w:rsidR="00B5732A" w:rsidRPr="00736B25">
        <w:rPr>
          <w:rFonts w:eastAsia="Times New Roman" w:cs="Times New Roman"/>
          <w:noProof/>
          <w:szCs w:val="28"/>
          <w:lang w:val="am-ET"/>
        </w:rPr>
        <w:t xml:space="preserve"> cho phù hợp vừa để tăng thu ngân sách nhà nước vừa ổn định giá cả thị trường và quản lý chặt chẽ nguồn tài nguyên.</w:t>
      </w:r>
    </w:p>
    <w:p w:rsidR="00443E87" w:rsidRPr="00736B25" w:rsidRDefault="00443E87" w:rsidP="00B5732A">
      <w:pPr>
        <w:spacing w:before="40" w:after="40"/>
        <w:ind w:firstLine="709"/>
        <w:jc w:val="both"/>
        <w:rPr>
          <w:szCs w:val="28"/>
          <w:lang w:val="nl-NL"/>
        </w:rPr>
      </w:pPr>
      <w:r w:rsidRPr="00736B25">
        <w:rPr>
          <w:szCs w:val="28"/>
        </w:rPr>
        <w:t xml:space="preserve">- </w:t>
      </w:r>
      <w:r w:rsidR="009E2A16" w:rsidRPr="00736B25">
        <w:rPr>
          <w:szCs w:val="28"/>
        </w:rPr>
        <w:t>Kiểm soát chặt chẽ, t</w:t>
      </w:r>
      <w:r w:rsidRPr="00736B25">
        <w:rPr>
          <w:szCs w:val="28"/>
          <w:lang w:val="am-ET"/>
        </w:rPr>
        <w:t>hực hiện tốt các chế độ chính sách an sinh xã hội, đảm bảo chi đúng đối tượng, đúng chế độ, chính sách và kịp thời</w:t>
      </w:r>
      <w:r w:rsidR="00CD1764" w:rsidRPr="00736B25">
        <w:rPr>
          <w:szCs w:val="28"/>
        </w:rPr>
        <w:t>. C</w:t>
      </w:r>
      <w:r w:rsidRPr="00736B25">
        <w:rPr>
          <w:szCs w:val="28"/>
          <w:lang w:val="nl-NL"/>
        </w:rPr>
        <w:t xml:space="preserve">hỉ ban hành chính sách làm tăng chi ngân sách nhà nước khi thật sự cần thiết và có nguồn bảo đảm. </w:t>
      </w:r>
    </w:p>
    <w:p w:rsidR="00FD5C1A" w:rsidRPr="00736B25" w:rsidRDefault="00FD5C1A" w:rsidP="00B5732A">
      <w:pPr>
        <w:spacing w:before="40" w:after="40"/>
        <w:ind w:firstLine="709"/>
        <w:jc w:val="both"/>
        <w:rPr>
          <w:szCs w:val="28"/>
          <w:lang w:val="de-DE"/>
        </w:rPr>
      </w:pPr>
      <w:r w:rsidRPr="00736B25">
        <w:rPr>
          <w:rFonts w:eastAsia="Times New Roman" w:cs="Times New Roman"/>
          <w:noProof/>
          <w:szCs w:val="28"/>
        </w:rPr>
        <w:t xml:space="preserve">- </w:t>
      </w:r>
      <w:r w:rsidR="001178FF" w:rsidRPr="00736B25">
        <w:rPr>
          <w:rFonts w:eastAsia="Times New Roman" w:cs="Times New Roman"/>
          <w:noProof/>
          <w:szCs w:val="28"/>
        </w:rPr>
        <w:t>C</w:t>
      </w:r>
      <w:r w:rsidR="001178FF" w:rsidRPr="00736B25">
        <w:rPr>
          <w:szCs w:val="28"/>
          <w:lang w:val="de-DE"/>
        </w:rPr>
        <w:t xml:space="preserve">hỉ đạo, đôn đốc các chủ đầu tư đẩy mạnh công tác quyết toán dự án hoàn thành; Xử lý dứt điểm tình trạng tồn đọng quyết toán các dự án hoàn thành; </w:t>
      </w:r>
      <w:r w:rsidR="004A4D54" w:rsidRPr="00736B25">
        <w:rPr>
          <w:szCs w:val="28"/>
          <w:lang w:val="de-DE"/>
        </w:rPr>
        <w:t>P</w:t>
      </w:r>
      <w:r w:rsidR="001178FF" w:rsidRPr="00736B25">
        <w:rPr>
          <w:szCs w:val="28"/>
          <w:lang w:val="de-DE"/>
        </w:rPr>
        <w:t xml:space="preserve">hối hợp với cơ quan thanh tra xử lý nghiêm các trường hợp </w:t>
      </w:r>
      <w:r w:rsidR="001178FF" w:rsidRPr="00736B25">
        <w:rPr>
          <w:szCs w:val="28"/>
          <w:lang w:val="am-ET"/>
        </w:rPr>
        <w:t>vi phạm về thời gian lập báo cáo quyết toán vốn đầu tư dự án hoàn thành</w:t>
      </w:r>
      <w:r w:rsidR="001178FF" w:rsidRPr="00736B25">
        <w:rPr>
          <w:szCs w:val="28"/>
          <w:lang w:val="de-DE"/>
        </w:rPr>
        <w:t>.</w:t>
      </w:r>
    </w:p>
    <w:p w:rsidR="002D154D" w:rsidRPr="00736B25" w:rsidRDefault="00966752" w:rsidP="00B5732A">
      <w:pPr>
        <w:spacing w:before="40" w:after="40"/>
        <w:ind w:firstLine="709"/>
        <w:jc w:val="both"/>
        <w:rPr>
          <w:szCs w:val="28"/>
          <w:lang w:val="de-DE"/>
        </w:rPr>
      </w:pPr>
      <w:r w:rsidRPr="00736B25">
        <w:rPr>
          <w:szCs w:val="28"/>
          <w:lang w:val="de-DE"/>
        </w:rPr>
        <w:t>- Phối hợp với Sở Kế hoạch và Đầu tư, Kho bạc nhà nước tỉnh</w:t>
      </w:r>
      <w:r w:rsidR="00EE19B2" w:rsidRPr="00736B25">
        <w:rPr>
          <w:szCs w:val="28"/>
          <w:lang w:val="de-DE"/>
        </w:rPr>
        <w:t xml:space="preserve"> thực hiện quyết liệt, đồng bộ các giải pháp nhằm đẩy nhanh tiến độ giải ngân vốn đầu tư công trong năm 2022</w:t>
      </w:r>
      <w:r w:rsidR="00E426EB" w:rsidRPr="00736B25">
        <w:rPr>
          <w:szCs w:val="28"/>
          <w:lang w:val="de-DE"/>
        </w:rPr>
        <w:t>; đ</w:t>
      </w:r>
      <w:r w:rsidR="002D154D" w:rsidRPr="00736B25">
        <w:rPr>
          <w:szCs w:val="28"/>
          <w:lang w:val="de-DE"/>
        </w:rPr>
        <w:t>ôn đốc các chủ đầu tư hoàn tất các thủ tục hoàn tạm ứng  của các dự án công trình, dự án, các khoản phải thu, nộp, thanh toán hoàn ứng theo kết luận của thanh tra, kiểm toán nhà nước.</w:t>
      </w:r>
    </w:p>
    <w:p w:rsidR="001029E9" w:rsidRPr="00736B25" w:rsidRDefault="001029E9" w:rsidP="00247AF8">
      <w:pPr>
        <w:spacing w:before="100" w:after="0" w:line="240" w:lineRule="auto"/>
        <w:ind w:firstLine="709"/>
        <w:jc w:val="both"/>
        <w:outlineLvl w:val="0"/>
        <w:rPr>
          <w:rFonts w:eastAsia="Times New Roman" w:cs="Times New Roman"/>
          <w:i/>
          <w:noProof/>
          <w:szCs w:val="28"/>
        </w:rPr>
      </w:pPr>
      <w:r w:rsidRPr="00736B25">
        <w:rPr>
          <w:rFonts w:eastAsia="Times New Roman" w:cs="Times New Roman"/>
          <w:i/>
          <w:noProof/>
          <w:szCs w:val="28"/>
        </w:rPr>
        <w:t>b) Cụ</w:t>
      </w:r>
      <w:r w:rsidR="000B22DF" w:rsidRPr="00736B25">
        <w:rPr>
          <w:rFonts w:eastAsia="Times New Roman" w:cs="Times New Roman"/>
          <w:i/>
          <w:noProof/>
          <w:szCs w:val="28"/>
        </w:rPr>
        <w:t>c t</w:t>
      </w:r>
      <w:r w:rsidRPr="00736B25">
        <w:rPr>
          <w:rFonts w:eastAsia="Times New Roman" w:cs="Times New Roman"/>
          <w:i/>
          <w:noProof/>
          <w:szCs w:val="28"/>
        </w:rPr>
        <w:t>huế tỉnh</w:t>
      </w:r>
      <w:r w:rsidR="000B22DF" w:rsidRPr="00736B25">
        <w:rPr>
          <w:rFonts w:eastAsia="Times New Roman" w:cs="Times New Roman"/>
          <w:i/>
          <w:noProof/>
          <w:szCs w:val="28"/>
        </w:rPr>
        <w:t xml:space="preserve">: </w:t>
      </w:r>
    </w:p>
    <w:p w:rsidR="00C877A5" w:rsidRPr="00736B25" w:rsidRDefault="00FA7CEF" w:rsidP="000B22DF">
      <w:pPr>
        <w:widowControl w:val="0"/>
        <w:spacing w:before="40" w:after="20" w:line="240" w:lineRule="auto"/>
        <w:ind w:firstLine="795"/>
        <w:jc w:val="both"/>
        <w:rPr>
          <w:rFonts w:eastAsia="Calibri" w:cs="Times New Roman"/>
          <w:szCs w:val="28"/>
          <w:lang w:eastAsia="x-none"/>
        </w:rPr>
      </w:pPr>
      <w:r w:rsidRPr="00736B25">
        <w:rPr>
          <w:rFonts w:eastAsia="Calibri" w:cs="Times New Roman"/>
          <w:spacing w:val="-2"/>
          <w:szCs w:val="28"/>
          <w:lang w:eastAsia="x-none"/>
        </w:rPr>
        <w:t xml:space="preserve">- </w:t>
      </w:r>
      <w:r w:rsidR="000B22DF" w:rsidRPr="00736B25">
        <w:rPr>
          <w:rFonts w:eastAsia="Calibri" w:cs="Times New Roman"/>
          <w:spacing w:val="-2"/>
          <w:szCs w:val="28"/>
          <w:lang w:eastAsia="x-none"/>
        </w:rPr>
        <w:t>T</w:t>
      </w:r>
      <w:r w:rsidR="000B22DF" w:rsidRPr="00736B25">
        <w:rPr>
          <w:rFonts w:eastAsia="Calibri" w:cs="Times New Roman"/>
          <w:spacing w:val="-2"/>
          <w:szCs w:val="28"/>
          <w:lang w:val="x-none" w:eastAsia="x-none"/>
        </w:rPr>
        <w:t xml:space="preserve">riển </w:t>
      </w:r>
      <w:r w:rsidR="000B22DF" w:rsidRPr="00736B25">
        <w:rPr>
          <w:rFonts w:eastAsia="Times New Roman" w:cs="Times New Roman"/>
          <w:szCs w:val="28"/>
          <w:lang w:val="x-none" w:eastAsia="x-none"/>
        </w:rPr>
        <w:t>khai kịp thời, đồng bộ, hiệu quả Chương trình, Kế hoạch và các giải pháp chỉ đạo, điều hành của Bộ Tài chính, Tổng cục Thuế để tổ chức triển khai thực hiện</w:t>
      </w:r>
      <w:r w:rsidR="000B22DF" w:rsidRPr="00736B25">
        <w:rPr>
          <w:rFonts w:eastAsia="Calibri" w:cs="Times New Roman"/>
          <w:spacing w:val="-2"/>
          <w:szCs w:val="28"/>
          <w:lang w:val="x-none" w:eastAsia="x-none"/>
        </w:rPr>
        <w:t xml:space="preserve">; </w:t>
      </w:r>
      <w:r w:rsidR="000B22DF" w:rsidRPr="00736B25">
        <w:rPr>
          <w:rFonts w:eastAsia="Calibri" w:cs="Times New Roman"/>
          <w:szCs w:val="28"/>
          <w:lang w:val="x-none" w:eastAsia="x-none"/>
        </w:rPr>
        <w:t>Đ</w:t>
      </w:r>
      <w:r w:rsidR="000B22DF" w:rsidRPr="00736B25">
        <w:rPr>
          <w:rFonts w:eastAsia="Calibri" w:cs="Times New Roman"/>
          <w:szCs w:val="28"/>
          <w:lang w:val="nl-NL" w:eastAsia="x-none"/>
        </w:rPr>
        <w:t xml:space="preserve">ánh giá, phân tích, dự báo và theo dõi tiến độ cụ thể từng khu vực thu, từng sắc thuế, những </w:t>
      </w:r>
      <w:r w:rsidR="000B22DF" w:rsidRPr="00736B25">
        <w:rPr>
          <w:rFonts w:eastAsia="Calibri" w:cs="Times New Roman"/>
          <w:szCs w:val="28"/>
          <w:lang w:val="x-none" w:eastAsia="x-none"/>
        </w:rPr>
        <w:t xml:space="preserve">nguồn thu còn tiềm năng, các lĩnh vực, loại thuế còn thất thu; </w:t>
      </w:r>
      <w:r w:rsidR="000B22DF" w:rsidRPr="00736B25">
        <w:rPr>
          <w:rFonts w:eastAsia="Calibri" w:cs="Times New Roman"/>
          <w:szCs w:val="28"/>
          <w:lang w:val="nl-NL" w:eastAsia="x-none"/>
        </w:rPr>
        <w:t xml:space="preserve">thu hàng tháng, hàng quý sát đúng với thực tế phát sinh; </w:t>
      </w:r>
      <w:r w:rsidR="000B22DF" w:rsidRPr="00736B25">
        <w:rPr>
          <w:rFonts w:eastAsia="Calibri" w:cs="Times New Roman"/>
          <w:szCs w:val="28"/>
          <w:lang w:val="x-none" w:eastAsia="x-none"/>
        </w:rPr>
        <w:t>đôn đốc thu kịp thời</w:t>
      </w:r>
      <w:r w:rsidR="000B22DF" w:rsidRPr="00736B25">
        <w:rPr>
          <w:rFonts w:eastAsia="Calibri" w:cs="Times New Roman"/>
          <w:szCs w:val="28"/>
          <w:lang w:val="nl-NL" w:eastAsia="x-none"/>
        </w:rPr>
        <w:t xml:space="preserve">...; </w:t>
      </w:r>
      <w:r w:rsidR="000B22DF" w:rsidRPr="00736B25">
        <w:rPr>
          <w:rFonts w:eastAsia="Calibri" w:cs="Times New Roman"/>
          <w:szCs w:val="28"/>
          <w:lang w:val="x-none" w:eastAsia="x-none"/>
        </w:rPr>
        <w:t xml:space="preserve">Tăng cường công tác quản lý đăng ký, kê khai thuế. Xử lý nghiêm các trường hợp vi phạm </w:t>
      </w:r>
      <w:r w:rsidR="000B22DF" w:rsidRPr="00736B25">
        <w:rPr>
          <w:rFonts w:eastAsia="Times New Roman" w:cs="Times New Roman"/>
          <w:szCs w:val="28"/>
          <w:lang w:val="x-none" w:eastAsia="x-none"/>
        </w:rPr>
        <w:t xml:space="preserve">về nộp hồ sơ </w:t>
      </w:r>
      <w:r w:rsidR="000B22DF" w:rsidRPr="00736B25">
        <w:rPr>
          <w:rFonts w:eastAsia="Times New Roman" w:cs="Times New Roman"/>
          <w:szCs w:val="28"/>
          <w:lang w:eastAsia="x-none"/>
        </w:rPr>
        <w:t>khai thuế</w:t>
      </w:r>
      <w:r w:rsidR="000B22DF" w:rsidRPr="00736B25">
        <w:rPr>
          <w:rFonts w:eastAsia="Times New Roman" w:cs="Times New Roman"/>
          <w:szCs w:val="28"/>
          <w:lang w:val="x-none" w:eastAsia="x-none"/>
        </w:rPr>
        <w:t xml:space="preserve">, </w:t>
      </w:r>
      <w:r w:rsidR="000B22DF" w:rsidRPr="00736B25">
        <w:rPr>
          <w:rFonts w:eastAsia="Times New Roman" w:cs="Times New Roman"/>
          <w:szCs w:val="28"/>
          <w:lang w:eastAsia="x-none"/>
        </w:rPr>
        <w:t>báo cáo quyết toán</w:t>
      </w:r>
      <w:r w:rsidR="000B22DF" w:rsidRPr="00736B25">
        <w:rPr>
          <w:rFonts w:eastAsia="Times New Roman" w:cs="Times New Roman"/>
          <w:szCs w:val="28"/>
          <w:lang w:val="x-none" w:eastAsia="x-none"/>
        </w:rPr>
        <w:t xml:space="preserve"> thuế</w:t>
      </w:r>
      <w:r w:rsidR="000B22DF" w:rsidRPr="00736B25">
        <w:rPr>
          <w:rFonts w:eastAsia="Calibri" w:cs="Times New Roman"/>
          <w:szCs w:val="28"/>
          <w:lang w:val="x-none" w:eastAsia="x-none"/>
        </w:rPr>
        <w:t xml:space="preserve">. </w:t>
      </w:r>
    </w:p>
    <w:p w:rsidR="000B22DF" w:rsidRPr="00736B25" w:rsidRDefault="00C877A5" w:rsidP="000B22DF">
      <w:pPr>
        <w:widowControl w:val="0"/>
        <w:spacing w:before="40" w:after="20" w:line="240" w:lineRule="auto"/>
        <w:ind w:firstLine="795"/>
        <w:jc w:val="both"/>
        <w:rPr>
          <w:rFonts w:eastAsia="Calibri" w:cs="Times New Roman"/>
          <w:szCs w:val="28"/>
          <w:lang w:eastAsia="x-none"/>
        </w:rPr>
      </w:pPr>
      <w:r w:rsidRPr="00736B25">
        <w:rPr>
          <w:rFonts w:eastAsia="Calibri" w:cs="Times New Roman"/>
          <w:szCs w:val="28"/>
          <w:lang w:eastAsia="x-none"/>
        </w:rPr>
        <w:t xml:space="preserve">- </w:t>
      </w:r>
      <w:r w:rsidR="000B22DF" w:rsidRPr="00736B25">
        <w:rPr>
          <w:rFonts w:eastAsia="Calibri" w:cs="Times New Roman"/>
          <w:szCs w:val="28"/>
          <w:lang w:val="x-none" w:eastAsia="x-none"/>
        </w:rPr>
        <w:t>Tăng cường công tác thanh tra, kiểm tra thuế tại doanh nghiệp</w:t>
      </w:r>
      <w:r w:rsidRPr="00736B25">
        <w:rPr>
          <w:rFonts w:eastAsia="Calibri" w:cs="Times New Roman"/>
          <w:szCs w:val="28"/>
          <w:lang w:eastAsia="x-none"/>
        </w:rPr>
        <w:t xml:space="preserve">, nhất là </w:t>
      </w:r>
      <w:r w:rsidR="000B22DF" w:rsidRPr="00736B25">
        <w:rPr>
          <w:rFonts w:eastAsia="Times New Roman" w:cs="Times New Roman"/>
          <w:szCs w:val="28"/>
          <w:lang w:val="x-none" w:eastAsia="x-none"/>
        </w:rPr>
        <w:t>các doanh nghiệp có rủi ro cao về thuế, doanh nghiệp được hoàn thuế để có biện pháp xử lý những trường hợp vi phạm</w:t>
      </w:r>
      <w:r w:rsidR="000B22DF" w:rsidRPr="00736B25">
        <w:rPr>
          <w:rFonts w:eastAsia="Calibri" w:cs="Times New Roman"/>
          <w:szCs w:val="28"/>
          <w:lang w:eastAsia="x-none"/>
        </w:rPr>
        <w:t>;..</w:t>
      </w:r>
      <w:r w:rsidR="000B22DF" w:rsidRPr="00736B25">
        <w:rPr>
          <w:rFonts w:eastAsia="Calibri" w:cs="Times New Roman"/>
          <w:szCs w:val="28"/>
          <w:lang w:val="x-none" w:eastAsia="x-none"/>
        </w:rPr>
        <w:t xml:space="preserve">. </w:t>
      </w:r>
      <w:r w:rsidR="000B22DF" w:rsidRPr="00736B25">
        <w:rPr>
          <w:rFonts w:eastAsia="Calibri" w:cs="Times New Roman"/>
          <w:szCs w:val="28"/>
          <w:lang w:val="am-ET" w:eastAsia="x-none"/>
        </w:rPr>
        <w:t xml:space="preserve">Đôn đốc thu hồi </w:t>
      </w:r>
      <w:r w:rsidR="000B22DF" w:rsidRPr="00736B25">
        <w:rPr>
          <w:rFonts w:eastAsia="Calibri" w:cs="Times New Roman"/>
          <w:szCs w:val="28"/>
          <w:lang w:val="x-none" w:eastAsia="x-none"/>
        </w:rPr>
        <w:t xml:space="preserve">nộp ngân sách nhà nước các khoản truy thu, xử phạt sau </w:t>
      </w:r>
      <w:r w:rsidR="000B22DF" w:rsidRPr="00736B25">
        <w:rPr>
          <w:rFonts w:eastAsia="Calibri" w:cs="Times New Roman"/>
          <w:szCs w:val="28"/>
          <w:lang w:val="am-ET" w:eastAsia="x-none"/>
        </w:rPr>
        <w:t>thanh tra, kiểm tra</w:t>
      </w:r>
      <w:r w:rsidR="000B22DF" w:rsidRPr="00736B25">
        <w:rPr>
          <w:rFonts w:eastAsia="Calibri" w:cs="Times New Roman"/>
          <w:szCs w:val="28"/>
          <w:lang w:val="x-none" w:eastAsia="x-none"/>
        </w:rPr>
        <w:t>, kiểm toán</w:t>
      </w:r>
      <w:r w:rsidR="000B22DF" w:rsidRPr="00736B25">
        <w:rPr>
          <w:rFonts w:eastAsia="Calibri" w:cs="Times New Roman"/>
          <w:szCs w:val="28"/>
          <w:lang w:eastAsia="x-none"/>
        </w:rPr>
        <w:t xml:space="preserve">; </w:t>
      </w:r>
      <w:r w:rsidR="000B22DF" w:rsidRPr="00736B25">
        <w:rPr>
          <w:rFonts w:eastAsia="Times New Roman" w:cs="Times New Roman"/>
          <w:szCs w:val="20"/>
          <w:lang w:val="de-DE" w:eastAsia="x-none"/>
        </w:rPr>
        <w:t xml:space="preserve">Tham mưu, kiến nghị UBND tỉnh nhất là với </w:t>
      </w:r>
      <w:r w:rsidR="000B22DF" w:rsidRPr="00736B25">
        <w:rPr>
          <w:rFonts w:eastAsia="Calibri" w:cs="Times New Roman"/>
          <w:szCs w:val="28"/>
          <w:lang w:val="x-none" w:eastAsia="x-none"/>
        </w:rPr>
        <w:t>Ban chỉ đạo thu, nộp ngân sách địa phương các giải pháp chỉ đạo đốc thu và chống thất thu</w:t>
      </w:r>
      <w:r w:rsidR="000B22DF" w:rsidRPr="00736B25">
        <w:rPr>
          <w:rFonts w:eastAsia="Calibri" w:cs="Times New Roman"/>
          <w:szCs w:val="28"/>
          <w:lang w:eastAsia="x-none"/>
        </w:rPr>
        <w:t>.</w:t>
      </w:r>
    </w:p>
    <w:p w:rsidR="00B5732A" w:rsidRPr="00736B25" w:rsidRDefault="00B5732A" w:rsidP="00B5732A">
      <w:pPr>
        <w:spacing w:before="40" w:after="20"/>
        <w:ind w:firstLine="709"/>
        <w:jc w:val="both"/>
        <w:rPr>
          <w:rFonts w:eastAsia="Times New Roman" w:cs="Times New Roman"/>
          <w:i/>
          <w:iCs/>
          <w:snapToGrid w:val="0"/>
          <w:szCs w:val="20"/>
        </w:rPr>
      </w:pPr>
      <w:r w:rsidRPr="00736B25">
        <w:rPr>
          <w:rFonts w:eastAsia="Calibri" w:cs="Times New Roman"/>
          <w:szCs w:val="28"/>
          <w:lang w:eastAsia="x-none"/>
        </w:rPr>
        <w:t xml:space="preserve">- </w:t>
      </w:r>
      <w:r w:rsidRPr="00736B25">
        <w:rPr>
          <w:rFonts w:eastAsia="Times New Roman" w:cs="Times New Roman"/>
          <w:noProof/>
          <w:szCs w:val="28"/>
          <w:lang w:val="vi-VN"/>
        </w:rPr>
        <w:t xml:space="preserve">Triển khai </w:t>
      </w:r>
      <w:r w:rsidRPr="00736B25">
        <w:rPr>
          <w:rFonts w:eastAsia="Times New Roman" w:cs="Times New Roman"/>
          <w:noProof/>
          <w:szCs w:val="28"/>
        </w:rPr>
        <w:t xml:space="preserve">kịp thời, đầy đủ các </w:t>
      </w:r>
      <w:r w:rsidR="00FB1D3B" w:rsidRPr="00736B25">
        <w:rPr>
          <w:rFonts w:eastAsia="Times New Roman" w:cs="Times New Roman"/>
          <w:noProof/>
          <w:szCs w:val="28"/>
          <w:lang w:val="vi-VN"/>
        </w:rPr>
        <w:t xml:space="preserve">biện pháp </w:t>
      </w:r>
      <w:r w:rsidR="00FB1D3B" w:rsidRPr="00736B25">
        <w:rPr>
          <w:rFonts w:eastAsia="Times New Roman" w:cs="Times New Roman"/>
          <w:noProof/>
          <w:szCs w:val="28"/>
        </w:rPr>
        <w:t>q</w:t>
      </w:r>
      <w:r w:rsidRPr="00736B25">
        <w:rPr>
          <w:rFonts w:eastAsia="Times New Roman" w:cs="Times New Roman"/>
          <w:noProof/>
          <w:szCs w:val="28"/>
          <w:lang w:val="vi-VN"/>
        </w:rPr>
        <w:t>uản lý nợ và cưỡng chế thu hồi nợ thu</w:t>
      </w:r>
      <w:r w:rsidR="005B65C8" w:rsidRPr="00736B25">
        <w:rPr>
          <w:rFonts w:eastAsia="Times New Roman" w:cs="Times New Roman"/>
          <w:noProof/>
          <w:szCs w:val="28"/>
          <w:lang w:val="vi-VN"/>
        </w:rPr>
        <w:t xml:space="preserve">ế theo quy trình; Phối hợp với </w:t>
      </w:r>
      <w:r w:rsidR="005B65C8" w:rsidRPr="00736B25">
        <w:rPr>
          <w:rFonts w:eastAsia="Times New Roman" w:cs="Times New Roman"/>
          <w:noProof/>
          <w:szCs w:val="28"/>
        </w:rPr>
        <w:t>h</w:t>
      </w:r>
      <w:r w:rsidRPr="00736B25">
        <w:rPr>
          <w:rFonts w:eastAsia="Times New Roman" w:cs="Times New Roman"/>
          <w:noProof/>
          <w:szCs w:val="28"/>
          <w:lang w:val="vi-VN"/>
        </w:rPr>
        <w:t xml:space="preserve">ệ thống Kho bạc </w:t>
      </w:r>
      <w:r w:rsidRPr="00736B25">
        <w:rPr>
          <w:rFonts w:eastAsia="Times New Roman" w:cs="Times New Roman"/>
          <w:noProof/>
          <w:szCs w:val="28"/>
        </w:rPr>
        <w:t>N</w:t>
      </w:r>
      <w:r w:rsidRPr="00736B25">
        <w:rPr>
          <w:rFonts w:eastAsia="Times New Roman" w:cs="Times New Roman"/>
          <w:noProof/>
          <w:szCs w:val="28"/>
          <w:lang w:val="vi-VN"/>
        </w:rPr>
        <w:t xml:space="preserve">hà nước và các </w:t>
      </w:r>
      <w:r w:rsidRPr="00736B25">
        <w:rPr>
          <w:rFonts w:eastAsia="Times New Roman" w:cs="Times New Roman"/>
          <w:noProof/>
          <w:szCs w:val="28"/>
        </w:rPr>
        <w:t>N</w:t>
      </w:r>
      <w:r w:rsidRPr="00736B25">
        <w:rPr>
          <w:rFonts w:eastAsia="Times New Roman" w:cs="Times New Roman"/>
          <w:noProof/>
          <w:szCs w:val="28"/>
          <w:lang w:val="vi-VN"/>
        </w:rPr>
        <w:t xml:space="preserve">gân hàng thương mại để </w:t>
      </w:r>
      <w:r w:rsidR="009B1976" w:rsidRPr="00736B25">
        <w:rPr>
          <w:rFonts w:eastAsia="Times New Roman" w:cs="Times New Roman"/>
          <w:noProof/>
          <w:szCs w:val="28"/>
        </w:rPr>
        <w:t xml:space="preserve">sớm </w:t>
      </w:r>
      <w:r w:rsidRPr="00736B25">
        <w:rPr>
          <w:rFonts w:eastAsia="Times New Roman" w:cs="Times New Roman"/>
          <w:noProof/>
          <w:szCs w:val="28"/>
          <w:lang w:val="vi-VN"/>
        </w:rPr>
        <w:t>thu ngân sách và thu hồi nợ đọng thuế</w:t>
      </w:r>
      <w:r w:rsidRPr="00736B25">
        <w:rPr>
          <w:rFonts w:eastAsia="Times New Roman" w:cs="Times New Roman"/>
          <w:noProof/>
          <w:szCs w:val="28"/>
        </w:rPr>
        <w:t xml:space="preserve">; </w:t>
      </w:r>
      <w:r w:rsidRPr="00736B25">
        <w:rPr>
          <w:rFonts w:eastAsia="Times New Roman" w:cs="Times New Roman"/>
          <w:szCs w:val="20"/>
          <w:lang w:val="de-DE"/>
        </w:rPr>
        <w:t>triển khai Nghị quyết số 94/2019/QH14 và</w:t>
      </w:r>
      <w:r w:rsidRPr="00736B25">
        <w:rPr>
          <w:rFonts w:eastAsia="Times New Roman" w:cs="Times New Roman"/>
          <w:noProof/>
          <w:szCs w:val="28"/>
          <w:lang w:val="vi-VN"/>
        </w:rPr>
        <w:t xml:space="preserve"> Luật Q</w:t>
      </w:r>
      <w:r w:rsidRPr="00736B25">
        <w:rPr>
          <w:rFonts w:eastAsia="Times New Roman" w:cs="Times New Roman"/>
          <w:noProof/>
          <w:szCs w:val="28"/>
        </w:rPr>
        <w:t xml:space="preserve">uản lý thuế </w:t>
      </w:r>
      <w:r w:rsidRPr="00736B25">
        <w:rPr>
          <w:rFonts w:eastAsia="Times New Roman" w:cs="Times New Roman"/>
          <w:noProof/>
          <w:szCs w:val="28"/>
          <w:lang w:val="vi-VN"/>
        </w:rPr>
        <w:t>số 38/2019/QH14</w:t>
      </w:r>
      <w:r w:rsidRPr="00736B25">
        <w:rPr>
          <w:rFonts w:eastAsia="Times New Roman" w:cs="Times New Roman"/>
          <w:noProof/>
          <w:szCs w:val="28"/>
        </w:rPr>
        <w:t>...</w:t>
      </w:r>
      <w:r w:rsidRPr="00736B25">
        <w:rPr>
          <w:rFonts w:eastAsia="Times New Roman" w:cs="Times New Roman"/>
          <w:szCs w:val="20"/>
          <w:lang w:val="de-DE"/>
        </w:rPr>
        <w:t xml:space="preserve"> </w:t>
      </w:r>
    </w:p>
    <w:p w:rsidR="004D0B85" w:rsidRPr="00736B25" w:rsidRDefault="00966752" w:rsidP="004D0B85">
      <w:pPr>
        <w:spacing w:before="100" w:after="0" w:line="240" w:lineRule="auto"/>
        <w:ind w:firstLine="709"/>
        <w:jc w:val="both"/>
        <w:outlineLvl w:val="0"/>
        <w:rPr>
          <w:rFonts w:eastAsia="Times New Roman" w:cs="Times New Roman"/>
          <w:i/>
          <w:noProof/>
          <w:szCs w:val="28"/>
        </w:rPr>
      </w:pPr>
      <w:r w:rsidRPr="00736B25">
        <w:rPr>
          <w:rFonts w:eastAsia="Times New Roman" w:cs="Times New Roman"/>
          <w:i/>
          <w:noProof/>
          <w:szCs w:val="28"/>
        </w:rPr>
        <w:t>c</w:t>
      </w:r>
      <w:r w:rsidR="006E6AEF" w:rsidRPr="00736B25">
        <w:rPr>
          <w:rFonts w:eastAsia="Times New Roman" w:cs="Times New Roman"/>
          <w:i/>
          <w:noProof/>
          <w:szCs w:val="28"/>
        </w:rPr>
        <w:t xml:space="preserve">) </w:t>
      </w:r>
      <w:r w:rsidR="004D0B85" w:rsidRPr="00736B25">
        <w:rPr>
          <w:rFonts w:eastAsia="Times New Roman" w:cs="Times New Roman"/>
          <w:i/>
          <w:noProof/>
          <w:szCs w:val="28"/>
        </w:rPr>
        <w:t>Các Sở, ban, ngành, UBND các huyện, thị xã, thành phố</w:t>
      </w:r>
      <w:r w:rsidR="00E4268E" w:rsidRPr="00736B25">
        <w:rPr>
          <w:rFonts w:eastAsia="Times New Roman" w:cs="Times New Roman"/>
          <w:i/>
          <w:noProof/>
          <w:szCs w:val="28"/>
        </w:rPr>
        <w:t>:</w:t>
      </w:r>
      <w:r w:rsidR="004D0B85" w:rsidRPr="00736B25">
        <w:rPr>
          <w:rFonts w:eastAsia="Times New Roman" w:cs="Times New Roman"/>
          <w:i/>
          <w:noProof/>
          <w:szCs w:val="28"/>
        </w:rPr>
        <w:t xml:space="preserve"> </w:t>
      </w:r>
    </w:p>
    <w:p w:rsidR="00137BFF" w:rsidRPr="00736B25" w:rsidRDefault="00137BFF" w:rsidP="00247AF8">
      <w:pPr>
        <w:spacing w:before="100" w:after="0" w:line="240" w:lineRule="auto"/>
        <w:ind w:firstLine="709"/>
        <w:jc w:val="both"/>
        <w:outlineLvl w:val="0"/>
        <w:rPr>
          <w:lang w:val="de-DE"/>
        </w:rPr>
      </w:pPr>
      <w:r w:rsidRPr="00736B25">
        <w:rPr>
          <w:lang w:val="de-DE"/>
        </w:rPr>
        <w:t>- C</w:t>
      </w:r>
      <w:r w:rsidRPr="00736B25">
        <w:rPr>
          <w:iCs/>
          <w:snapToGrid w:val="0"/>
          <w:lang w:val="de-DE"/>
        </w:rPr>
        <w:t xml:space="preserve">ác huyện, thị xã, thành phố căn cứ vào tình hình phát triển kinh tế trên từng địa bàn, các chế độ, chính sách hiện hành phấn đấu khai thác mọi nguồn thu </w:t>
      </w:r>
      <w:r w:rsidRPr="00736B25">
        <w:rPr>
          <w:iCs/>
          <w:snapToGrid w:val="0"/>
          <w:lang w:val="de-DE"/>
        </w:rPr>
        <w:lastRenderedPageBreak/>
        <w:t>và chống thất thu ngân sách nhà nước, đảm bảo mức phấn đấu cao hơn dự toán thu ngân sách UBND tỉnh giao.</w:t>
      </w:r>
    </w:p>
    <w:p w:rsidR="004D0B85" w:rsidRPr="00736B25" w:rsidRDefault="00A95366" w:rsidP="00247AF8">
      <w:pPr>
        <w:spacing w:before="100" w:after="0" w:line="240" w:lineRule="auto"/>
        <w:ind w:firstLine="709"/>
        <w:jc w:val="both"/>
        <w:outlineLvl w:val="0"/>
        <w:rPr>
          <w:rFonts w:eastAsia="Times New Roman" w:cs="Times New Roman"/>
          <w:noProof/>
          <w:szCs w:val="28"/>
        </w:rPr>
      </w:pPr>
      <w:r w:rsidRPr="00736B25">
        <w:rPr>
          <w:lang w:val="de-DE"/>
        </w:rPr>
        <w:t>- Tổ chức thực hiện dự toán chi đúng chế độ chính sách, trên tinh thần triệt để tiết kiệm các khoản chi thường xuyên, chi cho bộ máy quản lý nhà nước, đơn vị sự nghiệp công và không ban hành các chính sách, chế độ mới làm tăng chi ngân sách khi chưa có nguồn đảm bảo</w:t>
      </w:r>
      <w:r w:rsidR="00B90328" w:rsidRPr="00736B25">
        <w:rPr>
          <w:lang w:val="de-DE"/>
        </w:rPr>
        <w:t xml:space="preserve">. </w:t>
      </w:r>
    </w:p>
    <w:p w:rsidR="004D0B85" w:rsidRPr="00736B25" w:rsidRDefault="00B90328" w:rsidP="00247AF8">
      <w:pPr>
        <w:spacing w:before="100" w:after="0" w:line="240" w:lineRule="auto"/>
        <w:ind w:firstLine="709"/>
        <w:jc w:val="both"/>
        <w:outlineLvl w:val="0"/>
        <w:rPr>
          <w:lang w:val="de-DE"/>
        </w:rPr>
      </w:pPr>
      <w:r w:rsidRPr="00736B25">
        <w:rPr>
          <w:rFonts w:eastAsia="Times New Roman" w:cs="Times New Roman"/>
          <w:noProof/>
          <w:szCs w:val="28"/>
        </w:rPr>
        <w:t xml:space="preserve">- </w:t>
      </w:r>
      <w:r w:rsidRPr="00736B25">
        <w:rPr>
          <w:szCs w:val="28"/>
          <w:lang w:val="nl-NL"/>
        </w:rPr>
        <w:t>Giảm</w:t>
      </w:r>
      <w:r w:rsidRPr="00736B25">
        <w:rPr>
          <w:spacing w:val="4"/>
          <w:szCs w:val="28"/>
          <w:lang w:val="vi-VN"/>
        </w:rPr>
        <w:t xml:space="preserve"> tối đa </w:t>
      </w:r>
      <w:r w:rsidRPr="00736B25">
        <w:rPr>
          <w:spacing w:val="4"/>
          <w:szCs w:val="28"/>
          <w:lang w:val="nl-NL"/>
        </w:rPr>
        <w:t xml:space="preserve">cả về số </w:t>
      </w:r>
      <w:r w:rsidRPr="00736B25">
        <w:rPr>
          <w:spacing w:val="4"/>
          <w:szCs w:val="28"/>
          <w:lang w:val="vi-VN"/>
        </w:rPr>
        <w:t>lượng</w:t>
      </w:r>
      <w:r w:rsidRPr="00736B25">
        <w:rPr>
          <w:spacing w:val="4"/>
          <w:szCs w:val="28"/>
          <w:lang w:val="nl-NL"/>
        </w:rPr>
        <w:t xml:space="preserve"> và</w:t>
      </w:r>
      <w:r w:rsidRPr="00736B25">
        <w:rPr>
          <w:spacing w:val="4"/>
          <w:szCs w:val="28"/>
          <w:lang w:val="vi-VN"/>
        </w:rPr>
        <w:t xml:space="preserve"> quy mô tổ chức lễ hội, hội nghị, hội thảo, tổng kết, lễ ký kết, khởi công, phong tặng danh hiệu, tiếp khách</w:t>
      </w:r>
      <w:r w:rsidRPr="00736B25">
        <w:rPr>
          <w:spacing w:val="4"/>
          <w:szCs w:val="28"/>
          <w:lang w:val="nl-NL"/>
        </w:rPr>
        <w:t>; hạn chế bố trí kinh phí</w:t>
      </w:r>
      <w:r w:rsidRPr="00736B25">
        <w:rPr>
          <w:spacing w:val="4"/>
          <w:szCs w:val="28"/>
          <w:lang w:val="vi-VN"/>
        </w:rPr>
        <w:t xml:space="preserve"> đi </w:t>
      </w:r>
      <w:r w:rsidRPr="00736B25">
        <w:rPr>
          <w:spacing w:val="4"/>
          <w:szCs w:val="28"/>
          <w:lang w:val="nl-NL"/>
        </w:rPr>
        <w:t>nghiên cứu, khảo sát</w:t>
      </w:r>
      <w:r w:rsidRPr="00736B25">
        <w:rPr>
          <w:spacing w:val="4"/>
          <w:szCs w:val="28"/>
          <w:lang w:val="vi-VN"/>
        </w:rPr>
        <w:t xml:space="preserve"> nước</w:t>
      </w:r>
      <w:r w:rsidRPr="00736B25">
        <w:rPr>
          <w:spacing w:val="4"/>
          <w:szCs w:val="28"/>
          <w:lang w:val="nl-NL"/>
        </w:rPr>
        <w:t xml:space="preserve"> ngoài</w:t>
      </w:r>
      <w:r w:rsidRPr="00736B25">
        <w:rPr>
          <w:spacing w:val="4"/>
          <w:szCs w:val="28"/>
          <w:lang w:val="vi-VN"/>
        </w:rPr>
        <w:t xml:space="preserve"> và các nhiệm vụ </w:t>
      </w:r>
      <w:r w:rsidRPr="00736B25">
        <w:rPr>
          <w:spacing w:val="4"/>
          <w:szCs w:val="28"/>
        </w:rPr>
        <w:t>chưa</w:t>
      </w:r>
      <w:r w:rsidRPr="00736B25">
        <w:rPr>
          <w:spacing w:val="4"/>
          <w:szCs w:val="28"/>
          <w:lang w:val="vi-VN"/>
        </w:rPr>
        <w:t xml:space="preserve"> cần thiết</w:t>
      </w:r>
      <w:r w:rsidRPr="00736B25">
        <w:rPr>
          <w:lang w:val="de-DE"/>
        </w:rPr>
        <w:t xml:space="preserve">; thực hành tiết kiệm chi thường xuyên gắn liền với cải cách hành chính, tinh giản biên chế, cơ cấu lại đội ngũ cán bộ công chức, nhưng vẫn đảm bảo thực hiện và hoàn thành tốt các nhiệm vụ chính trị được tỉnh giao. </w:t>
      </w:r>
    </w:p>
    <w:p w:rsidR="00FD5C1A" w:rsidRPr="00736B25" w:rsidRDefault="00FD5C1A" w:rsidP="00247AF8">
      <w:pPr>
        <w:spacing w:before="100" w:after="0" w:line="240" w:lineRule="auto"/>
        <w:ind w:firstLine="709"/>
        <w:jc w:val="both"/>
        <w:outlineLvl w:val="0"/>
        <w:rPr>
          <w:rFonts w:eastAsia="Times New Roman" w:cs="Times New Roman"/>
          <w:szCs w:val="28"/>
          <w:lang w:val="nl-NL"/>
        </w:rPr>
      </w:pPr>
      <w:r w:rsidRPr="00736B25">
        <w:rPr>
          <w:lang w:val="de-DE"/>
        </w:rPr>
        <w:t xml:space="preserve">- </w:t>
      </w:r>
      <w:r w:rsidRPr="00736B25">
        <w:rPr>
          <w:rFonts w:eastAsia="Times New Roman" w:cs="Times New Roman"/>
          <w:szCs w:val="20"/>
          <w:lang w:val="de-DE"/>
        </w:rPr>
        <w:t xml:space="preserve">Đối với </w:t>
      </w:r>
      <w:r w:rsidRPr="00736B25">
        <w:rPr>
          <w:rFonts w:eastAsia="Times New Roman" w:cs="Times New Roman"/>
          <w:spacing w:val="4"/>
          <w:szCs w:val="28"/>
          <w:lang w:val="nl-NL"/>
        </w:rPr>
        <w:t>mua sắm tài sản công thực hiện theo quy định về phân cấp quản lý, sử dụng tài sản công, máy móc thiết bị tại cơ quan, đơn vị theo quy định</w:t>
      </w:r>
      <w:r w:rsidRPr="00736B25">
        <w:rPr>
          <w:rFonts w:eastAsia="Times New Roman" w:cs="Times New Roman"/>
          <w:spacing w:val="4"/>
          <w:szCs w:val="28"/>
          <w:vertAlign w:val="superscript"/>
          <w:lang w:val="nl-NL"/>
        </w:rPr>
        <w:footnoteReference w:id="4"/>
      </w:r>
      <w:r w:rsidRPr="00736B25">
        <w:rPr>
          <w:rFonts w:eastAsia="Times New Roman" w:cs="Times New Roman"/>
          <w:szCs w:val="28"/>
          <w:lang w:val="nl-NL"/>
        </w:rPr>
        <w:t>. Thực hiện nghiêm việc mua sắm tài sản tập trung theo Quyết định số    /QĐ-UBND ngày     /11/2021 của UBND tỉnh công bố danh mục tài sản tập trung và phân công đơn vị thực hiện trên địa bàn tỉnh Điện Biên và các văn bản hướng dẫn của các bộ, ngành trung ương.</w:t>
      </w:r>
    </w:p>
    <w:p w:rsidR="00966752" w:rsidRPr="00736B25" w:rsidRDefault="00966752" w:rsidP="00966752">
      <w:pPr>
        <w:spacing w:before="100" w:after="0" w:line="240" w:lineRule="auto"/>
        <w:ind w:firstLine="709"/>
        <w:jc w:val="both"/>
        <w:outlineLvl w:val="0"/>
        <w:rPr>
          <w:rFonts w:eastAsia="Times New Roman" w:cs="Times New Roman"/>
          <w:i/>
          <w:noProof/>
          <w:szCs w:val="28"/>
        </w:rPr>
      </w:pPr>
      <w:r w:rsidRPr="00736B25">
        <w:rPr>
          <w:i/>
          <w:lang w:val="de-DE"/>
        </w:rPr>
        <w:t xml:space="preserve">e) Các sở Kế hoạch và Đầu tư, Tài chính, Tài nguyên và Môi trường, Xây dựng, Văn Phòng UBND tỉnh, UBND thành phố Điện Biên Phủ và các đơn vị có liên quan: </w:t>
      </w:r>
      <w:r w:rsidRPr="00736B25">
        <w:rPr>
          <w:lang w:val="de-DE"/>
        </w:rPr>
        <w:t>Tăng cường công tác phối hợp, khẩn trương thực hiện các nội dung</w:t>
      </w:r>
      <w:r w:rsidRPr="00736B25">
        <w:rPr>
          <w:bCs/>
          <w:lang w:val="de-DE"/>
        </w:rPr>
        <w:t>: phê duyệt quy hoạch, phê duyệt chủ trương đầu tư, thông qua danh mục dự án thu hồi đất, công bố danh mục dự án, phê duyệt kế hoạch lựa chọn nhà thầu, lựa chọn nhà đầu tư, thu hồi đất, phê duyệt giá đất... theo nhóm các dự án: Hình thức đấu thầu lựa chọn nhà đầu tư; Đấu giá quyền sử dụng đất và dự án hình thức đấu giá đất ở bám sát nội dung, nhiệm vụ, tiến độ được phân công tại theo chỉ Thông báo kết luận của đồng chí Bí th</w:t>
      </w:r>
      <w:r w:rsidR="001C11A5" w:rsidRPr="00736B25">
        <w:rPr>
          <w:bCs/>
          <w:lang w:val="de-DE"/>
        </w:rPr>
        <w:t>ư</w:t>
      </w:r>
      <w:r w:rsidRPr="00736B25">
        <w:rPr>
          <w:bCs/>
          <w:lang w:val="de-DE"/>
        </w:rPr>
        <w:t xml:space="preserve"> Tỉnh uỷ tại Văn bản số 60-TB/VPTU ngày 15/12/2021 của Văn phòng Tỉnh uỷ, Kế hoạch số 2109/KH-UBND ngày 08/7/2021 của UBND tỉnh, </w:t>
      </w:r>
      <w:r w:rsidRPr="00736B25">
        <w:rPr>
          <w:rFonts w:eastAsia="Times New Roman" w:cs="Times New Roman"/>
          <w:noProof/>
          <w:szCs w:val="28"/>
        </w:rPr>
        <w:t>Quyết định số 3341/QĐ-UBND ngày 29/12/2021 của UBND tỉnh</w:t>
      </w:r>
      <w:r w:rsidRPr="00736B25">
        <w:rPr>
          <w:bCs/>
          <w:lang w:val="de-DE"/>
        </w:rPr>
        <w:t>; để đảm bảo cân đố</w:t>
      </w:r>
      <w:r w:rsidR="003733DA" w:rsidRPr="00736B25">
        <w:rPr>
          <w:bCs/>
          <w:lang w:val="de-DE"/>
        </w:rPr>
        <w:t>i tà</w:t>
      </w:r>
      <w:r w:rsidRPr="00736B25">
        <w:rPr>
          <w:bCs/>
          <w:lang w:val="de-DE"/>
        </w:rPr>
        <w:t>i chính thực hiện đầu tư các dự án trọng điểm của tỉnh.</w:t>
      </w:r>
    </w:p>
    <w:p w:rsidR="002E61A7" w:rsidRPr="00736B25" w:rsidRDefault="001C6B18" w:rsidP="00990BFE">
      <w:pPr>
        <w:spacing w:before="100" w:after="0" w:line="240" w:lineRule="auto"/>
        <w:ind w:firstLine="709"/>
        <w:jc w:val="both"/>
        <w:rPr>
          <w:b/>
          <w:szCs w:val="28"/>
          <w:lang w:eastAsia="x-none"/>
        </w:rPr>
      </w:pPr>
      <w:r w:rsidRPr="00736B25">
        <w:rPr>
          <w:rFonts w:eastAsia="Times New Roman" w:cs="Times New Roman"/>
          <w:b/>
          <w:noProof/>
          <w:szCs w:val="28"/>
        </w:rPr>
        <w:t>II.3.</w:t>
      </w:r>
      <w:r w:rsidR="002E61A7" w:rsidRPr="00736B25">
        <w:rPr>
          <w:rFonts w:eastAsia="Times New Roman" w:cs="Times New Roman"/>
          <w:b/>
          <w:noProof/>
          <w:szCs w:val="28"/>
        </w:rPr>
        <w:t xml:space="preserve"> </w:t>
      </w:r>
      <w:r w:rsidR="002E61A7" w:rsidRPr="00736B25">
        <w:rPr>
          <w:b/>
          <w:szCs w:val="28"/>
          <w:lang w:eastAsia="x-none"/>
        </w:rPr>
        <w:t xml:space="preserve">Đẩy nhanh tiến độ lập, phê duyệt và quản lý thực hiện quy hoạch </w:t>
      </w:r>
    </w:p>
    <w:p w:rsidR="00554A6A" w:rsidRPr="00736B25" w:rsidRDefault="008E5F9D" w:rsidP="00990BFE">
      <w:pPr>
        <w:spacing w:before="100" w:after="0" w:line="240" w:lineRule="auto"/>
        <w:ind w:firstLine="709"/>
        <w:jc w:val="both"/>
        <w:rPr>
          <w:b/>
          <w:szCs w:val="28"/>
        </w:rPr>
      </w:pPr>
      <w:r w:rsidRPr="00736B25">
        <w:rPr>
          <w:b/>
          <w:szCs w:val="28"/>
        </w:rPr>
        <w:t>1. Sở Kế hoạch và Đầ</w:t>
      </w:r>
      <w:r w:rsidR="00554A6A" w:rsidRPr="00736B25">
        <w:rPr>
          <w:b/>
          <w:szCs w:val="28"/>
        </w:rPr>
        <w:t>u tư</w:t>
      </w:r>
    </w:p>
    <w:p w:rsidR="00C8152A" w:rsidRPr="00736B25" w:rsidRDefault="001F4189" w:rsidP="00990BFE">
      <w:pPr>
        <w:spacing w:before="100" w:after="0" w:line="240" w:lineRule="auto"/>
        <w:ind w:firstLine="709"/>
        <w:jc w:val="both"/>
        <w:rPr>
          <w:rFonts w:eastAsia="Times New Roman" w:cs="Times New Roman"/>
          <w:noProof/>
          <w:szCs w:val="28"/>
        </w:rPr>
      </w:pPr>
      <w:r w:rsidRPr="00736B25">
        <w:rPr>
          <w:rFonts w:eastAsia="Times New Roman" w:cs="Times New Roman"/>
          <w:noProof/>
          <w:szCs w:val="28"/>
        </w:rPr>
        <w:t>Tiến độ thực lập</w:t>
      </w:r>
      <w:r w:rsidR="00693365" w:rsidRPr="00736B25">
        <w:rPr>
          <w:rFonts w:eastAsia="Times New Roman" w:cs="Times New Roman"/>
          <w:noProof/>
          <w:szCs w:val="28"/>
        </w:rPr>
        <w:t xml:space="preserve"> </w:t>
      </w:r>
      <w:r w:rsidR="00693365" w:rsidRPr="00736B25">
        <w:rPr>
          <w:rFonts w:eastAsia="Times New Roman" w:cs="Times New Roman"/>
          <w:noProof/>
          <w:szCs w:val="28"/>
          <w:lang w:val="vi-VN"/>
        </w:rPr>
        <w:t>Quy hoạch tỉnh Điện Biên thời kỳ 2021-2030, tầm nhìn đến năm 2050</w:t>
      </w:r>
      <w:r w:rsidRPr="00736B25">
        <w:rPr>
          <w:rFonts w:eastAsia="Times New Roman" w:cs="Times New Roman"/>
          <w:noProof/>
          <w:szCs w:val="28"/>
        </w:rPr>
        <w:t xml:space="preserve"> chậm so với kế hoạch, mục tiêu, yêu cầu của UBND tỉnh, </w:t>
      </w:r>
      <w:r w:rsidRPr="00736B25">
        <w:rPr>
          <w:szCs w:val="28"/>
          <w:shd w:val="clear" w:color="auto" w:fill="FFFFFF"/>
        </w:rPr>
        <w:t xml:space="preserve">Ban Chỉ đạo lập quy hoạch tỉnh; để </w:t>
      </w:r>
      <w:r w:rsidR="00693365" w:rsidRPr="00736B25">
        <w:rPr>
          <w:rFonts w:eastAsia="Times New Roman" w:cs="Times New Roman"/>
          <w:noProof/>
          <w:szCs w:val="28"/>
          <w:lang w:val="vi-VN"/>
        </w:rPr>
        <w:t>đảm bảo tiến độ</w:t>
      </w:r>
      <w:r w:rsidR="00693365" w:rsidRPr="00736B25">
        <w:rPr>
          <w:rFonts w:eastAsia="Times New Roman" w:cs="Times New Roman"/>
          <w:noProof/>
          <w:szCs w:val="28"/>
        </w:rPr>
        <w:t xml:space="preserve">, </w:t>
      </w:r>
      <w:r w:rsidR="00693365" w:rsidRPr="00736B25">
        <w:rPr>
          <w:rFonts w:eastAsia="Times New Roman" w:cs="Times New Roman"/>
          <w:noProof/>
          <w:szCs w:val="28"/>
          <w:lang w:val="vi-VN"/>
        </w:rPr>
        <w:t xml:space="preserve">chất lượng </w:t>
      </w:r>
      <w:r w:rsidRPr="00736B25">
        <w:rPr>
          <w:rFonts w:eastAsia="Times New Roman" w:cs="Times New Roman"/>
          <w:noProof/>
          <w:szCs w:val="28"/>
        </w:rPr>
        <w:t>UBND tỉnh yêu cầu</w:t>
      </w:r>
      <w:r w:rsidR="00153084" w:rsidRPr="00736B25">
        <w:rPr>
          <w:rFonts w:eastAsia="Times New Roman" w:cs="Times New Roman"/>
          <w:noProof/>
          <w:szCs w:val="28"/>
        </w:rPr>
        <w:t xml:space="preserve"> Sở Kế hoạch và Đầu tư</w:t>
      </w:r>
      <w:r w:rsidRPr="00736B25">
        <w:rPr>
          <w:rFonts w:eastAsia="Times New Roman" w:cs="Times New Roman"/>
          <w:noProof/>
          <w:szCs w:val="28"/>
        </w:rPr>
        <w:t>:</w:t>
      </w:r>
    </w:p>
    <w:p w:rsidR="00531891" w:rsidRPr="00736B25" w:rsidRDefault="00531891" w:rsidP="00990BFE">
      <w:pPr>
        <w:spacing w:before="100" w:after="0" w:line="240" w:lineRule="auto"/>
        <w:ind w:firstLine="709"/>
        <w:jc w:val="both"/>
        <w:rPr>
          <w:rFonts w:eastAsia="Times New Roman" w:cs="Times New Roman"/>
          <w:bCs/>
          <w:szCs w:val="28"/>
        </w:rPr>
      </w:pPr>
      <w:r w:rsidRPr="00736B25">
        <w:rPr>
          <w:rFonts w:eastAsia="Times New Roman" w:cs="Times New Roman"/>
          <w:bCs/>
          <w:szCs w:val="28"/>
        </w:rPr>
        <w:lastRenderedPageBreak/>
        <w:t xml:space="preserve">- </w:t>
      </w:r>
      <w:r w:rsidR="001D7611" w:rsidRPr="00736B25">
        <w:rPr>
          <w:rFonts w:eastAsia="Times New Roman" w:cs="Times New Roman"/>
          <w:bCs/>
          <w:szCs w:val="28"/>
        </w:rPr>
        <w:t>T</w:t>
      </w:r>
      <w:r w:rsidR="00312A10" w:rsidRPr="00736B25">
        <w:rPr>
          <w:rFonts w:eastAsia="Times New Roman" w:cs="Times New Roman"/>
          <w:bCs/>
          <w:szCs w:val="28"/>
        </w:rPr>
        <w:t>ích cực đôn đốc, chấn chỉ</w:t>
      </w:r>
      <w:r w:rsidRPr="00736B25">
        <w:rPr>
          <w:rFonts w:eastAsia="Times New Roman" w:cs="Times New Roman"/>
          <w:bCs/>
          <w:szCs w:val="28"/>
        </w:rPr>
        <w:t xml:space="preserve">nh, yêu cầu đơn vị tư vấn xây dựng tiến độ và thực hiện theo nội dung, kế hoạch đã được UBND tỉnh phê duyệt, hợp </w:t>
      </w:r>
      <w:r w:rsidR="00C840F4" w:rsidRPr="00736B25">
        <w:rPr>
          <w:rFonts w:eastAsia="Times New Roman" w:cs="Times New Roman"/>
          <w:bCs/>
          <w:szCs w:val="28"/>
        </w:rPr>
        <w:t>đồng đã ký kết</w:t>
      </w:r>
      <w:r w:rsidRPr="00736B25">
        <w:rPr>
          <w:rFonts w:eastAsia="Times New Roman" w:cs="Times New Roman"/>
          <w:bCs/>
          <w:szCs w:val="28"/>
        </w:rPr>
        <w:t>. Kịp thời báo cáo UBND tỉnh, kiến nghị với Bộ ngành Trung ương các nội dung khó khăn, vướng mắc, các nội dung vượt thẩm quyền trong quá trình lập quy hoạch tỉnh nhằm sớm tháo gỡ, giải quyết, đảm bảo tiến độ, chất lượng theo yêu cầu.</w:t>
      </w:r>
    </w:p>
    <w:p w:rsidR="002E61A7" w:rsidRPr="00736B25" w:rsidRDefault="001F4189" w:rsidP="00990BFE">
      <w:pPr>
        <w:spacing w:before="100" w:after="0" w:line="240" w:lineRule="auto"/>
        <w:ind w:firstLine="709"/>
        <w:jc w:val="both"/>
        <w:rPr>
          <w:rFonts w:eastAsia="Times New Roman" w:cs="Times New Roman"/>
          <w:noProof/>
          <w:szCs w:val="28"/>
        </w:rPr>
      </w:pPr>
      <w:r w:rsidRPr="00736B25">
        <w:rPr>
          <w:rFonts w:eastAsia="Times New Roman" w:cs="Times New Roman"/>
          <w:noProof/>
          <w:szCs w:val="28"/>
        </w:rPr>
        <w:t xml:space="preserve"> </w:t>
      </w:r>
      <w:r w:rsidR="00693365" w:rsidRPr="00736B25">
        <w:rPr>
          <w:rFonts w:eastAsia="Times New Roman" w:cs="Times New Roman"/>
          <w:noProof/>
          <w:szCs w:val="28"/>
          <w:lang w:val="vi-VN"/>
        </w:rPr>
        <w:t xml:space="preserve"> </w:t>
      </w:r>
      <w:r w:rsidR="00C840F4" w:rsidRPr="00736B25">
        <w:rPr>
          <w:rFonts w:eastAsia="Times New Roman" w:cs="Times New Roman"/>
          <w:noProof/>
          <w:szCs w:val="28"/>
        </w:rPr>
        <w:t xml:space="preserve">- </w:t>
      </w:r>
      <w:r w:rsidR="00C840F4" w:rsidRPr="00736B25">
        <w:rPr>
          <w:rFonts w:eastAsia="Times New Roman" w:cs="Times New Roman"/>
          <w:bCs/>
          <w:szCs w:val="28"/>
          <w:shd w:val="clear" w:color="auto" w:fill="FFFFFF"/>
        </w:rPr>
        <w:t>Yêu cầu đơn vị tư vấn bố trí nhân lực, chuyên gia tập trung triển khai các nội dung, công việc theo kế hoạch đã đề ra; trong tháng 01/2022, chính thức đặt Văn phòng thường trực tại T</w:t>
      </w:r>
      <w:r w:rsidR="006B6E4C" w:rsidRPr="00736B25">
        <w:rPr>
          <w:rFonts w:eastAsia="Times New Roman" w:cs="Times New Roman"/>
          <w:bCs/>
          <w:szCs w:val="28"/>
          <w:shd w:val="clear" w:color="auto" w:fill="FFFFFF"/>
        </w:rPr>
        <w:t>ỉnh để làm đầu mối, phối hợp chặ</w:t>
      </w:r>
      <w:r w:rsidR="00C840F4" w:rsidRPr="00736B25">
        <w:rPr>
          <w:rFonts w:eastAsia="Times New Roman" w:cs="Times New Roman"/>
          <w:bCs/>
          <w:szCs w:val="28"/>
          <w:shd w:val="clear" w:color="auto" w:fill="FFFFFF"/>
        </w:rPr>
        <w:t>t chẽ với cơ lập quy hoạch, các cơ quan chuyên môn và các huyện, thị xã, thành phố triển khai thu thập thông tin, số liệu, xây dựng các phương án quy hoạch, phương án tích hợp theo đề cường được phê duyệt.</w:t>
      </w:r>
      <w:r w:rsidR="00CD6D81" w:rsidRPr="00736B25">
        <w:rPr>
          <w:rFonts w:eastAsia="Times New Roman" w:cs="Times New Roman"/>
          <w:bCs/>
          <w:szCs w:val="28"/>
          <w:shd w:val="clear" w:color="auto" w:fill="FFFFFF"/>
        </w:rPr>
        <w:t xml:space="preserve"> T</w:t>
      </w:r>
      <w:r w:rsidR="00C840F4" w:rsidRPr="00736B25">
        <w:rPr>
          <w:szCs w:val="28"/>
          <w:shd w:val="clear" w:color="auto" w:fill="FFFFFF"/>
        </w:rPr>
        <w:t>hực hiện lựa chọn phương án tích hợp</w:t>
      </w:r>
      <w:r w:rsidR="0078316C" w:rsidRPr="00736B25">
        <w:rPr>
          <w:szCs w:val="28"/>
          <w:shd w:val="clear" w:color="auto" w:fill="FFFFFF"/>
        </w:rPr>
        <w:t>, xử lý các xung đột</w:t>
      </w:r>
      <w:r w:rsidR="006E3D20" w:rsidRPr="00736B25">
        <w:rPr>
          <w:szCs w:val="28"/>
          <w:shd w:val="clear" w:color="auto" w:fill="FFFFFF"/>
        </w:rPr>
        <w:t>, mâu thuẫn</w:t>
      </w:r>
      <w:r w:rsidR="0078316C" w:rsidRPr="00736B25">
        <w:rPr>
          <w:szCs w:val="28"/>
          <w:shd w:val="clear" w:color="auto" w:fill="FFFFFF"/>
        </w:rPr>
        <w:t>,</w:t>
      </w:r>
      <w:r w:rsidR="00C840F4" w:rsidRPr="00736B25">
        <w:rPr>
          <w:szCs w:val="28"/>
          <w:shd w:val="clear" w:color="auto" w:fill="FFFFFF"/>
        </w:rPr>
        <w:t xml:space="preserve"> báo cáo UBND tỉnh và các thành viên Ban Chỉ đạo lập quy hoạch tỉnh xem xét, quyết định những vấn đề còn ý kiế</w:t>
      </w:r>
      <w:r w:rsidR="0078316C" w:rsidRPr="00736B25">
        <w:rPr>
          <w:szCs w:val="28"/>
          <w:shd w:val="clear" w:color="auto" w:fill="FFFFFF"/>
        </w:rPr>
        <w:t>n khác nhau</w:t>
      </w:r>
      <w:bookmarkStart w:id="4" w:name="_GoBack"/>
      <w:bookmarkEnd w:id="4"/>
      <w:r w:rsidR="0078316C" w:rsidRPr="00736B25">
        <w:rPr>
          <w:szCs w:val="28"/>
          <w:shd w:val="clear" w:color="auto" w:fill="FFFFFF"/>
        </w:rPr>
        <w:t xml:space="preserve">; </w:t>
      </w:r>
      <w:r w:rsidR="00C840F4" w:rsidRPr="00736B25">
        <w:rPr>
          <w:szCs w:val="28"/>
          <w:shd w:val="clear" w:color="auto" w:fill="FFFFFF"/>
        </w:rPr>
        <w:t>đảm bảo mục tiêu trong Quý II năm 2022 cơ bản hoàn thiện hồ sơ quy hoạch theo yêu cầu của Bộ Kế hoạch và Đầu tư.</w:t>
      </w:r>
    </w:p>
    <w:p w:rsidR="002E61A7" w:rsidRPr="00736B25" w:rsidRDefault="002E61A7" w:rsidP="00247AF8">
      <w:pPr>
        <w:spacing w:before="100" w:after="0" w:line="240" w:lineRule="auto"/>
        <w:ind w:firstLine="709"/>
        <w:jc w:val="both"/>
        <w:outlineLvl w:val="0"/>
        <w:rPr>
          <w:rFonts w:eastAsia="Times New Roman" w:cs="Times New Roman"/>
          <w:b/>
          <w:noProof/>
          <w:szCs w:val="28"/>
          <w:lang w:val="da-DK"/>
        </w:rPr>
      </w:pPr>
      <w:r w:rsidRPr="00736B25">
        <w:rPr>
          <w:rFonts w:eastAsia="Times New Roman" w:cs="Times New Roman"/>
          <w:b/>
          <w:noProof/>
          <w:szCs w:val="28"/>
          <w:lang w:val="da-DK"/>
        </w:rPr>
        <w:t>2. Sở Xây dựng</w:t>
      </w:r>
      <w:r w:rsidR="007D0634" w:rsidRPr="00736B25">
        <w:rPr>
          <w:rFonts w:eastAsia="Times New Roman" w:cs="Times New Roman"/>
          <w:b/>
          <w:noProof/>
          <w:szCs w:val="28"/>
          <w:lang w:val="da-DK"/>
        </w:rPr>
        <w:t>, UBND thành phố Điện Biên Phủ</w:t>
      </w:r>
      <w:r w:rsidRPr="00736B25">
        <w:rPr>
          <w:rFonts w:eastAsia="Times New Roman" w:cs="Times New Roman"/>
          <w:b/>
          <w:noProof/>
          <w:szCs w:val="28"/>
          <w:lang w:val="da-DK"/>
        </w:rPr>
        <w:t>:</w:t>
      </w:r>
    </w:p>
    <w:p w:rsidR="00847BB9" w:rsidRPr="00736B25" w:rsidRDefault="00847BB9" w:rsidP="00665FD4">
      <w:pPr>
        <w:spacing w:before="40" w:after="40" w:line="240" w:lineRule="auto"/>
        <w:ind w:firstLine="709"/>
        <w:jc w:val="both"/>
        <w:outlineLvl w:val="0"/>
        <w:rPr>
          <w:rFonts w:eastAsia="Times New Roman" w:cs="Times New Roman"/>
          <w:bCs/>
          <w:iCs/>
          <w:spacing w:val="-2"/>
          <w:szCs w:val="28"/>
        </w:rPr>
      </w:pPr>
      <w:r w:rsidRPr="00736B25">
        <w:rPr>
          <w:rFonts w:eastAsia="Times New Roman" w:cs="Times New Roman"/>
          <w:noProof/>
          <w:szCs w:val="28"/>
          <w:lang w:val="da-DK"/>
        </w:rPr>
        <w:t>- Tập trung thực hiện rà soát, điều chỉnh bổ sung các quy hoạch trên địa bàn thành phố Điện Biên Phủ theo địa giới hành chính mới. Đẩy nhan</w:t>
      </w:r>
      <w:r w:rsidR="0016784F" w:rsidRPr="00736B25">
        <w:rPr>
          <w:rFonts w:eastAsia="Times New Roman" w:cs="Times New Roman"/>
          <w:noProof/>
          <w:szCs w:val="28"/>
          <w:lang w:val="da-DK"/>
        </w:rPr>
        <w:t>h tiến độ thực hiện điều chỉnh q</w:t>
      </w:r>
      <w:r w:rsidRPr="00736B25">
        <w:rPr>
          <w:rFonts w:eastAsia="Times New Roman" w:cs="Times New Roman"/>
          <w:noProof/>
          <w:szCs w:val="28"/>
          <w:lang w:val="da-DK"/>
        </w:rPr>
        <w:t xml:space="preserve">uy hoạch </w:t>
      </w:r>
      <w:r w:rsidRPr="00736B25">
        <w:rPr>
          <w:rFonts w:eastAsia="Times New Roman" w:cs="Times New Roman"/>
          <w:noProof/>
          <w:szCs w:val="28"/>
          <w:lang w:val="vi-VN"/>
        </w:rPr>
        <w:t>các phân khu chức năng thành phố Điện Biên Phủ</w:t>
      </w:r>
      <w:r w:rsidRPr="00736B25">
        <w:rPr>
          <w:rFonts w:eastAsia="Times New Roman" w:cs="Times New Roman"/>
          <w:noProof/>
          <w:szCs w:val="28"/>
        </w:rPr>
        <w:t xml:space="preserve">. Khẩn trương hoàn thiện các đồ án </w:t>
      </w:r>
      <w:r w:rsidRPr="00736B25">
        <w:rPr>
          <w:rFonts w:eastAsia="Times New Roman" w:cs="Times New Roman"/>
          <w:noProof/>
          <w:szCs w:val="28"/>
          <w:lang w:val="vi-VN"/>
        </w:rPr>
        <w:t xml:space="preserve">điều chỉnh, bổ sung quy chi tiết </w:t>
      </w:r>
      <w:r w:rsidR="008810CB" w:rsidRPr="00736B25">
        <w:rPr>
          <w:rFonts w:eastAsia="Times New Roman" w:cs="Times New Roman"/>
          <w:noProof/>
          <w:szCs w:val="28"/>
        </w:rPr>
        <w:t>gắ</w:t>
      </w:r>
      <w:r w:rsidRPr="00736B25">
        <w:rPr>
          <w:rFonts w:eastAsia="Times New Roman" w:cs="Times New Roman"/>
          <w:noProof/>
          <w:szCs w:val="28"/>
        </w:rPr>
        <w:t xml:space="preserve">n với </w:t>
      </w:r>
      <w:r w:rsidRPr="00736B25">
        <w:rPr>
          <w:rFonts w:eastAsia="Times New Roman" w:cs="Times New Roman"/>
          <w:bCs/>
          <w:noProof/>
          <w:spacing w:val="2"/>
          <w:szCs w:val="28"/>
          <w:lang w:val="de-DE"/>
        </w:rPr>
        <w:t xml:space="preserve">các dự án phát triển </w:t>
      </w:r>
      <w:r w:rsidR="008810CB" w:rsidRPr="00736B25">
        <w:rPr>
          <w:rFonts w:eastAsia="Times New Roman" w:cs="Times New Roman"/>
          <w:bCs/>
          <w:noProof/>
          <w:spacing w:val="2"/>
          <w:szCs w:val="28"/>
          <w:u w:color="FF0000"/>
          <w:lang w:val="de-DE"/>
        </w:rPr>
        <w:t>hạ tầng đô thị, thương mạ</w:t>
      </w:r>
      <w:r w:rsidR="002A610A" w:rsidRPr="00736B25">
        <w:rPr>
          <w:rFonts w:eastAsia="Times New Roman" w:cs="Times New Roman"/>
          <w:bCs/>
          <w:noProof/>
          <w:spacing w:val="2"/>
          <w:szCs w:val="28"/>
          <w:u w:color="FF0000"/>
          <w:lang w:val="de-DE"/>
        </w:rPr>
        <w:t xml:space="preserve">i, </w:t>
      </w:r>
      <w:r w:rsidRPr="00736B25">
        <w:rPr>
          <w:rFonts w:eastAsia="Times New Roman" w:cs="Times New Roman"/>
          <w:bCs/>
          <w:noProof/>
          <w:spacing w:val="2"/>
          <w:szCs w:val="28"/>
          <w:u w:color="FF0000"/>
          <w:lang w:val="de-DE"/>
        </w:rPr>
        <w:t>du lịch</w:t>
      </w:r>
      <w:r w:rsidR="00A23E7A" w:rsidRPr="00736B25">
        <w:rPr>
          <w:rFonts w:eastAsia="Times New Roman" w:cs="Times New Roman"/>
          <w:bCs/>
          <w:noProof/>
          <w:spacing w:val="2"/>
          <w:szCs w:val="28"/>
          <w:u w:color="FF0000"/>
          <w:lang w:val="de-DE"/>
        </w:rPr>
        <w:t>, K</w:t>
      </w:r>
      <w:r w:rsidR="001F2D35" w:rsidRPr="00736B25">
        <w:rPr>
          <w:rFonts w:eastAsia="Times New Roman" w:cs="Times New Roman"/>
          <w:bCs/>
          <w:noProof/>
          <w:spacing w:val="2"/>
          <w:szCs w:val="28"/>
          <w:u w:color="FF0000"/>
          <w:lang w:val="de-DE"/>
        </w:rPr>
        <w:t xml:space="preserve">ế hoạch đầu tư xây dựng và di chuyển các cơ quan tỉnh vào Khu trung tâm chính trị hành chính tỉnh Điện Biên đã </w:t>
      </w:r>
      <w:r w:rsidRPr="00736B25">
        <w:rPr>
          <w:rFonts w:eastAsia="Times New Roman" w:cs="Times New Roman"/>
          <w:bCs/>
          <w:noProof/>
          <w:spacing w:val="2"/>
          <w:szCs w:val="28"/>
          <w:u w:color="FF0000"/>
          <w:lang w:val="de-DE"/>
        </w:rPr>
        <w:t>đã được Ban Thường vụ Tỉnh ủy cho chủ trương</w:t>
      </w:r>
      <w:r w:rsidR="001F2D35" w:rsidRPr="00736B25">
        <w:rPr>
          <w:rFonts w:eastAsia="Times New Roman" w:cs="Times New Roman"/>
          <w:bCs/>
          <w:noProof/>
          <w:spacing w:val="2"/>
          <w:szCs w:val="28"/>
          <w:u w:color="FF0000"/>
          <w:lang w:val="de-DE"/>
        </w:rPr>
        <w:t xml:space="preserve"> thực hiện.</w:t>
      </w:r>
      <w:r w:rsidR="00665FD4" w:rsidRPr="00736B25">
        <w:rPr>
          <w:rFonts w:eastAsia="Times New Roman" w:cs="Times New Roman"/>
          <w:bCs/>
          <w:noProof/>
          <w:spacing w:val="2"/>
          <w:szCs w:val="28"/>
          <w:u w:color="FF0000"/>
          <w:lang w:val="de-DE"/>
        </w:rPr>
        <w:t xml:space="preserve"> Chủ động r</w:t>
      </w:r>
      <w:r w:rsidRPr="00736B25">
        <w:rPr>
          <w:rFonts w:eastAsia="Times New Roman" w:cs="Times New Roman"/>
          <w:noProof/>
          <w:szCs w:val="28"/>
          <w:lang w:val="da-DK"/>
        </w:rPr>
        <w:t>à soát các khu vực định hướng phát triển đô thị</w:t>
      </w:r>
      <w:r w:rsidR="002A610A" w:rsidRPr="00736B25">
        <w:rPr>
          <w:rFonts w:eastAsia="Times New Roman" w:cs="Times New Roman"/>
          <w:noProof/>
          <w:szCs w:val="28"/>
          <w:lang w:val="da-DK"/>
        </w:rPr>
        <w:t>, dịch vụ, du lịch</w:t>
      </w:r>
      <w:r w:rsidRPr="00736B25">
        <w:rPr>
          <w:rFonts w:eastAsia="Times New Roman" w:cs="Times New Roman"/>
          <w:noProof/>
          <w:szCs w:val="28"/>
          <w:lang w:val="vi-VN"/>
        </w:rPr>
        <w:t xml:space="preserve"> </w:t>
      </w:r>
      <w:r w:rsidR="00665FD4" w:rsidRPr="00736B25">
        <w:rPr>
          <w:rFonts w:eastAsia="Times New Roman" w:cs="Times New Roman"/>
          <w:bCs/>
          <w:spacing w:val="-2"/>
          <w:szCs w:val="28"/>
        </w:rPr>
        <w:t>được các nhà đầu t</w:t>
      </w:r>
      <w:r w:rsidR="0016784F" w:rsidRPr="00736B25">
        <w:rPr>
          <w:rFonts w:eastAsia="Times New Roman" w:cs="Times New Roman"/>
          <w:bCs/>
          <w:spacing w:val="-2"/>
          <w:szCs w:val="28"/>
        </w:rPr>
        <w:t>ư, tập đoàn lớn quan tâm, khảo s</w:t>
      </w:r>
      <w:r w:rsidR="00665FD4" w:rsidRPr="00736B25">
        <w:rPr>
          <w:rFonts w:eastAsia="Times New Roman" w:cs="Times New Roman"/>
          <w:bCs/>
          <w:spacing w:val="-2"/>
          <w:szCs w:val="28"/>
        </w:rPr>
        <w:t>át</w:t>
      </w:r>
      <w:r w:rsidRPr="00736B25">
        <w:rPr>
          <w:rFonts w:eastAsia="Times New Roman" w:cs="Times New Roman"/>
          <w:bCs/>
          <w:spacing w:val="-2"/>
          <w:szCs w:val="28"/>
        </w:rPr>
        <w:t>.</w:t>
      </w:r>
    </w:p>
    <w:p w:rsidR="008E5F9D" w:rsidRPr="00736B25" w:rsidRDefault="008E5F9D" w:rsidP="008E5F9D">
      <w:pPr>
        <w:spacing w:before="40" w:after="40" w:line="240" w:lineRule="auto"/>
        <w:ind w:firstLine="709"/>
        <w:jc w:val="both"/>
        <w:outlineLvl w:val="0"/>
        <w:rPr>
          <w:rFonts w:eastAsia="Times New Roman" w:cs="Times New Roman"/>
          <w:noProof/>
          <w:szCs w:val="28"/>
          <w:lang w:val="da-DK"/>
        </w:rPr>
      </w:pPr>
      <w:r w:rsidRPr="00736B25">
        <w:rPr>
          <w:rFonts w:eastAsia="Times New Roman" w:cs="Times New Roman"/>
          <w:noProof/>
          <w:szCs w:val="28"/>
          <w:lang w:val="da-DK"/>
        </w:rPr>
        <w:t xml:space="preserve">- Tập trung nâng cao chất lượng xây dựng và thực hiện quy hoạch các đô thị; tăng cường công tác quản lý đô thị, quản lý xây dựng. </w:t>
      </w:r>
      <w:r w:rsidR="00A6636B" w:rsidRPr="00736B25">
        <w:rPr>
          <w:rFonts w:eastAsia="Times New Roman" w:cs="Times New Roman"/>
          <w:noProof/>
          <w:szCs w:val="28"/>
          <w:lang w:val="da-DK"/>
        </w:rPr>
        <w:t>Tiếp tục rà soát x</w:t>
      </w:r>
      <w:r w:rsidRPr="00736B25">
        <w:rPr>
          <w:rFonts w:eastAsia="Times New Roman" w:cs="Times New Roman"/>
          <w:noProof/>
          <w:szCs w:val="28"/>
          <w:lang w:val="da-DK"/>
        </w:rPr>
        <w:t>ây dựng, thay thế, sửa đổi, bổ sung các văn bản liên quan đến quy định phân cấp quy hoạch, quản lý quy hoạch, cấp phép xây dựng. Thực hiện tốt công tác tuyên truyền nâng cao ý thức xây dựng đô thị văn minh, xanh, sạch, đẹp; lựa chọn mô hình đô thị điểm để triển khai và nhân rộng trên địa bàn tỉnh.</w:t>
      </w:r>
    </w:p>
    <w:p w:rsidR="008E5F9D" w:rsidRPr="00736B25" w:rsidRDefault="008E5F9D" w:rsidP="008E5F9D">
      <w:pPr>
        <w:spacing w:before="40" w:after="40"/>
        <w:ind w:firstLine="709"/>
        <w:jc w:val="both"/>
        <w:outlineLvl w:val="0"/>
        <w:rPr>
          <w:rFonts w:eastAsia="Times New Roman" w:cs="Times New Roman"/>
          <w:noProof/>
          <w:szCs w:val="28"/>
          <w:lang w:val="da-DK"/>
        </w:rPr>
      </w:pPr>
      <w:r w:rsidRPr="00736B25">
        <w:rPr>
          <w:rFonts w:eastAsia="Times New Roman" w:cs="Times New Roman"/>
          <w:b/>
          <w:noProof/>
          <w:szCs w:val="28"/>
          <w:lang w:val="da-DK"/>
        </w:rPr>
        <w:t>3. Các sở ngành chức năng, UBND cấp huyện trên địa bàn</w:t>
      </w:r>
      <w:r w:rsidR="00536F88" w:rsidRPr="00736B25">
        <w:rPr>
          <w:rFonts w:eastAsia="Times New Roman" w:cs="Times New Roman"/>
          <w:b/>
          <w:noProof/>
          <w:szCs w:val="28"/>
          <w:lang w:val="da-DK"/>
        </w:rPr>
        <w:t>:</w:t>
      </w:r>
      <w:r w:rsidR="001179C2" w:rsidRPr="00736B25">
        <w:rPr>
          <w:rFonts w:eastAsia="Times New Roman" w:cs="Times New Roman"/>
          <w:b/>
          <w:noProof/>
          <w:szCs w:val="28"/>
          <w:lang w:val="da-DK"/>
        </w:rPr>
        <w:t xml:space="preserve"> </w:t>
      </w:r>
      <w:r w:rsidR="00CD6D81" w:rsidRPr="00736B25">
        <w:rPr>
          <w:szCs w:val="28"/>
          <w:shd w:val="clear" w:color="auto" w:fill="FFFFFF"/>
        </w:rPr>
        <w:t>Nghiêm túc nghiên cứu, tham mưu và chịu trách nhiệm toàn diện trong phạm vi chức trách, nhiệm vụ được giao</w:t>
      </w:r>
      <w:r w:rsidR="00AA0799" w:rsidRPr="00736B25">
        <w:rPr>
          <w:szCs w:val="28"/>
          <w:shd w:val="clear" w:color="auto" w:fill="FFFFFF"/>
        </w:rPr>
        <w:t xml:space="preserve"> của ngành, của địa phương</w:t>
      </w:r>
      <w:r w:rsidR="00AB5D1E" w:rsidRPr="00736B25">
        <w:rPr>
          <w:szCs w:val="28"/>
          <w:shd w:val="clear" w:color="auto" w:fill="FFFFFF"/>
        </w:rPr>
        <w:t xml:space="preserve"> mình</w:t>
      </w:r>
      <w:r w:rsidR="00CD6D81" w:rsidRPr="00736B25">
        <w:rPr>
          <w:szCs w:val="28"/>
          <w:shd w:val="clear" w:color="auto" w:fill="FFFFFF"/>
        </w:rPr>
        <w:t>.</w:t>
      </w:r>
      <w:r w:rsidR="00CD6D81" w:rsidRPr="00736B25">
        <w:rPr>
          <w:szCs w:val="28"/>
          <w:shd w:val="clear" w:color="auto" w:fill="FFFFFF"/>
        </w:rPr>
        <w:t xml:space="preserve"> </w:t>
      </w:r>
      <w:r w:rsidR="00536F88" w:rsidRPr="00736B25">
        <w:rPr>
          <w:rFonts w:eastAsia="Times New Roman" w:cs="Times New Roman"/>
          <w:noProof/>
          <w:szCs w:val="28"/>
          <w:lang w:val="da-DK"/>
        </w:rPr>
        <w:t>T</w:t>
      </w:r>
      <w:r w:rsidR="004D471F" w:rsidRPr="00736B25">
        <w:rPr>
          <w:rFonts w:eastAsia="Times New Roman" w:cs="Times New Roman"/>
          <w:noProof/>
          <w:szCs w:val="28"/>
          <w:lang w:val="da-DK"/>
        </w:rPr>
        <w:t>ập trung xây dựng, phối hợp rà soát, cập nhật bổ sung</w:t>
      </w:r>
      <w:r w:rsidRPr="00736B25">
        <w:rPr>
          <w:rFonts w:eastAsia="Times New Roman" w:cs="Times New Roman"/>
          <w:noProof/>
          <w:szCs w:val="28"/>
          <w:lang w:val="da-DK"/>
        </w:rPr>
        <w:t xml:space="preserve"> các quy hoạch, </w:t>
      </w:r>
      <w:r w:rsidR="004D471F" w:rsidRPr="00736B25">
        <w:rPr>
          <w:rFonts w:eastAsia="Times New Roman" w:cs="Times New Roman"/>
          <w:noProof/>
          <w:szCs w:val="28"/>
          <w:lang w:val="da-DK"/>
        </w:rPr>
        <w:t>phương án</w:t>
      </w:r>
      <w:r w:rsidRPr="00736B25">
        <w:rPr>
          <w:rFonts w:eastAsia="Times New Roman" w:cs="Times New Roman"/>
          <w:noProof/>
          <w:szCs w:val="28"/>
          <w:lang w:val="da-DK"/>
        </w:rPr>
        <w:t xml:space="preserve"> phát triển ngành, lĩnh vực, địa bàn</w:t>
      </w:r>
      <w:r w:rsidR="00331A78" w:rsidRPr="00736B25">
        <w:rPr>
          <w:rFonts w:eastAsia="Times New Roman" w:cs="Times New Roman"/>
          <w:noProof/>
          <w:szCs w:val="28"/>
          <w:lang w:val="da-DK"/>
        </w:rPr>
        <w:t xml:space="preserve"> </w:t>
      </w:r>
      <w:r w:rsidRPr="00736B25">
        <w:rPr>
          <w:rFonts w:eastAsia="Times New Roman" w:cs="Times New Roman"/>
          <w:noProof/>
          <w:szCs w:val="28"/>
          <w:lang w:val="da-DK"/>
        </w:rPr>
        <w:t>để tích hợp vào Quy hoạch tỉnh Điện Biên thời kỳ 2021-2030, định hướng đến năm 2050</w:t>
      </w:r>
      <w:r w:rsidR="00331A78" w:rsidRPr="00736B25">
        <w:rPr>
          <w:rFonts w:eastAsia="Times New Roman" w:cs="Times New Roman"/>
          <w:noProof/>
          <w:szCs w:val="28"/>
          <w:lang w:val="da-DK"/>
        </w:rPr>
        <w:t xml:space="preserve">; </w:t>
      </w:r>
      <w:r w:rsidR="00BD5AB0" w:rsidRPr="00736B25">
        <w:rPr>
          <w:rFonts w:eastAsia="Times New Roman" w:cs="Times New Roman"/>
          <w:noProof/>
          <w:szCs w:val="28"/>
          <w:lang w:val="da-DK"/>
        </w:rPr>
        <w:t>xử lý các xung đột, mâu thuẫ</w:t>
      </w:r>
      <w:r w:rsidR="00331A78" w:rsidRPr="00736B25">
        <w:rPr>
          <w:rFonts w:eastAsia="Times New Roman" w:cs="Times New Roman"/>
          <w:noProof/>
          <w:szCs w:val="28"/>
          <w:lang w:val="da-DK"/>
        </w:rPr>
        <w:t xml:space="preserve">n </w:t>
      </w:r>
      <w:r w:rsidRPr="00736B25">
        <w:rPr>
          <w:rFonts w:eastAsia="Times New Roman" w:cs="Times New Roman"/>
          <w:noProof/>
          <w:szCs w:val="28"/>
          <w:lang w:val="da-DK"/>
        </w:rPr>
        <w:t>đảm bảo đồng bộ, thống nhất</w:t>
      </w:r>
      <w:r w:rsidR="00AD2879" w:rsidRPr="00736B25">
        <w:rPr>
          <w:rFonts w:eastAsia="Times New Roman" w:cs="Times New Roman"/>
          <w:noProof/>
          <w:szCs w:val="28"/>
          <w:lang w:val="da-DK"/>
        </w:rPr>
        <w:t>.</w:t>
      </w:r>
      <w:r w:rsidR="00245240" w:rsidRPr="00736B25">
        <w:rPr>
          <w:rFonts w:eastAsia="Times New Roman" w:cs="Times New Roman"/>
          <w:noProof/>
          <w:szCs w:val="28"/>
          <w:lang w:val="da-DK"/>
        </w:rPr>
        <w:t xml:space="preserve"> </w:t>
      </w:r>
    </w:p>
    <w:p w:rsidR="00661DCC" w:rsidRPr="00736B25" w:rsidRDefault="00661DCC" w:rsidP="00247AF8">
      <w:pPr>
        <w:spacing w:before="100" w:after="0" w:line="240" w:lineRule="auto"/>
        <w:ind w:firstLine="709"/>
        <w:jc w:val="both"/>
        <w:rPr>
          <w:rFonts w:eastAsia="Times New Roman" w:cs="Times New Roman"/>
          <w:noProof/>
          <w:szCs w:val="28"/>
        </w:rPr>
      </w:pPr>
      <w:r w:rsidRPr="00736B25">
        <w:rPr>
          <w:rFonts w:eastAsia="Times New Roman" w:cs="Times New Roman"/>
          <w:b/>
          <w:noProof/>
          <w:szCs w:val="28"/>
        </w:rPr>
        <w:t xml:space="preserve">III. 4. </w:t>
      </w:r>
      <w:r w:rsidR="00811C38" w:rsidRPr="00736B25">
        <w:rPr>
          <w:rFonts w:eastAsia="Calibri" w:cs="Times New Roman"/>
          <w:b/>
          <w:szCs w:val="20"/>
        </w:rPr>
        <w:t>Chú trọng nguồn lực con người, b</w:t>
      </w:r>
      <w:r w:rsidR="00A23A0A" w:rsidRPr="00736B25">
        <w:rPr>
          <w:rFonts w:eastAsia="Times New Roman" w:cs="Times New Roman"/>
          <w:b/>
          <w:noProof/>
          <w:szCs w:val="28"/>
          <w:lang w:val="vi-VN"/>
        </w:rPr>
        <w:t>ảo đảm an sinh xã hội, an dân</w:t>
      </w:r>
      <w:r w:rsidR="00A23A0A" w:rsidRPr="00736B25">
        <w:rPr>
          <w:rFonts w:eastAsia="Times New Roman" w:cs="Times New Roman"/>
          <w:b/>
          <w:noProof/>
          <w:szCs w:val="28"/>
        </w:rPr>
        <w:t>, giảm nghèo bền vững</w:t>
      </w:r>
      <w:r w:rsidR="00A23A0A" w:rsidRPr="00736B25">
        <w:rPr>
          <w:rFonts w:eastAsia="Times New Roman" w:cs="Times New Roman"/>
          <w:b/>
          <w:noProof/>
          <w:szCs w:val="28"/>
          <w:lang w:val="vi-VN"/>
        </w:rPr>
        <w:t xml:space="preserve">, </w:t>
      </w:r>
      <w:r w:rsidR="00A23A0A" w:rsidRPr="00736B25">
        <w:rPr>
          <w:rFonts w:eastAsia="Times New Roman" w:cs="Times New Roman"/>
          <w:b/>
          <w:noProof/>
          <w:szCs w:val="28"/>
        </w:rPr>
        <w:t>thực hiện tốt công tác</w:t>
      </w:r>
      <w:r w:rsidR="00120F95" w:rsidRPr="00736B25">
        <w:rPr>
          <w:rFonts w:eastAsia="Times New Roman" w:cs="Times New Roman"/>
          <w:b/>
          <w:noProof/>
          <w:szCs w:val="28"/>
        </w:rPr>
        <w:t xml:space="preserve"> đào</w:t>
      </w:r>
      <w:r w:rsidR="00BE51C5" w:rsidRPr="00736B25">
        <w:rPr>
          <w:rFonts w:eastAsia="Times New Roman" w:cs="Times New Roman"/>
          <w:b/>
          <w:noProof/>
          <w:szCs w:val="28"/>
        </w:rPr>
        <w:t xml:space="preserve"> tạo</w:t>
      </w:r>
      <w:r w:rsidR="00120F95" w:rsidRPr="00736B25">
        <w:rPr>
          <w:rFonts w:eastAsia="Times New Roman" w:cs="Times New Roman"/>
          <w:b/>
          <w:noProof/>
          <w:szCs w:val="28"/>
        </w:rPr>
        <w:t xml:space="preserve"> nghề,</w:t>
      </w:r>
      <w:r w:rsidR="00A23A0A" w:rsidRPr="00736B25">
        <w:rPr>
          <w:rFonts w:eastAsia="Times New Roman" w:cs="Times New Roman"/>
          <w:b/>
          <w:noProof/>
          <w:szCs w:val="28"/>
        </w:rPr>
        <w:t xml:space="preserve"> </w:t>
      </w:r>
      <w:r w:rsidR="00A23A0A" w:rsidRPr="00736B25">
        <w:rPr>
          <w:rFonts w:eastAsia="Times New Roman" w:cs="Times New Roman"/>
          <w:b/>
          <w:noProof/>
          <w:szCs w:val="28"/>
          <w:lang w:val="vi-VN"/>
        </w:rPr>
        <w:t>tạo việc làm, cơ cấu lại lực lượng lao động, nâng cao thu nhập, đời sống cho người dân</w:t>
      </w:r>
      <w:r w:rsidR="004C1433" w:rsidRPr="00736B25">
        <w:rPr>
          <w:rFonts w:eastAsia="Times New Roman" w:cs="Times New Roman"/>
          <w:b/>
          <w:noProof/>
          <w:szCs w:val="28"/>
        </w:rPr>
        <w:t>;</w:t>
      </w:r>
      <w:r w:rsidR="00A23A0A" w:rsidRPr="00736B25">
        <w:rPr>
          <w:rFonts w:eastAsia="Times New Roman" w:cs="Times New Roman"/>
          <w:b/>
          <w:noProof/>
          <w:szCs w:val="28"/>
          <w:lang w:val="vi-VN"/>
        </w:rPr>
        <w:t xml:space="preserve"> Nâng </w:t>
      </w:r>
      <w:r w:rsidR="00BE4C53" w:rsidRPr="00736B25">
        <w:rPr>
          <w:rFonts w:eastAsia="Times New Roman" w:cs="Times New Roman"/>
          <w:b/>
          <w:noProof/>
          <w:szCs w:val="28"/>
          <w:lang w:val="vi-VN"/>
        </w:rPr>
        <w:lastRenderedPageBreak/>
        <w:t>cao chất lượng giáo dục đào tạo</w:t>
      </w:r>
      <w:r w:rsidR="009F7A4D" w:rsidRPr="00736B25">
        <w:rPr>
          <w:rFonts w:eastAsia="Times New Roman" w:cs="Times New Roman"/>
          <w:b/>
          <w:noProof/>
          <w:szCs w:val="28"/>
        </w:rPr>
        <w:t xml:space="preserve">; </w:t>
      </w:r>
      <w:r w:rsidR="00A23A0A" w:rsidRPr="00736B25">
        <w:rPr>
          <w:rFonts w:eastAsia="Calibri" w:cs="Times New Roman"/>
          <w:b/>
          <w:szCs w:val="20"/>
        </w:rPr>
        <w:t>phát triển văn hóa, p</w:t>
      </w:r>
      <w:r w:rsidR="00A23A0A" w:rsidRPr="00736B25">
        <w:rPr>
          <w:rFonts w:eastAsia="Times New Roman" w:cs="Times New Roman"/>
          <w:b/>
          <w:noProof/>
          <w:szCs w:val="28"/>
          <w:lang w:val="vi-VN"/>
        </w:rPr>
        <w:t>hát huy giá trị, bản sắc văn hóa truyền thống các dân tộc.</w:t>
      </w:r>
      <w:r w:rsidR="00A23A0A" w:rsidRPr="00736B25">
        <w:rPr>
          <w:rFonts w:eastAsia="Times New Roman" w:cs="Times New Roman"/>
          <w:noProof/>
          <w:szCs w:val="28"/>
          <w:lang w:val="vi-VN"/>
        </w:rPr>
        <w:t xml:space="preserve"> </w:t>
      </w:r>
      <w:r w:rsidR="00111B76" w:rsidRPr="00736B25">
        <w:rPr>
          <w:rFonts w:eastAsia="Times New Roman" w:cs="Times New Roman"/>
          <w:noProof/>
          <w:szCs w:val="28"/>
        </w:rPr>
        <w:t xml:space="preserve">      </w:t>
      </w:r>
    </w:p>
    <w:p w:rsidR="003B24B9" w:rsidRPr="00736B25" w:rsidRDefault="00592AAA" w:rsidP="00247AF8">
      <w:pPr>
        <w:spacing w:before="100" w:after="0" w:line="240" w:lineRule="auto"/>
        <w:ind w:firstLine="709"/>
        <w:jc w:val="both"/>
        <w:rPr>
          <w:b/>
          <w:i/>
          <w:szCs w:val="28"/>
        </w:rPr>
      </w:pPr>
      <w:r w:rsidRPr="00736B25">
        <w:rPr>
          <w:b/>
          <w:szCs w:val="28"/>
        </w:rPr>
        <w:t>1.</w:t>
      </w:r>
      <w:r w:rsidR="003B24B9" w:rsidRPr="00736B25">
        <w:rPr>
          <w:b/>
          <w:szCs w:val="28"/>
        </w:rPr>
        <w:t xml:space="preserve"> Sở Nội vụ chủ trì, phối hợp với các ngành liên quan, UBND các huyện, thị xã, thành phố: </w:t>
      </w:r>
      <w:r w:rsidR="009F6F1F" w:rsidRPr="00736B25">
        <w:t xml:space="preserve">Tham mưu xây dựng Đề án phát triển nguồn nhân lực tỉnh Điện Biên đến năm 2025, định hướng đến năm 2030; </w:t>
      </w:r>
      <w:r w:rsidR="003B24B9" w:rsidRPr="00736B25">
        <w:rPr>
          <w:szCs w:val="28"/>
        </w:rPr>
        <w:t xml:space="preserve">Tập trung xây dựng và thực hiện tốt Kế hoạch về đào tạo, bồi dưỡng cán bộ, công chức, viên chức trên địa bàn tỉnh năm 2022, nhằm từng bước nâng cao chất lượng đội ngũ cán bộ, công chức viên chức có đủ kiến thức, kỹ năng về lý luận chính trị, quản lý nhà nước, chuyên môn nghiệp vụ đáp ứng tốt yêu cầu nhiệm vụ đề ra. </w:t>
      </w:r>
      <w:r w:rsidR="003B24B9" w:rsidRPr="00736B25">
        <w:rPr>
          <w:szCs w:val="28"/>
          <w:lang w:val="sv-SE"/>
        </w:rPr>
        <w:t>Thực thi hiệu quả chính sách đào tạo, thu hút và trọng dụng nhân lực có trình độ cao, người có tài, người có năng lực.</w:t>
      </w:r>
      <w:r w:rsidR="003B24B9" w:rsidRPr="00736B25">
        <w:rPr>
          <w:b/>
          <w:i/>
          <w:szCs w:val="28"/>
        </w:rPr>
        <w:t xml:space="preserve"> </w:t>
      </w:r>
    </w:p>
    <w:p w:rsidR="007708B0" w:rsidRPr="00736B25" w:rsidRDefault="00592AAA" w:rsidP="00247AF8">
      <w:pPr>
        <w:spacing w:before="100" w:after="0" w:line="240" w:lineRule="auto"/>
        <w:ind w:firstLine="709"/>
        <w:jc w:val="both"/>
        <w:rPr>
          <w:b/>
          <w:szCs w:val="28"/>
        </w:rPr>
      </w:pPr>
      <w:r w:rsidRPr="00736B25">
        <w:rPr>
          <w:b/>
          <w:szCs w:val="28"/>
        </w:rPr>
        <w:t>2.</w:t>
      </w:r>
      <w:r w:rsidR="003B24B9" w:rsidRPr="00736B25">
        <w:rPr>
          <w:b/>
          <w:szCs w:val="28"/>
        </w:rPr>
        <w:t xml:space="preserve"> </w:t>
      </w:r>
      <w:r w:rsidR="003D5FFB" w:rsidRPr="00736B25">
        <w:rPr>
          <w:b/>
          <w:szCs w:val="28"/>
        </w:rPr>
        <w:t xml:space="preserve">Các </w:t>
      </w:r>
      <w:r w:rsidRPr="00736B25">
        <w:rPr>
          <w:b/>
          <w:szCs w:val="28"/>
        </w:rPr>
        <w:t xml:space="preserve">sở </w:t>
      </w:r>
      <w:r w:rsidR="003D5FFB" w:rsidRPr="00736B25">
        <w:rPr>
          <w:b/>
          <w:szCs w:val="28"/>
        </w:rPr>
        <w:t>Lao động - Thương binh và Xã hội,</w:t>
      </w:r>
      <w:r w:rsidR="003D5FFB" w:rsidRPr="00736B25">
        <w:rPr>
          <w:b/>
          <w:szCs w:val="28"/>
          <w:lang w:val="sv-SE"/>
        </w:rPr>
        <w:t xml:space="preserve"> Ban Dân tộc,</w:t>
      </w:r>
      <w:r w:rsidR="003D5FFB" w:rsidRPr="00736B25">
        <w:rPr>
          <w:b/>
          <w:szCs w:val="28"/>
        </w:rPr>
        <w:t xml:space="preserve"> Nông nghiệp và Phát triển nông thôn, Tài Chính, Y tế, Nội vụ và UBND các huyện, thị xã, thành phố</w:t>
      </w:r>
      <w:r w:rsidR="004565CE" w:rsidRPr="00736B25">
        <w:rPr>
          <w:b/>
          <w:szCs w:val="28"/>
        </w:rPr>
        <w:t>:</w:t>
      </w:r>
      <w:r w:rsidR="003D5FFB" w:rsidRPr="00736B25">
        <w:rPr>
          <w:b/>
          <w:szCs w:val="28"/>
        </w:rPr>
        <w:t xml:space="preserve"> </w:t>
      </w:r>
    </w:p>
    <w:p w:rsidR="003D5FFB" w:rsidRPr="00736B25" w:rsidRDefault="00F602F7" w:rsidP="00247AF8">
      <w:pPr>
        <w:spacing w:before="100" w:after="0" w:line="240" w:lineRule="auto"/>
        <w:ind w:firstLine="709"/>
        <w:jc w:val="both"/>
        <w:rPr>
          <w:noProof/>
        </w:rPr>
      </w:pPr>
      <w:r w:rsidRPr="00736B25">
        <w:rPr>
          <w:noProof/>
          <w:lang w:val="de-DE"/>
        </w:rPr>
        <w:t xml:space="preserve">- </w:t>
      </w:r>
      <w:r w:rsidR="003D5FFB" w:rsidRPr="00736B25">
        <w:rPr>
          <w:noProof/>
          <w:lang w:val="de-DE"/>
        </w:rPr>
        <w:t>Xây dựng và triển khai đồng bộ các chương trình, dự án, chính sách giảm nghèo,</w:t>
      </w:r>
      <w:r w:rsidR="003D5FFB" w:rsidRPr="00736B25">
        <w:rPr>
          <w:b/>
          <w:bCs/>
          <w:noProof/>
          <w:lang w:val="de-DE"/>
        </w:rPr>
        <w:t> </w:t>
      </w:r>
      <w:r w:rsidR="003D5FFB" w:rsidRPr="00736B25">
        <w:rPr>
          <w:noProof/>
          <w:lang w:val="de-DE"/>
        </w:rPr>
        <w:t>đào tạo nghề, giải quyết việc làm gắn với thực hiện hiệu quả các chính sách đặc thù của tỉnh về xây dựng nông thôn mới</w:t>
      </w:r>
      <w:r w:rsidR="00874C06" w:rsidRPr="00736B25">
        <w:rPr>
          <w:noProof/>
          <w:lang w:val="de-DE"/>
        </w:rPr>
        <w:t xml:space="preserve">, </w:t>
      </w:r>
      <w:r w:rsidR="009D1889" w:rsidRPr="00736B25">
        <w:rPr>
          <w:noProof/>
        </w:rPr>
        <w:t>c</w:t>
      </w:r>
      <w:r w:rsidR="00874C06" w:rsidRPr="00736B25">
        <w:rPr>
          <w:noProof/>
          <w:lang w:val="vi-VN"/>
        </w:rPr>
        <w:t>hương trình mục tiêu quốc gia phát triển kinh tế - xã hội vùng đồng bào dân tộc thiểu số</w:t>
      </w:r>
      <w:r w:rsidR="00874C06" w:rsidRPr="00736B25">
        <w:rPr>
          <w:noProof/>
        </w:rPr>
        <w:t xml:space="preserve">, </w:t>
      </w:r>
      <w:r w:rsidR="00B86702" w:rsidRPr="00736B25">
        <w:rPr>
          <w:noProof/>
        </w:rPr>
        <w:t>chương</w:t>
      </w:r>
      <w:r w:rsidR="00874C06" w:rsidRPr="00736B25">
        <w:rPr>
          <w:noProof/>
        </w:rPr>
        <w:t xml:space="preserve"> trình mục tiêu quốc gia về giảm nghèo.</w:t>
      </w:r>
    </w:p>
    <w:p w:rsidR="00FE4918" w:rsidRPr="00736B25" w:rsidRDefault="002B7738" w:rsidP="00247AF8">
      <w:pPr>
        <w:shd w:val="clear" w:color="auto" w:fill="FFFFFF"/>
        <w:spacing w:before="100" w:after="0" w:line="240" w:lineRule="auto"/>
        <w:ind w:firstLine="709"/>
        <w:jc w:val="both"/>
        <w:rPr>
          <w:rFonts w:eastAsia="Times New Roman" w:cs="Times New Roman"/>
          <w:bCs/>
          <w:noProof/>
          <w:spacing w:val="-2"/>
          <w:szCs w:val="28"/>
          <w:lang w:val="de-DE"/>
        </w:rPr>
      </w:pPr>
      <w:r w:rsidRPr="00736B25">
        <w:rPr>
          <w:rFonts w:eastAsia="Times New Roman" w:cs="Times New Roman"/>
          <w:bCs/>
          <w:noProof/>
          <w:spacing w:val="-2"/>
          <w:szCs w:val="28"/>
          <w:lang w:val="de-DE"/>
        </w:rPr>
        <w:t>- Tập trung phát triển sản xuất, hỗ trợ dạy nghề, tạo việc làm, tăng thu nhập cho người lao động, trọng tâm là người nghèo, đồng bào dân tộc t</w:t>
      </w:r>
      <w:r w:rsidRPr="00736B25">
        <w:rPr>
          <w:rFonts w:eastAsia="Times New Roman" w:cs="Times New Roman"/>
          <w:bCs/>
          <w:noProof/>
          <w:spacing w:val="-2"/>
          <w:szCs w:val="28"/>
          <w:u w:color="FF0000"/>
          <w:lang w:val="de-DE"/>
        </w:rPr>
        <w:t>hiểu</w:t>
      </w:r>
      <w:r w:rsidRPr="00736B25">
        <w:rPr>
          <w:rFonts w:eastAsia="Times New Roman" w:cs="Times New Roman"/>
          <w:bCs/>
          <w:noProof/>
          <w:spacing w:val="-2"/>
          <w:szCs w:val="28"/>
          <w:lang w:val="de-DE"/>
        </w:rPr>
        <w:t xml:space="preserve"> số. Tạo điều kiện để người nghèo, đồng bào dân tộc thiểu số, người sống ở vùng có điều kiện kinh tế - xã hội đặc biệt khó khăn của tỉnh được tiếp cận với các dịch vụ y tế, giáo dục, thông tin, hiểu về trách nhiệm và quyền lợi của mình, cùng với các chính sách hỗ trợ của Nhà nước để chủ động lao động, sản xuất vươn lên </w:t>
      </w:r>
      <w:r w:rsidRPr="00736B25">
        <w:rPr>
          <w:rFonts w:eastAsia="Times New Roman" w:cs="Times New Roman"/>
          <w:bCs/>
          <w:noProof/>
          <w:spacing w:val="-2"/>
          <w:szCs w:val="28"/>
          <w:u w:color="FF0000"/>
          <w:lang w:val="de-DE"/>
        </w:rPr>
        <w:t>thoát nghèo</w:t>
      </w:r>
      <w:r w:rsidRPr="00736B25">
        <w:rPr>
          <w:rFonts w:eastAsia="Times New Roman" w:cs="Times New Roman"/>
          <w:bCs/>
          <w:noProof/>
          <w:spacing w:val="-2"/>
          <w:szCs w:val="28"/>
          <w:lang w:val="de-DE"/>
        </w:rPr>
        <w:t xml:space="preserve">. </w:t>
      </w:r>
    </w:p>
    <w:p w:rsidR="002B7738" w:rsidRPr="00736B25" w:rsidRDefault="00FE4918" w:rsidP="00247AF8">
      <w:pPr>
        <w:shd w:val="clear" w:color="auto" w:fill="FFFFFF"/>
        <w:spacing w:before="100" w:after="0" w:line="240" w:lineRule="auto"/>
        <w:ind w:firstLine="709"/>
        <w:jc w:val="both"/>
        <w:rPr>
          <w:rFonts w:eastAsia="Times New Roman" w:cs="Times New Roman"/>
          <w:bCs/>
          <w:noProof/>
          <w:spacing w:val="-2"/>
          <w:szCs w:val="28"/>
          <w:lang w:val="de-DE"/>
        </w:rPr>
      </w:pPr>
      <w:r w:rsidRPr="00736B25">
        <w:rPr>
          <w:rFonts w:eastAsia="Times New Roman" w:cs="Times New Roman"/>
          <w:bCs/>
          <w:noProof/>
          <w:spacing w:val="-2"/>
          <w:szCs w:val="28"/>
          <w:lang w:val="de-DE"/>
        </w:rPr>
        <w:t xml:space="preserve">- </w:t>
      </w:r>
      <w:r w:rsidR="00BA55B0" w:rsidRPr="00736B25">
        <w:rPr>
          <w:rFonts w:eastAsia="Times New Roman" w:cs="Times New Roman"/>
          <w:bCs/>
          <w:noProof/>
          <w:spacing w:val="-2"/>
          <w:szCs w:val="28"/>
          <w:lang w:val="de-DE"/>
        </w:rPr>
        <w:t>T</w:t>
      </w:r>
      <w:r w:rsidR="00BA55B0" w:rsidRPr="00736B25">
        <w:rPr>
          <w:iCs/>
          <w:szCs w:val="28"/>
          <w:shd w:val="clear" w:color="auto" w:fill="FFFFFF"/>
        </w:rPr>
        <w:t>ập huấn nâng cao kỹ năng nghề cho người lao động trong các doanh nghiệp, tổ chức hoạt động kinh doanh;</w:t>
      </w:r>
      <w:r w:rsidR="00BA55B0" w:rsidRPr="00736B25">
        <w:rPr>
          <w:szCs w:val="28"/>
        </w:rPr>
        <w:t xml:space="preserve"> tăng dần quy mô các chương trình đào tạo chất lượng cao, các chuyên ngành liên quan đến công nghệ, kỹ thuật và những ngành thị trường có nhu cầu </w:t>
      </w:r>
      <w:r w:rsidR="00BA55B0" w:rsidRPr="00736B25">
        <w:rPr>
          <w:szCs w:val="28"/>
          <w:lang w:val="sv-SE"/>
        </w:rPr>
        <w:t>lớn.</w:t>
      </w:r>
      <w:r w:rsidR="00BA55B0" w:rsidRPr="00736B25">
        <w:rPr>
          <w:szCs w:val="28"/>
        </w:rPr>
        <w:t xml:space="preserve"> </w:t>
      </w:r>
      <w:r w:rsidR="00EE402A" w:rsidRPr="00736B25">
        <w:rPr>
          <w:szCs w:val="28"/>
        </w:rPr>
        <w:t>Tăng cường công tác nghiên cứu, dự báo nhu cầu thị trường lao động,</w:t>
      </w:r>
      <w:r w:rsidR="00EE402A" w:rsidRPr="00736B25">
        <w:rPr>
          <w:szCs w:val="28"/>
          <w:lang w:val="sv-SE"/>
        </w:rPr>
        <w:t xml:space="preserve"> hỗ trợ thông tin về việc làm, </w:t>
      </w:r>
      <w:r w:rsidR="00576654" w:rsidRPr="00736B25">
        <w:rPr>
          <w:rFonts w:eastAsia="Times New Roman" w:cs="Times New Roman"/>
          <w:bCs/>
          <w:noProof/>
          <w:spacing w:val="-2"/>
          <w:szCs w:val="28"/>
          <w:lang w:val="de-DE"/>
        </w:rPr>
        <w:t>kết nối các thị trường lao động</w:t>
      </w:r>
      <w:r w:rsidR="001F1370" w:rsidRPr="00736B25">
        <w:rPr>
          <w:rFonts w:eastAsia="Times New Roman" w:cs="Times New Roman"/>
          <w:bCs/>
          <w:noProof/>
          <w:spacing w:val="-2"/>
          <w:szCs w:val="28"/>
          <w:lang w:val="de-DE"/>
        </w:rPr>
        <w:t xml:space="preserve"> </w:t>
      </w:r>
      <w:r w:rsidR="006C29D2" w:rsidRPr="00736B25">
        <w:rPr>
          <w:rFonts w:eastAsia="Times New Roman" w:cs="Times New Roman"/>
          <w:bCs/>
          <w:noProof/>
          <w:spacing w:val="-2"/>
          <w:szCs w:val="28"/>
          <w:lang w:val="de-DE"/>
        </w:rPr>
        <w:t>ngoại</w:t>
      </w:r>
      <w:r w:rsidR="001F1370" w:rsidRPr="00736B25">
        <w:rPr>
          <w:rFonts w:eastAsia="Times New Roman" w:cs="Times New Roman"/>
          <w:bCs/>
          <w:noProof/>
          <w:spacing w:val="-2"/>
          <w:szCs w:val="28"/>
          <w:lang w:val="de-DE"/>
        </w:rPr>
        <w:t xml:space="preserve"> tỉ</w:t>
      </w:r>
      <w:r w:rsidR="008E2333" w:rsidRPr="00736B25">
        <w:rPr>
          <w:rFonts w:eastAsia="Times New Roman" w:cs="Times New Roman"/>
          <w:bCs/>
          <w:noProof/>
          <w:spacing w:val="-2"/>
          <w:szCs w:val="28"/>
          <w:lang w:val="de-DE"/>
        </w:rPr>
        <w:t>nh</w:t>
      </w:r>
      <w:r w:rsidR="00576654" w:rsidRPr="00736B25">
        <w:rPr>
          <w:rFonts w:eastAsia="Times New Roman" w:cs="Times New Roman"/>
          <w:bCs/>
          <w:noProof/>
          <w:spacing w:val="-2"/>
          <w:szCs w:val="28"/>
          <w:lang w:val="de-DE"/>
        </w:rPr>
        <w:t xml:space="preserve">; </w:t>
      </w:r>
      <w:r w:rsidR="002B7738" w:rsidRPr="00736B25">
        <w:rPr>
          <w:rFonts w:eastAsia="Times New Roman" w:cs="Times New Roman"/>
          <w:bCs/>
          <w:noProof/>
          <w:spacing w:val="-2"/>
          <w:szCs w:val="28"/>
          <w:lang w:val="de-DE"/>
        </w:rPr>
        <w:t xml:space="preserve">tuyên truyền vận động, phối hợp với các doanh nghiệp trong và ngoài tỉnh tổ chức nhiều phiên tư vấn giới thiệu và tuyển dụng công nhân đi làm việc mới tại các doanh nghiệp, khu công nghiệp, khu chế xuất trong và ngoài tỉnh để đảm bảo ổn định cuộc </w:t>
      </w:r>
      <w:r w:rsidR="002B7738" w:rsidRPr="00736B25">
        <w:rPr>
          <w:rFonts w:eastAsia="Times New Roman" w:cs="Times New Roman"/>
          <w:bCs/>
          <w:noProof/>
          <w:spacing w:val="-2"/>
          <w:szCs w:val="28"/>
          <w:u w:color="FF0000"/>
          <w:lang w:val="de-DE"/>
        </w:rPr>
        <w:t>sống</w:t>
      </w:r>
      <w:r w:rsidR="002B7738" w:rsidRPr="00736B25">
        <w:rPr>
          <w:rFonts w:eastAsia="Times New Roman" w:cs="Times New Roman"/>
          <w:bCs/>
          <w:noProof/>
          <w:spacing w:val="-2"/>
          <w:szCs w:val="28"/>
          <w:lang w:val="de-DE"/>
        </w:rPr>
        <w:t>.</w:t>
      </w:r>
    </w:p>
    <w:p w:rsidR="00EF179B" w:rsidRPr="00736B25" w:rsidRDefault="00EF179B" w:rsidP="00247AF8">
      <w:pPr>
        <w:spacing w:before="100" w:after="0" w:line="240" w:lineRule="auto"/>
        <w:ind w:firstLine="709"/>
        <w:jc w:val="both"/>
        <w:rPr>
          <w:rFonts w:eastAsia="Times New Roman" w:cs="Times New Roman"/>
          <w:noProof/>
          <w:szCs w:val="28"/>
        </w:rPr>
      </w:pPr>
      <w:r w:rsidRPr="00736B25">
        <w:rPr>
          <w:rFonts w:eastAsia="Times New Roman" w:cs="Times New Roman"/>
          <w:noProof/>
          <w:szCs w:val="28"/>
          <w:lang w:val="vi-VN"/>
        </w:rPr>
        <w:t xml:space="preserve">- </w:t>
      </w:r>
      <w:r w:rsidRPr="00736B25">
        <w:rPr>
          <w:rFonts w:eastAsia="Times New Roman" w:cs="Times New Roman"/>
          <w:noProof/>
          <w:szCs w:val="28"/>
        </w:rPr>
        <w:t>T</w:t>
      </w:r>
      <w:r w:rsidRPr="00736B25">
        <w:rPr>
          <w:rFonts w:eastAsia="Times New Roman" w:cs="Times New Roman"/>
          <w:noProof/>
          <w:szCs w:val="28"/>
          <w:lang w:val="vi-VN"/>
        </w:rPr>
        <w:t>hực hiện hiệu quả các chính sách dân tộc, tôn giáo. Quán triệt quan điểm, chủ trương của Đảng về vấn đề dân tộc, đoàn kết dân tộc; Triển khai thực hiện tốt các nhiệm vụ của Đề án tổng thể phát triển kinh tế - xã hội vùng đồng bào dân tộc thiểu số và miền núi giai đoạn 2021-2030 và các nhiệm vụ về công tác dân tộc trong tình hình mới</w:t>
      </w:r>
      <w:r w:rsidR="00AD7931" w:rsidRPr="00736B25">
        <w:rPr>
          <w:rFonts w:eastAsia="Times New Roman" w:cs="Times New Roman"/>
          <w:noProof/>
          <w:szCs w:val="28"/>
        </w:rPr>
        <w:t xml:space="preserve">. </w:t>
      </w:r>
    </w:p>
    <w:p w:rsidR="007708B0" w:rsidRPr="00736B25" w:rsidRDefault="00592AAA" w:rsidP="004B14BB">
      <w:pPr>
        <w:spacing w:before="100" w:after="0" w:line="240" w:lineRule="auto"/>
        <w:ind w:firstLine="709"/>
        <w:jc w:val="both"/>
        <w:rPr>
          <w:rFonts w:eastAsia="Times New Roman" w:cs="Times New Roman"/>
          <w:b/>
          <w:noProof/>
          <w:szCs w:val="28"/>
        </w:rPr>
      </w:pPr>
      <w:r w:rsidRPr="00736B25">
        <w:rPr>
          <w:rFonts w:eastAsia="Times New Roman" w:cs="Times New Roman"/>
          <w:b/>
          <w:noProof/>
          <w:spacing w:val="-4"/>
          <w:szCs w:val="28"/>
        </w:rPr>
        <w:t>3.</w:t>
      </w:r>
      <w:r w:rsidR="009F7A4D" w:rsidRPr="00736B25">
        <w:rPr>
          <w:rFonts w:eastAsia="Times New Roman" w:cs="Times New Roman"/>
          <w:b/>
          <w:noProof/>
          <w:spacing w:val="-4"/>
          <w:szCs w:val="28"/>
        </w:rPr>
        <w:t xml:space="preserve"> </w:t>
      </w:r>
      <w:r w:rsidR="00737E50" w:rsidRPr="00736B25">
        <w:rPr>
          <w:rFonts w:eastAsia="Times New Roman" w:cs="Times New Roman"/>
          <w:b/>
          <w:noProof/>
          <w:spacing w:val="-4"/>
          <w:szCs w:val="28"/>
          <w:lang w:val="vi-VN"/>
        </w:rPr>
        <w:t xml:space="preserve">Sở Giáo dục </w:t>
      </w:r>
      <w:r w:rsidR="00737E50" w:rsidRPr="00736B25">
        <w:rPr>
          <w:rFonts w:eastAsia="Times New Roman" w:cs="Times New Roman"/>
          <w:b/>
          <w:noProof/>
          <w:spacing w:val="-4"/>
          <w:szCs w:val="28"/>
          <w:lang w:val="sv-SE"/>
        </w:rPr>
        <w:t>và</w:t>
      </w:r>
      <w:r w:rsidR="00B65499" w:rsidRPr="00736B25">
        <w:rPr>
          <w:rFonts w:eastAsia="Times New Roman" w:cs="Times New Roman"/>
          <w:b/>
          <w:noProof/>
          <w:spacing w:val="-4"/>
          <w:szCs w:val="28"/>
          <w:lang w:val="vi-VN"/>
        </w:rPr>
        <w:t xml:space="preserve"> Đào tạo, </w:t>
      </w:r>
      <w:r w:rsidR="00737E50" w:rsidRPr="00736B25">
        <w:rPr>
          <w:rFonts w:eastAsia="Times New Roman" w:cs="Times New Roman"/>
          <w:b/>
          <w:noProof/>
          <w:spacing w:val="-4"/>
          <w:szCs w:val="28"/>
          <w:lang w:val="vi-VN"/>
        </w:rPr>
        <w:t>chủ trì, phối hợp với các ngành liên quan và UBND các huyện, thị xã, thành phố</w:t>
      </w:r>
      <w:r w:rsidR="00540BC8" w:rsidRPr="00736B25">
        <w:rPr>
          <w:rFonts w:eastAsia="Times New Roman" w:cs="Times New Roman"/>
          <w:b/>
          <w:noProof/>
          <w:spacing w:val="-4"/>
          <w:szCs w:val="28"/>
        </w:rPr>
        <w:t>:</w:t>
      </w:r>
      <w:r w:rsidR="004B14BB" w:rsidRPr="00736B25">
        <w:rPr>
          <w:rFonts w:eastAsia="Times New Roman" w:cs="Times New Roman"/>
          <w:b/>
          <w:noProof/>
          <w:spacing w:val="-4"/>
          <w:szCs w:val="28"/>
        </w:rPr>
        <w:t xml:space="preserve"> </w:t>
      </w:r>
      <w:r w:rsidR="004C1433" w:rsidRPr="00736B25">
        <w:rPr>
          <w:rFonts w:eastAsia="Times New Roman" w:cs="Times New Roman"/>
          <w:noProof/>
          <w:spacing w:val="-4"/>
          <w:szCs w:val="28"/>
        </w:rPr>
        <w:t>Tiếp tục t</w:t>
      </w:r>
      <w:r w:rsidR="00EE4835" w:rsidRPr="00736B25">
        <w:rPr>
          <w:rFonts w:eastAsia="Times New Roman" w:cs="Times New Roman"/>
          <w:bCs/>
          <w:spacing w:val="-2"/>
          <w:szCs w:val="26"/>
          <w:lang w:val="de-DE"/>
        </w:rPr>
        <w:t xml:space="preserve">ổ chức sắp xếp lại mạng lưới trường, lớp học theo hướng tăng số học sinh/lớp, giảm số lớp, số trường, phù hợp </w:t>
      </w:r>
      <w:r w:rsidR="00EE4835" w:rsidRPr="00736B25">
        <w:rPr>
          <w:rFonts w:eastAsia="Times New Roman" w:cs="Times New Roman"/>
          <w:bCs/>
          <w:spacing w:val="-2"/>
          <w:szCs w:val="26"/>
          <w:lang w:val="de-DE"/>
        </w:rPr>
        <w:lastRenderedPageBreak/>
        <w:t>với số lượng người làm việc được giao</w:t>
      </w:r>
      <w:r w:rsidR="00EE4835" w:rsidRPr="00736B25">
        <w:rPr>
          <w:rFonts w:eastAsia="Times New Roman" w:cs="Times New Roman"/>
          <w:bCs/>
          <w:spacing w:val="-2"/>
          <w:szCs w:val="26"/>
          <w:vertAlign w:val="superscript"/>
          <w:lang w:val="de-DE"/>
        </w:rPr>
        <w:footnoteReference w:id="5"/>
      </w:r>
      <w:r w:rsidR="00D2193C" w:rsidRPr="00736B25">
        <w:rPr>
          <w:szCs w:val="28"/>
          <w:lang w:val="sv-SE"/>
        </w:rPr>
        <w:t xml:space="preserve">. </w:t>
      </w:r>
      <w:r w:rsidR="00EE4835" w:rsidRPr="00736B25">
        <w:rPr>
          <w:rFonts w:eastAsia="Times New Roman" w:cs="Times New Roman"/>
          <w:bCs/>
          <w:spacing w:val="-2"/>
          <w:szCs w:val="26"/>
          <w:lang w:val="de-DE"/>
        </w:rPr>
        <w:t>Nâng cao chất lượng giáo dục toàn diện, thực hiện hiệu quả Chương trình Giáo dục phổ thông 2018 ở cả 03 cấp học</w:t>
      </w:r>
      <w:r w:rsidR="00EE4835" w:rsidRPr="00736B25">
        <w:rPr>
          <w:rFonts w:eastAsia="Times New Roman" w:cs="Times New Roman"/>
          <w:bCs/>
          <w:spacing w:val="-2"/>
          <w:szCs w:val="26"/>
          <w:vertAlign w:val="superscript"/>
          <w:lang w:val="de-DE"/>
        </w:rPr>
        <w:footnoteReference w:id="6"/>
      </w:r>
      <w:r w:rsidR="00EE4835" w:rsidRPr="00736B25">
        <w:rPr>
          <w:rFonts w:eastAsia="Times New Roman" w:cs="Times New Roman"/>
          <w:bCs/>
          <w:spacing w:val="-2"/>
          <w:szCs w:val="26"/>
          <w:lang w:val="de-DE"/>
        </w:rPr>
        <w:t xml:space="preserve">. </w:t>
      </w:r>
      <w:r w:rsidR="003300DE" w:rsidRPr="00736B25">
        <w:rPr>
          <w:rFonts w:eastAsia="Times New Roman" w:cs="Times New Roman"/>
          <w:bCs/>
          <w:spacing w:val="-2"/>
          <w:szCs w:val="26"/>
          <w:lang w:val="de-DE"/>
        </w:rPr>
        <w:t xml:space="preserve">Triển khai các dự án </w:t>
      </w:r>
      <w:r w:rsidR="00EE4835" w:rsidRPr="00736B25">
        <w:rPr>
          <w:rFonts w:eastAsia="Arial" w:cs="Times New Roman"/>
          <w:bCs/>
          <w:iCs/>
          <w:spacing w:val="-2"/>
          <w:szCs w:val="28"/>
        </w:rPr>
        <w:t xml:space="preserve">đầu tư cơ sở vật chất đảm bảo chất lượng các hoạt động giáo dục và đào tạo. Tiếp tục đổi mới chương trình giáo dục mầm non, phổ thông, giáo dục thường xuyên theo quy định của Bộ Giáo dục và Đào tạo; đẩy mạnh định hướng nghề nghiệp và phân luồng học sinh sau trung học cơ sở; đẩy mạnh ứng dụng công nghệ thông tin trong dạy, học và quản lý giáo dục. </w:t>
      </w:r>
      <w:r w:rsidR="00F02DF9" w:rsidRPr="00736B25">
        <w:rPr>
          <w:szCs w:val="26"/>
          <w:lang w:val="de-DE"/>
        </w:rPr>
        <w:t>Tiếp tục thực hiện hiệu quả công tác phòng, chống dịch Covid-19, bảo đảm an toàn trường học.</w:t>
      </w:r>
    </w:p>
    <w:p w:rsidR="00723648" w:rsidRPr="00736B25" w:rsidRDefault="006965FE" w:rsidP="00247AF8">
      <w:pPr>
        <w:spacing w:before="100" w:after="0" w:line="240" w:lineRule="auto"/>
        <w:ind w:firstLine="709"/>
        <w:jc w:val="both"/>
        <w:rPr>
          <w:rFonts w:eastAsia="Times New Roman" w:cs="Times New Roman"/>
          <w:b/>
          <w:noProof/>
          <w:szCs w:val="28"/>
        </w:rPr>
      </w:pPr>
      <w:r w:rsidRPr="00736B25">
        <w:rPr>
          <w:rFonts w:eastAsia="Times New Roman" w:cs="Times New Roman"/>
          <w:b/>
          <w:noProof/>
          <w:szCs w:val="28"/>
        </w:rPr>
        <w:t>4.</w:t>
      </w:r>
      <w:r w:rsidR="002D6475" w:rsidRPr="00736B25">
        <w:rPr>
          <w:rFonts w:eastAsia="Times New Roman" w:cs="Times New Roman"/>
          <w:b/>
          <w:noProof/>
          <w:szCs w:val="28"/>
        </w:rPr>
        <w:t xml:space="preserve"> </w:t>
      </w:r>
      <w:r w:rsidR="00723648" w:rsidRPr="00736B25">
        <w:rPr>
          <w:rFonts w:eastAsia="Times New Roman" w:cs="Times New Roman"/>
          <w:b/>
          <w:noProof/>
          <w:szCs w:val="28"/>
          <w:lang w:val="vi-VN"/>
        </w:rPr>
        <w:t>Sở Văn hóa, thể thao và du lịch chủ trì, phối hợp với các ngành liên quan và UBND các huyện, thị xã, thành phố</w:t>
      </w:r>
      <w:r w:rsidR="009E1554" w:rsidRPr="00736B25">
        <w:rPr>
          <w:rFonts w:eastAsia="Times New Roman" w:cs="Times New Roman"/>
          <w:b/>
          <w:noProof/>
          <w:szCs w:val="28"/>
        </w:rPr>
        <w:t>:</w:t>
      </w:r>
    </w:p>
    <w:p w:rsidR="00723648" w:rsidRPr="00736B25" w:rsidRDefault="00ED650F" w:rsidP="00247AF8">
      <w:pPr>
        <w:spacing w:before="100" w:after="0" w:line="240" w:lineRule="auto"/>
        <w:ind w:firstLine="709"/>
        <w:jc w:val="both"/>
        <w:rPr>
          <w:rFonts w:eastAsia="Times New Roman" w:cs="Times New Roman"/>
          <w:noProof/>
          <w:szCs w:val="28"/>
        </w:rPr>
      </w:pPr>
      <w:r w:rsidRPr="00736B25">
        <w:rPr>
          <w:rFonts w:eastAsia="Times New Roman" w:cs="Times New Roman"/>
          <w:noProof/>
          <w:szCs w:val="28"/>
        </w:rPr>
        <w:t xml:space="preserve">- </w:t>
      </w:r>
      <w:r w:rsidR="00723648" w:rsidRPr="00736B25">
        <w:rPr>
          <w:rFonts w:eastAsia="Times New Roman" w:cs="Times New Roman"/>
          <w:noProof/>
          <w:szCs w:val="28"/>
        </w:rPr>
        <w:t>Chuẩn bị các điều kiện và tổ chức thành công Lễ hội Hoa Ban năm 202</w:t>
      </w:r>
      <w:r w:rsidR="00E7405C" w:rsidRPr="00736B25">
        <w:rPr>
          <w:rFonts w:eastAsia="Times New Roman" w:cs="Times New Roman"/>
          <w:noProof/>
          <w:szCs w:val="28"/>
        </w:rPr>
        <w:t>2</w:t>
      </w:r>
      <w:r w:rsidR="00723648" w:rsidRPr="00736B25">
        <w:rPr>
          <w:rFonts w:eastAsia="Times New Roman" w:cs="Times New Roman"/>
          <w:noProof/>
          <w:szCs w:val="28"/>
        </w:rPr>
        <w:t xml:space="preserve"> và Ngày hội Văn hóa</w:t>
      </w:r>
      <w:r w:rsidR="00E7405C" w:rsidRPr="00736B25">
        <w:rPr>
          <w:rFonts w:eastAsia="Times New Roman" w:cs="Times New Roman"/>
          <w:noProof/>
          <w:szCs w:val="28"/>
        </w:rPr>
        <w:t xml:space="preserve"> </w:t>
      </w:r>
      <w:r w:rsidR="0093256F" w:rsidRPr="00736B25">
        <w:rPr>
          <w:rFonts w:eastAsia="Times New Roman" w:cs="Times New Roman"/>
          <w:noProof/>
          <w:szCs w:val="28"/>
        </w:rPr>
        <w:t xml:space="preserve">Hàn Quốc tại </w:t>
      </w:r>
      <w:r w:rsidR="00DB74B4" w:rsidRPr="00736B25">
        <w:rPr>
          <w:rFonts w:eastAsia="Times New Roman" w:cs="Times New Roman"/>
          <w:noProof/>
          <w:szCs w:val="28"/>
        </w:rPr>
        <w:t xml:space="preserve">tỉnh Điện; các ngày lễ lớn </w:t>
      </w:r>
      <w:r w:rsidR="004C1433" w:rsidRPr="00736B25">
        <w:rPr>
          <w:rFonts w:eastAsia="Times New Roman" w:cs="Times New Roman"/>
          <w:noProof/>
          <w:szCs w:val="28"/>
        </w:rPr>
        <w:t xml:space="preserve">của đất nước, của tỉnh </w:t>
      </w:r>
      <w:r w:rsidR="00DB74B4" w:rsidRPr="00736B25">
        <w:rPr>
          <w:rFonts w:eastAsia="Times New Roman" w:cs="Times New Roman"/>
          <w:noProof/>
          <w:szCs w:val="28"/>
        </w:rPr>
        <w:t>trong năm</w:t>
      </w:r>
      <w:r w:rsidR="00723648" w:rsidRPr="00736B25">
        <w:rPr>
          <w:rFonts w:eastAsia="Times New Roman" w:cs="Times New Roman"/>
          <w:noProof/>
          <w:szCs w:val="28"/>
        </w:rPr>
        <w:t>.</w:t>
      </w:r>
      <w:r w:rsidR="00723648" w:rsidRPr="00736B25">
        <w:rPr>
          <w:rFonts w:eastAsia="Times New Roman" w:cs="Times New Roman"/>
          <w:noProof/>
          <w:szCs w:val="28"/>
          <w:lang w:val="vi-VN"/>
        </w:rPr>
        <w:t xml:space="preserve"> </w:t>
      </w:r>
      <w:r w:rsidR="00A23ECC" w:rsidRPr="00736B25">
        <w:t>Chuẩn bị chu đáo Đề án kỷ niệm 70 năm Chiến thắng Điện Biên Phủ Để báo cáo Bộ Chính trị, Ban Bí th</w:t>
      </w:r>
      <w:r w:rsidR="001E5A14" w:rsidRPr="00736B25">
        <w:t>ư</w:t>
      </w:r>
      <w:r w:rsidR="00A23ECC" w:rsidRPr="00736B25">
        <w:t xml:space="preserve"> trong quý I/2022. </w:t>
      </w:r>
    </w:p>
    <w:p w:rsidR="00ED650F" w:rsidRPr="00736B25" w:rsidRDefault="00ED650F" w:rsidP="00247AF8">
      <w:pPr>
        <w:spacing w:before="100" w:after="0" w:line="240" w:lineRule="auto"/>
        <w:ind w:firstLine="709"/>
        <w:jc w:val="both"/>
        <w:rPr>
          <w:rFonts w:eastAsia="Times New Roman" w:cs="Times New Roman"/>
          <w:noProof/>
          <w:szCs w:val="28"/>
        </w:rPr>
      </w:pPr>
      <w:r w:rsidRPr="00736B25">
        <w:rPr>
          <w:rFonts w:eastAsia="Times New Roman" w:cs="Times New Roman"/>
          <w:noProof/>
          <w:szCs w:val="28"/>
        </w:rPr>
        <w:t xml:space="preserve">- </w:t>
      </w:r>
      <w:r w:rsidRPr="00736B25">
        <w:t>Tập trung triển khai thực hiện Đề án bảo tồn và phát huy giá trị văn hóa các dân tộc gắn với phát triển kinh tế - xã hội giai đoạn 2021 - 2025, định hướng đến năm 2030. Tiếp tục triể</w:t>
      </w:r>
      <w:r w:rsidR="008D58CD" w:rsidRPr="00736B25">
        <w:t>n khai các N</w:t>
      </w:r>
      <w:r w:rsidRPr="00736B25">
        <w:t>ghị quyết của Trung ương, của Tỉnh về xây dựng phát triển văn hoá, con người toàn diện, đáp ứng yêu cầu phát triển toàn diện. T</w:t>
      </w:r>
      <w:r w:rsidR="00723648" w:rsidRPr="00736B25">
        <w:rPr>
          <w:rFonts w:eastAsia="Times New Roman" w:cs="Times New Roman"/>
          <w:noProof/>
          <w:szCs w:val="28"/>
          <w:lang w:val="vi-VN"/>
        </w:rPr>
        <w:t>ập trung phát triển hệ thống thiết chế văn hóa thể thao cấp cơ sở; phát huy phong trào xây dựng gia đình đoàn kết, hòa thuận, bình đẳng, hạnh phúc, kỷ cương, nề nếp, đời sống kinh tế ổn định và phát triển bền vững.</w:t>
      </w:r>
      <w:r w:rsidR="00DB74B4" w:rsidRPr="00736B25">
        <w:rPr>
          <w:rFonts w:eastAsia="Times New Roman" w:cs="Times New Roman"/>
          <w:noProof/>
          <w:szCs w:val="28"/>
        </w:rPr>
        <w:t xml:space="preserve"> </w:t>
      </w:r>
      <w:r w:rsidR="00DB74B4" w:rsidRPr="00736B25">
        <w:rPr>
          <w:rFonts w:eastAsia="Times New Roman" w:cs="Times New Roman"/>
          <w:noProof/>
          <w:szCs w:val="28"/>
          <w:lang w:val="vi-VN"/>
        </w:rPr>
        <w:t>Đẩy mạnh xã hội hóa các hoạt động sáng tạo văn hóa, nghệ thuật nhằm nâng cao mức hưởng thụ văn hoá của nhân dân</w:t>
      </w:r>
      <w:r w:rsidR="003B562A" w:rsidRPr="00736B25">
        <w:rPr>
          <w:rFonts w:eastAsia="Times New Roman" w:cs="Times New Roman"/>
          <w:noProof/>
          <w:szCs w:val="28"/>
        </w:rPr>
        <w:t>,</w:t>
      </w:r>
      <w:r w:rsidR="00DB74B4" w:rsidRPr="00736B25">
        <w:rPr>
          <w:rFonts w:eastAsia="Times New Roman" w:cs="Times New Roman"/>
          <w:noProof/>
          <w:szCs w:val="28"/>
          <w:lang w:val="vi-VN"/>
        </w:rPr>
        <w:t xml:space="preserve">... </w:t>
      </w:r>
    </w:p>
    <w:p w:rsidR="00723648" w:rsidRPr="00736B25" w:rsidRDefault="00ED650F" w:rsidP="00247AF8">
      <w:pPr>
        <w:spacing w:before="100" w:after="0" w:line="240" w:lineRule="auto"/>
        <w:ind w:firstLine="709"/>
        <w:jc w:val="both"/>
        <w:rPr>
          <w:rFonts w:eastAsia="Times New Roman" w:cs="Times New Roman"/>
          <w:noProof/>
          <w:szCs w:val="28"/>
        </w:rPr>
      </w:pPr>
      <w:r w:rsidRPr="00736B25">
        <w:rPr>
          <w:rFonts w:eastAsia="Times New Roman" w:cs="Times New Roman"/>
          <w:noProof/>
          <w:szCs w:val="28"/>
        </w:rPr>
        <w:t xml:space="preserve">- </w:t>
      </w:r>
      <w:r w:rsidR="00723648" w:rsidRPr="00736B25">
        <w:rPr>
          <w:rFonts w:eastAsia="Times New Roman" w:cs="Times New Roman"/>
          <w:noProof/>
          <w:szCs w:val="28"/>
          <w:lang w:val="vi-VN"/>
        </w:rPr>
        <w:t xml:space="preserve">Duy trì và phát triển </w:t>
      </w:r>
      <w:r w:rsidR="00CC7CF0" w:rsidRPr="00736B25">
        <w:rPr>
          <w:rFonts w:eastAsia="Times New Roman" w:cs="Times New Roman"/>
          <w:noProof/>
          <w:szCs w:val="28"/>
        </w:rPr>
        <w:t>sâu, rộng</w:t>
      </w:r>
      <w:r w:rsidR="00723648" w:rsidRPr="00736B25">
        <w:rPr>
          <w:rFonts w:eastAsia="Times New Roman" w:cs="Times New Roman"/>
          <w:noProof/>
          <w:szCs w:val="28"/>
          <w:lang w:val="vi-VN"/>
        </w:rPr>
        <w:t xml:space="preserve"> phong trào TDTT quần chúng, nâng cao sứ</w:t>
      </w:r>
      <w:r w:rsidR="00CF19B2" w:rsidRPr="00736B25">
        <w:rPr>
          <w:rFonts w:eastAsia="Times New Roman" w:cs="Times New Roman"/>
          <w:noProof/>
          <w:szCs w:val="28"/>
          <w:lang w:val="vi-VN"/>
        </w:rPr>
        <w:t>c khỏe, thể chất cho người dân</w:t>
      </w:r>
      <w:r w:rsidR="00723648" w:rsidRPr="00736B25">
        <w:rPr>
          <w:rFonts w:eastAsia="Times New Roman" w:cs="Times New Roman"/>
          <w:noProof/>
          <w:szCs w:val="28"/>
          <w:lang w:val="vi-VN"/>
        </w:rPr>
        <w:t>; thực hiện đào tạo vận động viên năng khiếu TDTT và huấn luyện vận động viên thể thao thành tích cao, đẩy mạnh và phát triển thể thao thành tích cao.</w:t>
      </w:r>
    </w:p>
    <w:p w:rsidR="00661DCC" w:rsidRPr="00736B25" w:rsidRDefault="00ED650F" w:rsidP="00247AF8">
      <w:pPr>
        <w:spacing w:before="100" w:after="0" w:line="240" w:lineRule="auto"/>
        <w:ind w:firstLine="709"/>
        <w:jc w:val="both"/>
        <w:rPr>
          <w:b/>
        </w:rPr>
      </w:pPr>
      <w:r w:rsidRPr="00736B25">
        <w:rPr>
          <w:rFonts w:eastAsia="Times New Roman" w:cs="Times New Roman"/>
          <w:b/>
          <w:noProof/>
          <w:szCs w:val="28"/>
        </w:rPr>
        <w:t>III.</w:t>
      </w:r>
      <w:r w:rsidR="00661DCC" w:rsidRPr="00736B25">
        <w:rPr>
          <w:rFonts w:eastAsia="Times New Roman" w:cs="Times New Roman"/>
          <w:b/>
          <w:noProof/>
          <w:szCs w:val="28"/>
        </w:rPr>
        <w:t>5.</w:t>
      </w:r>
      <w:r w:rsidR="00661DCC" w:rsidRPr="00736B25">
        <w:rPr>
          <w:rFonts w:eastAsia="Times New Roman" w:cs="Times New Roman"/>
          <w:noProof/>
          <w:spacing w:val="2"/>
          <w:szCs w:val="28"/>
          <w:lang w:val="vi-VN"/>
        </w:rPr>
        <w:t> </w:t>
      </w:r>
      <w:r w:rsidR="00121AD4" w:rsidRPr="00736B25">
        <w:rPr>
          <w:rFonts w:eastAsia="Times New Roman" w:cs="Times New Roman"/>
          <w:b/>
          <w:noProof/>
          <w:spacing w:val="2"/>
          <w:szCs w:val="28"/>
        </w:rPr>
        <w:t>Đ</w:t>
      </w:r>
      <w:r w:rsidR="00121AD4" w:rsidRPr="00736B25">
        <w:rPr>
          <w:rFonts w:eastAsia="Times New Roman" w:cs="Times New Roman"/>
          <w:b/>
          <w:noProof/>
          <w:spacing w:val="2"/>
          <w:szCs w:val="28"/>
          <w:lang w:val="vi-VN"/>
        </w:rPr>
        <w:t>ẩy mạnh công tác cải cách hành chính</w:t>
      </w:r>
      <w:r w:rsidR="00121AD4" w:rsidRPr="00736B25">
        <w:rPr>
          <w:rFonts w:eastAsia="Times New Roman" w:cs="Times New Roman"/>
          <w:b/>
          <w:noProof/>
          <w:spacing w:val="2"/>
          <w:szCs w:val="28"/>
        </w:rPr>
        <w:t xml:space="preserve">; </w:t>
      </w:r>
      <w:r w:rsidR="003510C5" w:rsidRPr="00736B25">
        <w:rPr>
          <w:b/>
        </w:rPr>
        <w:t>Nâng cao hiệu lực, hiệu quả quản lý nhà nước; siết chặt kỷ luật, kỷ cương; đẩy mạnh phòng, chống tham nhũng, tiêu cực, lãng phí</w:t>
      </w:r>
      <w:r w:rsidR="00DE42C2" w:rsidRPr="00736B25">
        <w:rPr>
          <w:rFonts w:eastAsia="Times New Roman" w:cs="Times New Roman"/>
          <w:b/>
          <w:noProof/>
          <w:spacing w:val="2"/>
          <w:szCs w:val="28"/>
        </w:rPr>
        <w:t>.</w:t>
      </w:r>
    </w:p>
    <w:p w:rsidR="00A33955" w:rsidRPr="00736B25" w:rsidRDefault="009C1A8D" w:rsidP="00247AF8">
      <w:pPr>
        <w:spacing w:before="100" w:after="0" w:line="240" w:lineRule="auto"/>
        <w:ind w:firstLine="709"/>
        <w:jc w:val="both"/>
        <w:rPr>
          <w:rFonts w:eastAsia="Calibri" w:cs="Times New Roman"/>
          <w:b/>
          <w:szCs w:val="28"/>
          <w:lang w:val="sv-SE"/>
        </w:rPr>
      </w:pPr>
      <w:r w:rsidRPr="00736B25">
        <w:rPr>
          <w:rFonts w:eastAsia="Times New Roman" w:cs="Times New Roman"/>
          <w:b/>
          <w:noProof/>
          <w:szCs w:val="28"/>
        </w:rPr>
        <w:t>1.</w:t>
      </w:r>
      <w:r w:rsidR="00A33955" w:rsidRPr="00736B25">
        <w:rPr>
          <w:rFonts w:eastAsia="Times New Roman" w:cs="Times New Roman"/>
          <w:b/>
          <w:noProof/>
          <w:szCs w:val="28"/>
        </w:rPr>
        <w:t xml:space="preserve"> </w:t>
      </w:r>
      <w:r w:rsidR="00A33955" w:rsidRPr="00736B25">
        <w:rPr>
          <w:rFonts w:eastAsia="Times New Roman" w:cs="Times New Roman"/>
          <w:b/>
          <w:noProof/>
          <w:szCs w:val="28"/>
          <w:lang w:val="vi-VN"/>
        </w:rPr>
        <w:t>Sở Nội vụ</w:t>
      </w:r>
      <w:r w:rsidR="00A33955" w:rsidRPr="00736B25">
        <w:rPr>
          <w:rFonts w:eastAsia="Times New Roman" w:cs="Times New Roman"/>
          <w:b/>
          <w:noProof/>
          <w:szCs w:val="28"/>
          <w:lang w:val="sv-SE"/>
        </w:rPr>
        <w:t>,</w:t>
      </w:r>
      <w:r w:rsidR="00A33955" w:rsidRPr="00736B25">
        <w:rPr>
          <w:rFonts w:eastAsia="Times New Roman" w:cs="Times New Roman"/>
          <w:b/>
          <w:noProof/>
          <w:szCs w:val="28"/>
          <w:lang w:val="vi-VN"/>
        </w:rPr>
        <w:t xml:space="preserve"> </w:t>
      </w:r>
      <w:r w:rsidR="00A33955" w:rsidRPr="00736B25">
        <w:rPr>
          <w:rFonts w:eastAsia="Times New Roman" w:cs="Times New Roman"/>
          <w:b/>
          <w:noProof/>
          <w:szCs w:val="28"/>
          <w:lang w:val="sv-SE"/>
        </w:rPr>
        <w:t>c</w:t>
      </w:r>
      <w:r w:rsidR="00A33955" w:rsidRPr="00736B25">
        <w:rPr>
          <w:rFonts w:eastAsia="Times New Roman" w:cs="Times New Roman"/>
          <w:b/>
          <w:noProof/>
          <w:szCs w:val="28"/>
          <w:lang w:val="vi-VN"/>
        </w:rPr>
        <w:t>ác Sở, ngành chức năng; UBND các huyện, thị xã, thành phố theo đúng chức năng nhiệm vụ:</w:t>
      </w:r>
      <w:r w:rsidR="00A33955" w:rsidRPr="00736B25">
        <w:rPr>
          <w:rFonts w:eastAsia="Calibri" w:cs="Times New Roman"/>
          <w:b/>
          <w:szCs w:val="28"/>
          <w:lang w:val="sv-SE"/>
        </w:rPr>
        <w:t xml:space="preserve"> </w:t>
      </w:r>
    </w:p>
    <w:p w:rsidR="00A33955" w:rsidRPr="00736B25" w:rsidRDefault="00A33955" w:rsidP="00247AF8">
      <w:pPr>
        <w:spacing w:before="100" w:after="0" w:line="240" w:lineRule="auto"/>
        <w:ind w:firstLine="709"/>
        <w:jc w:val="both"/>
        <w:rPr>
          <w:rFonts w:eastAsia="Calibri" w:cs="Times New Roman"/>
          <w:szCs w:val="28"/>
          <w:lang w:val="sv-SE"/>
        </w:rPr>
      </w:pPr>
      <w:r w:rsidRPr="00736B25">
        <w:rPr>
          <w:rFonts w:eastAsia="Calibri" w:cs="Times New Roman"/>
          <w:szCs w:val="28"/>
          <w:lang w:val="sv-SE"/>
        </w:rPr>
        <w:t>- Tiếp tục thực hiện quán triệt chủ trương của Đảng, pháp luật của Nhà nước</w:t>
      </w:r>
      <w:r w:rsidRPr="00736B25">
        <w:rPr>
          <w:rFonts w:eastAsia="Calibri" w:cs="Times New Roman"/>
          <w:szCs w:val="28"/>
          <w:lang w:val="vi-VN"/>
        </w:rPr>
        <w:t>, yêu cầu của tỉnh</w:t>
      </w:r>
      <w:r w:rsidRPr="00736B25">
        <w:rPr>
          <w:rFonts w:eastAsia="Calibri" w:cs="Times New Roman"/>
          <w:szCs w:val="28"/>
          <w:lang w:val="sv-SE"/>
        </w:rPr>
        <w:t xml:space="preserve"> về cải cách hành chính; tạo sự tin tưởng, đồng thuận trong cán bộ công chức và nhân dân </w:t>
      </w:r>
      <w:r w:rsidRPr="00736B25">
        <w:rPr>
          <w:rFonts w:eastAsia="Calibri" w:cs="Times New Roman"/>
          <w:szCs w:val="28"/>
          <w:lang w:val="vi-VN"/>
        </w:rPr>
        <w:t xml:space="preserve">không ngừng </w:t>
      </w:r>
      <w:r w:rsidRPr="00736B25">
        <w:rPr>
          <w:rFonts w:eastAsia="Calibri" w:cs="Times New Roman"/>
          <w:szCs w:val="28"/>
          <w:lang w:val="sv-SE"/>
        </w:rPr>
        <w:t>đổi mới cơ cấu tổ chức, phương thức hoạt động của các cơ quan, đơn vị, hướng tới nâng cao sự hài lòng của người dân và doanh nghiệp.</w:t>
      </w:r>
    </w:p>
    <w:p w:rsidR="00F55236" w:rsidRPr="00736B25" w:rsidRDefault="00A33955" w:rsidP="00247AF8">
      <w:pPr>
        <w:spacing w:before="100" w:after="0" w:line="240" w:lineRule="auto"/>
        <w:ind w:firstLine="709"/>
        <w:jc w:val="both"/>
        <w:rPr>
          <w:rFonts w:eastAsia="Calibri" w:cs="Times New Roman"/>
          <w:szCs w:val="20"/>
        </w:rPr>
      </w:pPr>
      <w:r w:rsidRPr="00736B25">
        <w:rPr>
          <w:rFonts w:eastAsia="Calibri" w:cs="Times New Roman"/>
          <w:szCs w:val="28"/>
          <w:lang w:val="sv-SE"/>
        </w:rPr>
        <w:t xml:space="preserve">- </w:t>
      </w:r>
      <w:r w:rsidR="002B2CFC" w:rsidRPr="00736B25">
        <w:rPr>
          <w:rFonts w:eastAsia="Calibri" w:cs="Times New Roman"/>
          <w:szCs w:val="28"/>
          <w:lang w:val="sv-SE"/>
        </w:rPr>
        <w:t>Tham mưu, tổ chức triển khai thực hiện h</w:t>
      </w:r>
      <w:r w:rsidR="0047416F" w:rsidRPr="00736B25">
        <w:t xml:space="preserve">oàn thành việc sắp xếp, kiện toàn tổ chức bộ máy hành chính nhà nước và đơn vị sự nghiệp công lập theo các Nghị định của Chính phủ, bảo đảm tinh gọn, hiệu lực, hiệu quả, tạo chuyển biến </w:t>
      </w:r>
      <w:r w:rsidR="0047416F" w:rsidRPr="00736B25">
        <w:lastRenderedPageBreak/>
        <w:t xml:space="preserve">rõ nét. </w:t>
      </w:r>
      <w:r w:rsidR="00F55236" w:rsidRPr="00736B25">
        <w:rPr>
          <w:rFonts w:eastAsia="Calibri" w:cs="Times New Roman"/>
          <w:szCs w:val="20"/>
        </w:rPr>
        <w:t xml:space="preserve">Thực hiện tinh giản biên chế gắn với sắp xếp tổ chức bộ máy, cơ cấu lại đội ngũ cán bộ, công chức, viên chức đi đôi với xác định vị trí việc làm và đánh giá kết quả thực hiện nhiệm vụ của cán bộ, công chức, viên chức. Siết chặt kỷ luật, kỷ cương hành chính, đề cao trách nhiệm cá nhân người đứng đầu trong cơ quan hành chính các cấp; thực hiện tốt văn hóa, đạo đức công vụ, kịp thời phát hiện, xử lý nghiêm khi có sai phạm. </w:t>
      </w:r>
    </w:p>
    <w:p w:rsidR="002B2CFC" w:rsidRPr="00736B25" w:rsidRDefault="002B2CFC" w:rsidP="00247AF8">
      <w:pPr>
        <w:spacing w:before="100" w:after="0" w:line="240" w:lineRule="auto"/>
        <w:ind w:firstLine="709"/>
        <w:jc w:val="both"/>
        <w:rPr>
          <w:rFonts w:eastAsia="Calibri" w:cs="Times New Roman"/>
          <w:szCs w:val="28"/>
          <w:lang w:val="sv-SE"/>
        </w:rPr>
      </w:pPr>
      <w:r w:rsidRPr="00736B25">
        <w:rPr>
          <w:rFonts w:eastAsia="Calibri" w:cs="Times New Roman"/>
          <w:szCs w:val="28"/>
          <w:lang w:val="sv-SE"/>
        </w:rPr>
        <w:t xml:space="preserve">- </w:t>
      </w:r>
      <w:r w:rsidR="00195097" w:rsidRPr="00736B25">
        <w:rPr>
          <w:rFonts w:eastAsia="Calibri" w:cs="Times New Roman"/>
          <w:szCs w:val="28"/>
          <w:lang w:val="sv-SE"/>
        </w:rPr>
        <w:t>Tham mưu UBND tỉnh t</w:t>
      </w:r>
      <w:r w:rsidR="00195097" w:rsidRPr="00736B25">
        <w:rPr>
          <w:noProof/>
        </w:rPr>
        <w:t>ổ chức thực hiện hiệu quả Nghị quyết số 76/NQ-CP ngày 15/7/2021 của Chính phủ về ban hành chương trình tổng thể cải cách hành chính nhà nước giai đoạn 2021-2030</w:t>
      </w:r>
      <w:r w:rsidR="00195097" w:rsidRPr="00736B25">
        <w:rPr>
          <w:noProof/>
          <w:lang w:val="vi-VN"/>
        </w:rPr>
        <w:t>.</w:t>
      </w:r>
      <w:r w:rsidR="00195097" w:rsidRPr="00736B25">
        <w:rPr>
          <w:noProof/>
        </w:rPr>
        <w:t xml:space="preserve"> </w:t>
      </w:r>
      <w:r w:rsidR="00A33955" w:rsidRPr="00736B25">
        <w:rPr>
          <w:rFonts w:eastAsia="Calibri" w:cs="Times New Roman"/>
          <w:szCs w:val="28"/>
          <w:lang w:val="sv-SE"/>
        </w:rPr>
        <w:t>Tăng cường trách nhiệm của người đứng đầu đơn vị, địa phương trong thực hiện CCHC.</w:t>
      </w:r>
    </w:p>
    <w:p w:rsidR="00A33955" w:rsidRPr="00736B25" w:rsidRDefault="00D12D21" w:rsidP="00247AF8">
      <w:pPr>
        <w:spacing w:before="100" w:after="0" w:line="240" w:lineRule="auto"/>
        <w:ind w:firstLine="709"/>
        <w:jc w:val="both"/>
        <w:rPr>
          <w:rFonts w:eastAsia="Calibri" w:cs="Times New Roman"/>
          <w:szCs w:val="28"/>
          <w:lang w:val="sv-SE"/>
        </w:rPr>
      </w:pPr>
      <w:r w:rsidRPr="00736B25">
        <w:rPr>
          <w:rFonts w:eastAsia="Calibri" w:cs="Times New Roman"/>
          <w:szCs w:val="28"/>
          <w:lang w:val="sv-SE"/>
        </w:rPr>
        <w:t xml:space="preserve">- </w:t>
      </w:r>
      <w:r w:rsidR="00A33955" w:rsidRPr="00736B25">
        <w:rPr>
          <w:rFonts w:eastAsia="Calibri" w:cs="Times New Roman"/>
          <w:szCs w:val="28"/>
          <w:lang w:val="sv-SE"/>
        </w:rPr>
        <w:t>Tiếp tục hiện đại hóa nền hành chính, đẩy mạnh ứng dụng công nghệ thông tin, xây dựng khung chính quyền điện tử; đổi mới đa dạng hóa công tác tuyên truyền CCHC, chú trọng tuy</w:t>
      </w:r>
      <w:r w:rsidR="00BD5AB0" w:rsidRPr="00736B25">
        <w:rPr>
          <w:rFonts w:eastAsia="Calibri" w:cs="Times New Roman"/>
          <w:szCs w:val="28"/>
          <w:lang w:val="sv-SE"/>
        </w:rPr>
        <w:t>ê</w:t>
      </w:r>
      <w:r w:rsidR="00A33955" w:rsidRPr="00736B25">
        <w:rPr>
          <w:rFonts w:eastAsia="Calibri" w:cs="Times New Roman"/>
          <w:szCs w:val="28"/>
          <w:lang w:val="sv-SE"/>
        </w:rPr>
        <w:t>n truyền việc thực hiện dịch vụ công trực tuyến mức độ 3,4, dịch vụ bưu chính công ích. Giữ vững, nâng dần chỉ số hài lòng của người dân, đại diện tổ chức đối với cơ quan hành chính Nhà nước.</w:t>
      </w:r>
    </w:p>
    <w:p w:rsidR="00DC63AE" w:rsidRPr="00736B25" w:rsidRDefault="00AC1A71" w:rsidP="00247AF8">
      <w:pPr>
        <w:spacing w:before="100" w:after="0" w:line="240" w:lineRule="auto"/>
        <w:ind w:firstLine="709"/>
        <w:jc w:val="both"/>
        <w:rPr>
          <w:rFonts w:eastAsia="Times New Roman" w:cs="Times New Roman"/>
          <w:b/>
          <w:noProof/>
          <w:szCs w:val="28"/>
        </w:rPr>
      </w:pPr>
      <w:r w:rsidRPr="00736B25">
        <w:rPr>
          <w:rFonts w:eastAsia="Times New Roman" w:cs="Times New Roman"/>
          <w:b/>
          <w:noProof/>
          <w:szCs w:val="28"/>
        </w:rPr>
        <w:t>2.</w:t>
      </w:r>
      <w:r w:rsidR="00DC63AE" w:rsidRPr="00736B25">
        <w:rPr>
          <w:rFonts w:eastAsia="Times New Roman" w:cs="Times New Roman"/>
          <w:b/>
          <w:noProof/>
          <w:szCs w:val="28"/>
        </w:rPr>
        <w:t xml:space="preserve"> </w:t>
      </w:r>
      <w:r w:rsidR="00DC63AE" w:rsidRPr="00736B25">
        <w:rPr>
          <w:rFonts w:eastAsia="Times New Roman" w:cs="Times New Roman"/>
          <w:b/>
          <w:noProof/>
          <w:szCs w:val="28"/>
          <w:lang w:val="vi-VN"/>
        </w:rPr>
        <w:t xml:space="preserve">Sở </w:t>
      </w:r>
      <w:r w:rsidR="00DC63AE" w:rsidRPr="00736B25">
        <w:rPr>
          <w:rFonts w:eastAsia="Times New Roman" w:cs="Times New Roman"/>
          <w:b/>
          <w:noProof/>
          <w:szCs w:val="28"/>
        </w:rPr>
        <w:t>Thông tin &amp; truyền thông</w:t>
      </w:r>
      <w:r w:rsidR="00DC63AE" w:rsidRPr="00736B25">
        <w:rPr>
          <w:rFonts w:eastAsia="Times New Roman" w:cs="Times New Roman"/>
          <w:b/>
          <w:noProof/>
          <w:szCs w:val="28"/>
          <w:lang w:val="vi-VN"/>
        </w:rPr>
        <w:t xml:space="preserve"> chủ trì, phối hợp với các ngành liên quan và UBND các huyện, thị xã, thành phố</w:t>
      </w:r>
      <w:r w:rsidR="00DC63AE" w:rsidRPr="00736B25">
        <w:rPr>
          <w:rFonts w:eastAsia="Times New Roman" w:cs="Times New Roman"/>
          <w:b/>
          <w:noProof/>
          <w:szCs w:val="28"/>
        </w:rPr>
        <w:t>:</w:t>
      </w:r>
    </w:p>
    <w:p w:rsidR="00DC63AE" w:rsidRPr="00736B25" w:rsidRDefault="00DC63AE" w:rsidP="00247AF8">
      <w:pPr>
        <w:spacing w:before="100" w:after="0" w:line="240" w:lineRule="auto"/>
        <w:ind w:firstLine="709"/>
        <w:jc w:val="both"/>
        <w:rPr>
          <w:rFonts w:eastAsia="Times New Roman" w:cs="Times New Roman"/>
          <w:noProof/>
          <w:spacing w:val="-2"/>
          <w:szCs w:val="28"/>
        </w:rPr>
      </w:pPr>
      <w:r w:rsidRPr="00736B25">
        <w:rPr>
          <w:rFonts w:eastAsia="Times New Roman" w:cs="Times New Roman"/>
          <w:noProof/>
          <w:spacing w:val="-2"/>
          <w:szCs w:val="28"/>
          <w:shd w:val="clear" w:color="auto" w:fill="FFFFFF"/>
        </w:rPr>
        <w:t>- Tiếp tục cập nhật t</w:t>
      </w:r>
      <w:r w:rsidRPr="00736B25">
        <w:rPr>
          <w:rFonts w:eastAsia="Times New Roman" w:cs="Times New Roman"/>
          <w:noProof/>
          <w:spacing w:val="-2"/>
          <w:szCs w:val="28"/>
          <w:shd w:val="clear" w:color="auto" w:fill="FFFFFF"/>
          <w:lang w:val="vi-VN"/>
        </w:rPr>
        <w:t xml:space="preserve">hường xuyên, kịp thời </w:t>
      </w:r>
      <w:r w:rsidRPr="00736B25">
        <w:rPr>
          <w:rFonts w:eastAsia="Times New Roman" w:cs="Times New Roman"/>
          <w:noProof/>
          <w:spacing w:val="-2"/>
          <w:szCs w:val="28"/>
          <w:shd w:val="clear" w:color="auto" w:fill="FFFFFF"/>
        </w:rPr>
        <w:t>k</w:t>
      </w:r>
      <w:r w:rsidRPr="00736B25">
        <w:rPr>
          <w:rFonts w:eastAsia="Times New Roman" w:cs="Times New Roman"/>
          <w:noProof/>
          <w:spacing w:val="-2"/>
          <w:szCs w:val="28"/>
          <w:shd w:val="clear" w:color="auto" w:fill="FFFFFF"/>
          <w:lang w:val="vi-VN"/>
        </w:rPr>
        <w:t xml:space="preserve">iến trúc Chính quyền điện tử tỉnh </w:t>
      </w:r>
      <w:r w:rsidRPr="00736B25">
        <w:rPr>
          <w:rFonts w:eastAsia="Times New Roman" w:cs="Times New Roman"/>
          <w:noProof/>
          <w:spacing w:val="-2"/>
          <w:szCs w:val="28"/>
          <w:shd w:val="clear" w:color="auto" w:fill="FFFFFF"/>
        </w:rPr>
        <w:t xml:space="preserve">đảm bảo </w:t>
      </w:r>
      <w:r w:rsidRPr="00736B25">
        <w:rPr>
          <w:rFonts w:eastAsia="Times New Roman" w:cs="Times New Roman"/>
          <w:noProof/>
          <w:spacing w:val="-2"/>
          <w:szCs w:val="28"/>
          <w:shd w:val="clear" w:color="auto" w:fill="FFFFFF"/>
          <w:lang w:val="vi-VN"/>
        </w:rPr>
        <w:t xml:space="preserve">phù hợp với </w:t>
      </w:r>
      <w:r w:rsidRPr="00736B25">
        <w:rPr>
          <w:rFonts w:eastAsia="Times New Roman" w:cs="Times New Roman"/>
          <w:noProof/>
          <w:spacing w:val="-2"/>
          <w:szCs w:val="28"/>
          <w:shd w:val="clear" w:color="auto" w:fill="FFFFFF"/>
        </w:rPr>
        <w:t>k</w:t>
      </w:r>
      <w:r w:rsidRPr="00736B25">
        <w:rPr>
          <w:rFonts w:eastAsia="Times New Roman" w:cs="Times New Roman"/>
          <w:noProof/>
          <w:spacing w:val="-2"/>
          <w:szCs w:val="28"/>
          <w:shd w:val="clear" w:color="auto" w:fill="FFFFFF"/>
          <w:lang w:val="vi-VN"/>
        </w:rPr>
        <w:t xml:space="preserve">hung kiến trúc Chính phủ điện tử Việt Nam; </w:t>
      </w:r>
      <w:r w:rsidRPr="00736B25">
        <w:rPr>
          <w:rFonts w:eastAsia="Times New Roman" w:cs="Times New Roman"/>
          <w:noProof/>
          <w:spacing w:val="-2"/>
          <w:szCs w:val="28"/>
          <w:lang w:val="vi-VN"/>
        </w:rPr>
        <w:t>Thực hiện gắn kết, đồng bộ giữa ứng dụng CNTT với công tác CCHC góp phần nâng cao hiệu quả, hiệu lực trong công tác chỉ đạo, điều hành của các cấp chính quyền.</w:t>
      </w:r>
      <w:r w:rsidRPr="00736B25">
        <w:rPr>
          <w:rFonts w:eastAsia="Times New Roman" w:cs="Times New Roman"/>
          <w:noProof/>
          <w:spacing w:val="-2"/>
          <w:szCs w:val="28"/>
        </w:rPr>
        <w:t xml:space="preserve"> </w:t>
      </w:r>
      <w:r w:rsidRPr="00736B25">
        <w:rPr>
          <w:rFonts w:eastAsia="Times New Roman" w:cs="Times New Roman"/>
          <w:noProof/>
          <w:szCs w:val="28"/>
          <w:shd w:val="clear" w:color="auto" w:fill="FFFFFF"/>
          <w:lang w:val="vi-VN"/>
        </w:rPr>
        <w:t>Khai thác có hiệu quả Cổng dịch vụ công trực tuyến của tỉnh, đẩy mạnh cung cấp dịch vụ công trực tuyến mức độ 3 và 4</w:t>
      </w:r>
      <w:r w:rsidRPr="00736B25">
        <w:rPr>
          <w:rFonts w:eastAsia="Times New Roman" w:cs="Times New Roman"/>
          <w:noProof/>
          <w:szCs w:val="28"/>
          <w:shd w:val="clear" w:color="auto" w:fill="FFFFFF"/>
        </w:rPr>
        <w:t xml:space="preserve">; triển khai thực hiện tốt các nhiệm vụ đảm bảo thúc đẩy chuyển đổi số trên địa bàn tỉnh. </w:t>
      </w:r>
    </w:p>
    <w:p w:rsidR="00DC63AE" w:rsidRPr="00736B25" w:rsidRDefault="00DC63AE" w:rsidP="00247AF8">
      <w:pPr>
        <w:spacing w:before="100" w:after="0" w:line="240" w:lineRule="auto"/>
        <w:ind w:firstLine="709"/>
        <w:jc w:val="both"/>
        <w:rPr>
          <w:rFonts w:eastAsia="Times New Roman" w:cs="Times New Roman"/>
          <w:noProof/>
          <w:spacing w:val="-2"/>
          <w:szCs w:val="28"/>
        </w:rPr>
      </w:pPr>
      <w:r w:rsidRPr="00736B25">
        <w:rPr>
          <w:rFonts w:eastAsia="Times New Roman" w:cs="Times New Roman"/>
          <w:noProof/>
          <w:szCs w:val="28"/>
          <w:lang w:val="sv-SE"/>
        </w:rPr>
        <w:t xml:space="preserve">- Tham mưu cho UBND tỉnh ban hành cơ chế, chính sách khuyến khích các doanh nghiệp sử dụng chung cơ sở hạ tầng viễn thông, </w:t>
      </w:r>
      <w:r w:rsidRPr="00736B25">
        <w:rPr>
          <w:rFonts w:eastAsia="Times New Roman" w:cs="Times New Roman"/>
          <w:noProof/>
          <w:kern w:val="28"/>
          <w:szCs w:val="28"/>
          <w:lang w:val="pt-PT"/>
        </w:rPr>
        <w:t>chuyển đổi hạ tầng viễn thông thành hạ tầng số</w:t>
      </w:r>
      <w:r w:rsidRPr="00736B25">
        <w:rPr>
          <w:rFonts w:eastAsia="Times New Roman" w:cs="Times New Roman"/>
          <w:noProof/>
          <w:szCs w:val="28"/>
          <w:lang w:val="sv-SE"/>
        </w:rPr>
        <w:t>.</w:t>
      </w:r>
      <w:r w:rsidRPr="00736B25">
        <w:rPr>
          <w:rFonts w:eastAsia="Times New Roman" w:cs="Times New Roman"/>
          <w:noProof/>
          <w:kern w:val="28"/>
          <w:szCs w:val="28"/>
          <w:lang w:val="pt-PT"/>
        </w:rPr>
        <w:t xml:space="preserve"> </w:t>
      </w:r>
      <w:r w:rsidRPr="00736B25">
        <w:rPr>
          <w:rFonts w:eastAsia="Times New Roman" w:cs="Times New Roman"/>
          <w:noProof/>
          <w:szCs w:val="28"/>
          <w:lang w:val="pt-PT"/>
        </w:rPr>
        <w:t xml:space="preserve">Tạo điều kiện thuận lợi để các doanh nghiệp đầu tư xây dựng và phát triển hạ tầng mạng lưới theo hướng ứng dụng các công nghệ mới (4G, 5G, truy cập vô tuyến băng rộng…); </w:t>
      </w:r>
      <w:r w:rsidRPr="00736B25">
        <w:rPr>
          <w:rFonts w:eastAsia="Times New Roman" w:cs="Times New Roman"/>
          <w:noProof/>
          <w:spacing w:val="-2"/>
          <w:szCs w:val="28"/>
          <w:lang w:val="vi-VN"/>
        </w:rPr>
        <w:t>hỗ trợ doanh nghiệp giới thiệu, cung cấp sản phẩm, dịch vụ số…</w:t>
      </w:r>
    </w:p>
    <w:p w:rsidR="00321791" w:rsidRPr="00736B25" w:rsidRDefault="006E4CC8" w:rsidP="00247AF8">
      <w:pPr>
        <w:spacing w:before="100" w:after="0" w:line="240" w:lineRule="auto"/>
        <w:ind w:firstLine="709"/>
        <w:jc w:val="both"/>
        <w:rPr>
          <w:rFonts w:eastAsia="Calibri"/>
          <w:szCs w:val="28"/>
          <w:lang w:val="sv-SE"/>
        </w:rPr>
      </w:pPr>
      <w:r w:rsidRPr="00736B25">
        <w:rPr>
          <w:b/>
          <w:szCs w:val="28"/>
          <w:lang w:val="sv-SE"/>
        </w:rPr>
        <w:t xml:space="preserve">3. </w:t>
      </w:r>
      <w:r w:rsidR="003E11FE" w:rsidRPr="00736B25">
        <w:rPr>
          <w:b/>
          <w:szCs w:val="28"/>
          <w:lang w:val="sv-SE"/>
        </w:rPr>
        <w:t>Sở Tư pháp</w:t>
      </w:r>
      <w:r w:rsidR="003E11FE" w:rsidRPr="00736B25">
        <w:rPr>
          <w:b/>
          <w:szCs w:val="28"/>
        </w:rPr>
        <w:t xml:space="preserve"> chủ trì </w:t>
      </w:r>
      <w:r w:rsidR="00463193" w:rsidRPr="00736B25">
        <w:rPr>
          <w:b/>
          <w:szCs w:val="28"/>
        </w:rPr>
        <w:t>tham mưu h</w:t>
      </w:r>
      <w:r w:rsidR="00463193" w:rsidRPr="00736B25">
        <w:rPr>
          <w:b/>
          <w:szCs w:val="28"/>
          <w:lang w:val="sv-SE"/>
        </w:rPr>
        <w:t xml:space="preserve">oàn thiện hệ thống chính sách tại địa phương và đẩy mạnh hiện đại hóa hành chính tư pháp, trọng tâm là: </w:t>
      </w:r>
      <w:r w:rsidR="00463193" w:rsidRPr="00736B25">
        <w:rPr>
          <w:szCs w:val="28"/>
          <w:lang w:val="sv-SE"/>
        </w:rPr>
        <w:t>R</w:t>
      </w:r>
      <w:r w:rsidR="00463193" w:rsidRPr="00736B25">
        <w:rPr>
          <w:szCs w:val="28"/>
        </w:rPr>
        <w:t>à</w:t>
      </w:r>
      <w:r w:rsidR="003E11FE" w:rsidRPr="00736B25">
        <w:rPr>
          <w:spacing w:val="-4"/>
          <w:szCs w:val="28"/>
          <w:lang w:val="sv-SE"/>
        </w:rPr>
        <w:t xml:space="preserve"> soát các văn bản quy phạm pháp luật, xác định các vướng mắc, bất cập, chồng chéo để đề xuất, kiến nghị sửa đổi </w:t>
      </w:r>
      <w:r w:rsidR="003E11FE" w:rsidRPr="00736B25">
        <w:rPr>
          <w:szCs w:val="28"/>
          <w:lang w:val="sv-SE"/>
        </w:rPr>
        <w:t xml:space="preserve">bảo đảm tính đồng bộ, khả thi; xây dựng, </w:t>
      </w:r>
      <w:r w:rsidR="003E11FE" w:rsidRPr="00736B25">
        <w:rPr>
          <w:spacing w:val="-4"/>
          <w:szCs w:val="28"/>
        </w:rPr>
        <w:t xml:space="preserve">ban hành kịp thời các văn bản quy định chi tiết và hướng dẫn thi hành các chế độ chính sách thuộc thẩm quyền của địa phương. </w:t>
      </w:r>
      <w:r w:rsidR="003E11FE" w:rsidRPr="00736B25">
        <w:rPr>
          <w:rFonts w:eastAsia="Calibri"/>
          <w:szCs w:val="28"/>
          <w:lang w:val="sv-SE"/>
        </w:rPr>
        <w:t>Tiếp tục cải cách hành chính tư pháp, nâng cao hiệu quả ứng dụng công nghệ thông tin, số hóa cơ sở dữ liệu</w:t>
      </w:r>
      <w:r w:rsidR="00321791" w:rsidRPr="00736B25">
        <w:rPr>
          <w:rFonts w:eastAsia="Calibri"/>
          <w:szCs w:val="28"/>
          <w:lang w:val="sv-SE"/>
        </w:rPr>
        <w:t>.</w:t>
      </w:r>
    </w:p>
    <w:p w:rsidR="00ED0638" w:rsidRPr="00736B25" w:rsidRDefault="006E4CC8" w:rsidP="00247AF8">
      <w:pPr>
        <w:spacing w:before="100" w:after="0" w:line="240" w:lineRule="auto"/>
        <w:ind w:firstLine="709"/>
        <w:jc w:val="both"/>
        <w:rPr>
          <w:rFonts w:eastAsia="Times New Roman" w:cs="Times New Roman"/>
          <w:b/>
          <w:noProof/>
          <w:szCs w:val="28"/>
        </w:rPr>
      </w:pPr>
      <w:r w:rsidRPr="00736B25">
        <w:rPr>
          <w:rFonts w:eastAsia="Times New Roman" w:cs="Times New Roman"/>
          <w:b/>
          <w:noProof/>
          <w:szCs w:val="28"/>
        </w:rPr>
        <w:t>4.</w:t>
      </w:r>
      <w:r w:rsidR="00650FF0" w:rsidRPr="00736B25">
        <w:rPr>
          <w:rFonts w:eastAsia="Times New Roman" w:cs="Times New Roman"/>
          <w:b/>
          <w:noProof/>
          <w:szCs w:val="28"/>
        </w:rPr>
        <w:t xml:space="preserve"> </w:t>
      </w:r>
      <w:r w:rsidR="00ED0638" w:rsidRPr="00736B25">
        <w:rPr>
          <w:rFonts w:eastAsia="Times New Roman" w:cs="Times New Roman"/>
          <w:b/>
          <w:noProof/>
          <w:szCs w:val="28"/>
          <w:lang w:val="vi-VN"/>
        </w:rPr>
        <w:t xml:space="preserve">Thanh tra tỉnh, </w:t>
      </w:r>
      <w:r w:rsidR="00ED0638" w:rsidRPr="00736B25">
        <w:rPr>
          <w:rFonts w:eastAsia="Times New Roman" w:cs="Times New Roman"/>
          <w:b/>
          <w:noProof/>
          <w:szCs w:val="28"/>
          <w:lang w:val="sv-SE"/>
        </w:rPr>
        <w:t>c</w:t>
      </w:r>
      <w:r w:rsidR="00ED0638" w:rsidRPr="00736B25">
        <w:rPr>
          <w:rFonts w:eastAsia="Times New Roman" w:cs="Times New Roman"/>
          <w:b/>
          <w:noProof/>
          <w:szCs w:val="28"/>
          <w:lang w:val="vi-VN"/>
        </w:rPr>
        <w:t>ác Sở, ngành chức năng; UBND các huyện, thị xã, thành phố theo đúng chức năng nhiệm vụ</w:t>
      </w:r>
      <w:r w:rsidRPr="00736B25">
        <w:rPr>
          <w:rFonts w:eastAsia="Times New Roman" w:cs="Times New Roman"/>
          <w:b/>
          <w:noProof/>
          <w:szCs w:val="28"/>
        </w:rPr>
        <w:t>:</w:t>
      </w:r>
    </w:p>
    <w:p w:rsidR="00892ECB" w:rsidRPr="00736B25" w:rsidRDefault="00650FF0" w:rsidP="00247AF8">
      <w:pPr>
        <w:spacing w:before="100" w:after="0" w:line="240" w:lineRule="auto"/>
        <w:ind w:firstLine="709"/>
        <w:jc w:val="both"/>
      </w:pPr>
      <w:r w:rsidRPr="00736B25">
        <w:rPr>
          <w:rFonts w:eastAsia="Times New Roman" w:cs="Times New Roman"/>
          <w:noProof/>
          <w:szCs w:val="28"/>
          <w:lang w:val="vi-VN"/>
        </w:rPr>
        <w:t xml:space="preserve">- </w:t>
      </w:r>
      <w:r w:rsidR="00843F6B" w:rsidRPr="00736B25">
        <w:rPr>
          <w:rFonts w:eastAsia="Times New Roman" w:cs="Times New Roman"/>
          <w:noProof/>
          <w:szCs w:val="28"/>
        </w:rPr>
        <w:t xml:space="preserve">Tiếp tục triển khai thực hiện </w:t>
      </w:r>
      <w:r w:rsidR="00843F6B" w:rsidRPr="00736B25">
        <w:t xml:space="preserve">có hiệu quả Luật Phòng, chống tham nhũng năm 2018; Chỉ thị số 10/CT-TTg ngày 22/4/2019 của Thủ tướng Chính phủ về việc tăng cường xử lý, ngăn chặn có hiệu quả tình trạng nhũng nhiễu, gây phiền </w:t>
      </w:r>
      <w:r w:rsidR="00843F6B" w:rsidRPr="00736B25">
        <w:lastRenderedPageBreak/>
        <w:t>hà cho người dân, doanh nghiệp trong giải quyết công việc</w:t>
      </w:r>
      <w:r w:rsidR="00843F6B" w:rsidRPr="00736B25">
        <w:rPr>
          <w:rStyle w:val="FootnoteReference"/>
        </w:rPr>
        <w:footnoteReference w:id="7"/>
      </w:r>
      <w:r w:rsidR="00843F6B" w:rsidRPr="00736B25">
        <w:t>; Công điện số 724/CĐ-TTg ngày 18/6/2019 của Thủ tướng Chính phủ về việc tăng cường các biện pháp phòng ngừa tiêu cực, tham nhũng trong hoạt động công vụ</w:t>
      </w:r>
      <w:r w:rsidR="00892ECB" w:rsidRPr="00736B25">
        <w:t>.</w:t>
      </w:r>
    </w:p>
    <w:p w:rsidR="00650FF0" w:rsidRPr="00736B25" w:rsidRDefault="00C50D02" w:rsidP="00247AF8">
      <w:pPr>
        <w:spacing w:before="100" w:after="0" w:line="240" w:lineRule="auto"/>
        <w:ind w:firstLine="709"/>
        <w:jc w:val="both"/>
        <w:rPr>
          <w:rFonts w:eastAsia="Times New Roman" w:cs="Times New Roman"/>
          <w:noProof/>
          <w:szCs w:val="28"/>
        </w:rPr>
      </w:pPr>
      <w:r w:rsidRPr="00736B25">
        <w:rPr>
          <w:rFonts w:eastAsia="Times New Roman" w:cs="Times New Roman"/>
          <w:noProof/>
          <w:szCs w:val="28"/>
        </w:rPr>
        <w:t>-</w:t>
      </w:r>
      <w:r w:rsidR="00650FF0" w:rsidRPr="00736B25">
        <w:rPr>
          <w:rFonts w:eastAsia="Times New Roman" w:cs="Times New Roman"/>
          <w:noProof/>
          <w:szCs w:val="28"/>
          <w:lang w:val="vi-VN"/>
        </w:rPr>
        <w:t xml:space="preserve"> </w:t>
      </w:r>
      <w:r w:rsidR="00650FF0" w:rsidRPr="00736B25">
        <w:rPr>
          <w:rFonts w:eastAsia="Times New Roman" w:cs="Times New Roman"/>
          <w:noProof/>
          <w:szCs w:val="28"/>
        </w:rPr>
        <w:t>N</w:t>
      </w:r>
      <w:r w:rsidR="00650FF0" w:rsidRPr="00736B25">
        <w:rPr>
          <w:rFonts w:eastAsia="Times New Roman" w:cs="Times New Roman"/>
          <w:noProof/>
          <w:szCs w:val="28"/>
          <w:lang w:val="vi-VN"/>
        </w:rPr>
        <w:t>âng cao hiệu quả công tác tiếp công dân, giải quyết khiếu nại, tố cáo</w:t>
      </w:r>
      <w:r w:rsidR="00650FF0" w:rsidRPr="00736B25">
        <w:rPr>
          <w:rFonts w:eastAsia="Times New Roman" w:cs="Times New Roman"/>
          <w:noProof/>
          <w:szCs w:val="28"/>
        </w:rPr>
        <w:t xml:space="preserve"> gắn với </w:t>
      </w:r>
      <w:r w:rsidR="00650FF0" w:rsidRPr="00736B25">
        <w:rPr>
          <w:rFonts w:eastAsia="Times New Roman" w:cs="Times New Roman"/>
          <w:noProof/>
          <w:szCs w:val="28"/>
          <w:lang w:val="vi-VN"/>
        </w:rPr>
        <w:t>trách nhiệm của người đứng đầu</w:t>
      </w:r>
      <w:r w:rsidRPr="00736B25">
        <w:rPr>
          <w:rFonts w:eastAsia="Times New Roman" w:cs="Times New Roman"/>
          <w:noProof/>
          <w:szCs w:val="28"/>
        </w:rPr>
        <w:t xml:space="preserve">. </w:t>
      </w:r>
      <w:r w:rsidRPr="00736B25">
        <w:t>Tập trung giải quyết kịp thờ</w:t>
      </w:r>
      <w:r w:rsidR="00B65499" w:rsidRPr="00736B25">
        <w:t>i,</w:t>
      </w:r>
      <w:r w:rsidRPr="00736B25">
        <w:t xml:space="preserve"> đúng quy định vụ việc khiếu nại, tố cáo ngay từ cấp cơ sở, phấn đấu đạt tỷ lệ trên 90%; thực hiện tốt các quyết định giải quyết khiếu nại, quyết định xử lý tố cáo đã có hiệu lực pháp luật, phấn đấu tỷ lệ trên 95%;</w:t>
      </w:r>
      <w:r w:rsidR="00650FF0" w:rsidRPr="00736B25">
        <w:rPr>
          <w:rFonts w:eastAsia="Times New Roman" w:cs="Times New Roman"/>
          <w:noProof/>
          <w:szCs w:val="28"/>
          <w:lang w:val="vi-VN"/>
        </w:rPr>
        <w:t xml:space="preserve"> giải quyết dứt điểm các vụ khiếu nại, tố cáo phức tạp, kéo dài, dư luận xã hội quan tâm</w:t>
      </w:r>
      <w:r w:rsidR="00650FF0" w:rsidRPr="00736B25">
        <w:rPr>
          <w:rFonts w:eastAsia="Times New Roman" w:cs="Times New Roman"/>
          <w:noProof/>
          <w:szCs w:val="28"/>
        </w:rPr>
        <w:t>.</w:t>
      </w:r>
    </w:p>
    <w:p w:rsidR="00650FF0" w:rsidRPr="00736B25" w:rsidRDefault="00650FF0" w:rsidP="00247AF8">
      <w:pPr>
        <w:spacing w:before="100" w:after="0" w:line="240" w:lineRule="auto"/>
        <w:ind w:firstLine="709"/>
        <w:jc w:val="both"/>
        <w:rPr>
          <w:rFonts w:eastAsia="Times New Roman" w:cs="Times New Roman"/>
          <w:noProof/>
          <w:szCs w:val="28"/>
        </w:rPr>
      </w:pPr>
      <w:r w:rsidRPr="00736B25">
        <w:rPr>
          <w:rFonts w:eastAsia="Times New Roman" w:cs="Times New Roman"/>
          <w:noProof/>
          <w:szCs w:val="28"/>
          <w:lang w:val="vi-VN"/>
        </w:rPr>
        <w:t xml:space="preserve">- </w:t>
      </w:r>
      <w:r w:rsidRPr="00736B25">
        <w:rPr>
          <w:rFonts w:eastAsia="Times New Roman" w:cs="Times New Roman"/>
          <w:noProof/>
          <w:szCs w:val="28"/>
        </w:rPr>
        <w:t>T</w:t>
      </w:r>
      <w:r w:rsidRPr="00736B25">
        <w:rPr>
          <w:rFonts w:eastAsia="Times New Roman" w:cs="Times New Roman"/>
          <w:noProof/>
          <w:szCs w:val="28"/>
          <w:lang w:val="vi-VN"/>
        </w:rPr>
        <w:t>uyên truyền, phổ biến giáo dục pháp luật về khiếu nại, tố cáo</w:t>
      </w:r>
      <w:r w:rsidRPr="00736B25">
        <w:rPr>
          <w:rFonts w:eastAsia="Times New Roman" w:cs="Times New Roman"/>
          <w:noProof/>
          <w:szCs w:val="28"/>
        </w:rPr>
        <w:t xml:space="preserve">; </w:t>
      </w:r>
      <w:r w:rsidR="001A5CE0" w:rsidRPr="00736B25">
        <w:rPr>
          <w:rFonts w:eastAsia="Times New Roman" w:cs="Times New Roman"/>
          <w:noProof/>
          <w:szCs w:val="28"/>
        </w:rPr>
        <w:t xml:space="preserve">tiếp tục thực hiện </w:t>
      </w:r>
      <w:r w:rsidRPr="00736B25">
        <w:rPr>
          <w:rFonts w:eastAsia="Times New Roman" w:cs="Times New Roman"/>
          <w:noProof/>
          <w:szCs w:val="28"/>
        </w:rPr>
        <w:t xml:space="preserve">hiệu quả </w:t>
      </w:r>
      <w:r w:rsidRPr="00736B25">
        <w:rPr>
          <w:rFonts w:eastAsia="Times New Roman" w:cs="Times New Roman"/>
          <w:noProof/>
          <w:szCs w:val="28"/>
          <w:lang w:val="vi-VN"/>
        </w:rPr>
        <w:t>Nghị định số 130/2020</w:t>
      </w:r>
      <w:r w:rsidRPr="00736B25">
        <w:rPr>
          <w:rFonts w:eastAsia="MS Mincho" w:cs="Times New Roman"/>
          <w:szCs w:val="28"/>
        </w:rPr>
        <w:t xml:space="preserve">/NĐ-CP ngày 30/10/2020 </w:t>
      </w:r>
      <w:r w:rsidRPr="00736B25">
        <w:rPr>
          <w:rFonts w:eastAsia="MS Mincho" w:cs="Times New Roman"/>
          <w:szCs w:val="28"/>
          <w:shd w:val="clear" w:color="auto" w:fill="FFFFFF"/>
        </w:rPr>
        <w:t>về kiểm soát tài sản, thu nhập của người có chức vụ, quyền hạn trong cơ quan, tổ chức, đơn vị</w:t>
      </w:r>
      <w:r w:rsidRPr="00736B25">
        <w:rPr>
          <w:rFonts w:eastAsia="MS Mincho" w:cs="Times New Roman"/>
          <w:szCs w:val="28"/>
        </w:rPr>
        <w:t xml:space="preserve">; </w:t>
      </w:r>
      <w:r w:rsidRPr="00736B25">
        <w:rPr>
          <w:rFonts w:eastAsia="Times New Roman" w:cs="Times New Roman"/>
          <w:noProof/>
          <w:szCs w:val="28"/>
          <w:lang w:val="vi-VN"/>
        </w:rPr>
        <w:t xml:space="preserve">Kế hoạch số 2850/KH-UBND ngày 30/9/2019 của UBND tỉnh về thực hiện Đề án </w:t>
      </w:r>
      <w:r w:rsidRPr="00736B25">
        <w:rPr>
          <w:rFonts w:eastAsia="Times New Roman" w:cs="Times New Roman"/>
          <w:noProof/>
          <w:szCs w:val="28"/>
        </w:rPr>
        <w:t>“</w:t>
      </w:r>
      <w:r w:rsidRPr="00736B25">
        <w:rPr>
          <w:rFonts w:eastAsia="Times New Roman" w:cs="Times New Roman"/>
          <w:noProof/>
          <w:szCs w:val="28"/>
          <w:lang w:val="vi-VN"/>
        </w:rPr>
        <w:t>tuyên truyền, phổ biến, giáo dục pháp luật về phòng, chống tham nhũng giai đoạn 2019 - 2021 trên địa bàn tỉnh</w:t>
      </w:r>
      <w:r w:rsidRPr="00736B25">
        <w:rPr>
          <w:rFonts w:eastAsia="Times New Roman" w:cs="Times New Roman"/>
          <w:noProof/>
          <w:szCs w:val="28"/>
        </w:rPr>
        <w:t>”.</w:t>
      </w:r>
      <w:r w:rsidRPr="00736B25">
        <w:rPr>
          <w:rFonts w:eastAsia="Times New Roman" w:cs="Times New Roman"/>
          <w:noProof/>
          <w:szCs w:val="28"/>
          <w:lang w:val="vi-VN"/>
        </w:rPr>
        <w:t xml:space="preserve"> </w:t>
      </w:r>
    </w:p>
    <w:p w:rsidR="00C02A56" w:rsidRPr="00736B25" w:rsidRDefault="00C23A2F" w:rsidP="00247AF8">
      <w:pPr>
        <w:spacing w:before="100" w:after="0" w:line="240" w:lineRule="auto"/>
        <w:ind w:firstLine="709"/>
        <w:jc w:val="both"/>
        <w:rPr>
          <w:b/>
          <w:szCs w:val="28"/>
        </w:rPr>
      </w:pPr>
      <w:r w:rsidRPr="00736B25">
        <w:rPr>
          <w:rFonts w:eastAsia="Times New Roman" w:cs="Times New Roman"/>
          <w:b/>
          <w:noProof/>
          <w:szCs w:val="28"/>
        </w:rPr>
        <w:t>III.6. Nâng cao hiệ</w:t>
      </w:r>
      <w:r w:rsidR="00C02A56" w:rsidRPr="00736B25">
        <w:rPr>
          <w:rFonts w:eastAsia="Times New Roman" w:cs="Times New Roman"/>
          <w:b/>
          <w:noProof/>
          <w:szCs w:val="28"/>
        </w:rPr>
        <w:t xml:space="preserve">u quả quản lý nhà nước về khoa học, công nghệ, tài nguyên, bảo vệ môi trường; </w:t>
      </w:r>
      <w:r w:rsidR="00B00409" w:rsidRPr="00736B25">
        <w:rPr>
          <w:b/>
        </w:rPr>
        <w:t>Chủ động phòng, chống thiên tai, thích ứng với biến đổi khí hậu</w:t>
      </w:r>
    </w:p>
    <w:p w:rsidR="002F15BE" w:rsidRPr="00736B25" w:rsidRDefault="002F15BE" w:rsidP="00247AF8">
      <w:pPr>
        <w:spacing w:before="100" w:after="0" w:line="240" w:lineRule="auto"/>
        <w:ind w:firstLine="709"/>
        <w:jc w:val="both"/>
        <w:rPr>
          <w:rFonts w:eastAsia="Times New Roman" w:cs="Times New Roman"/>
          <w:bCs/>
          <w:noProof/>
          <w:szCs w:val="28"/>
        </w:rPr>
      </w:pPr>
      <w:r w:rsidRPr="00736B25">
        <w:rPr>
          <w:rFonts w:eastAsia="Times New Roman" w:cs="Times New Roman"/>
          <w:b/>
          <w:noProof/>
          <w:szCs w:val="28"/>
        </w:rPr>
        <w:t xml:space="preserve">1. </w:t>
      </w:r>
      <w:r w:rsidRPr="00736B25">
        <w:rPr>
          <w:rFonts w:eastAsia="Times New Roman" w:cs="Times New Roman"/>
          <w:b/>
          <w:noProof/>
          <w:szCs w:val="28"/>
          <w:lang w:val="vi-VN"/>
        </w:rPr>
        <w:t>Sở Khoa học và Công nghệ chủ trì, phối hợp với các ngành liên quan, UBND các huyện, thị xã, thành phố</w:t>
      </w:r>
      <w:r w:rsidRPr="00736B25">
        <w:rPr>
          <w:rFonts w:eastAsia="Times New Roman" w:cs="Times New Roman"/>
          <w:noProof/>
          <w:szCs w:val="28"/>
        </w:rPr>
        <w:t>:</w:t>
      </w:r>
      <w:r w:rsidRPr="00736B25">
        <w:rPr>
          <w:rFonts w:eastAsia="Times New Roman" w:cs="Times New Roman"/>
          <w:bCs/>
          <w:noProof/>
          <w:szCs w:val="28"/>
        </w:rPr>
        <w:t xml:space="preserve"> </w:t>
      </w:r>
      <w:r w:rsidR="00B638FF" w:rsidRPr="00736B25">
        <w:rPr>
          <w:rFonts w:eastAsia="Times New Roman" w:cs="Times New Roman"/>
          <w:bCs/>
          <w:noProof/>
          <w:szCs w:val="28"/>
        </w:rPr>
        <w:t xml:space="preserve">Tăng cường công tác </w:t>
      </w:r>
      <w:r w:rsidR="00B638FF" w:rsidRPr="00736B25">
        <w:rPr>
          <w:noProof/>
          <w:lang w:val="zu-ZA"/>
        </w:rPr>
        <w:t>quản lý nhà nước về khoa học và công nghệ trên các lĩnh vự</w:t>
      </w:r>
      <w:r w:rsidR="00CE655E" w:rsidRPr="00736B25">
        <w:rPr>
          <w:noProof/>
          <w:lang w:val="zu-ZA"/>
        </w:rPr>
        <w:t>c</w:t>
      </w:r>
      <w:r w:rsidR="00B638FF" w:rsidRPr="00736B25">
        <w:rPr>
          <w:noProof/>
          <w:lang w:val="zu-ZA"/>
        </w:rPr>
        <w:t>: tiêu chuẩn, đo lường, chất lượng, sở hữu trí tuệ; quản lý an toàn bức xạ và hạt nhân; quản lý công nghệ; thông tin và thống kê khoa học công nghệ; thanh tra khoa học công nghệ</w:t>
      </w:r>
      <w:r w:rsidR="00920725" w:rsidRPr="00736B25">
        <w:rPr>
          <w:noProof/>
          <w:lang w:val="zu-ZA"/>
        </w:rPr>
        <w:t>,</w:t>
      </w:r>
      <w:r w:rsidR="00B638FF" w:rsidRPr="00736B25">
        <w:rPr>
          <w:noProof/>
          <w:lang w:val="zu-ZA"/>
        </w:rPr>
        <w:t xml:space="preserve">... </w:t>
      </w:r>
      <w:r w:rsidR="00B638FF" w:rsidRPr="00736B25">
        <w:rPr>
          <w:rFonts w:eastAsia="Times New Roman" w:cs="Times New Roman"/>
          <w:bCs/>
          <w:noProof/>
          <w:szCs w:val="28"/>
        </w:rPr>
        <w:t xml:space="preserve"> </w:t>
      </w:r>
      <w:r w:rsidRPr="00736B25">
        <w:rPr>
          <w:rFonts w:eastAsia="Times New Roman" w:cs="Times New Roman"/>
          <w:bCs/>
          <w:noProof/>
          <w:szCs w:val="28"/>
          <w:lang w:val="vi-VN"/>
        </w:rPr>
        <w:t>Đẩy mạnh hoạt động phổ biến, chuyển giao và ứng dụng các kết quả nghiên cứu khoa học</w:t>
      </w:r>
      <w:r w:rsidRPr="00736B25">
        <w:rPr>
          <w:rFonts w:eastAsia="Times New Roman" w:cs="Times New Roman"/>
          <w:bCs/>
          <w:noProof/>
          <w:szCs w:val="28"/>
        </w:rPr>
        <w:t xml:space="preserve"> </w:t>
      </w:r>
      <w:r w:rsidRPr="00736B25">
        <w:rPr>
          <w:rFonts w:eastAsia="Times New Roman" w:cs="Times New Roman"/>
          <w:noProof/>
          <w:szCs w:val="28"/>
          <w:lang w:val="vi-VN"/>
        </w:rPr>
        <w:t>vào sản xuất</w:t>
      </w:r>
      <w:r w:rsidRPr="00736B25">
        <w:rPr>
          <w:rFonts w:eastAsia="Times New Roman" w:cs="Times New Roman"/>
          <w:noProof/>
          <w:szCs w:val="28"/>
        </w:rPr>
        <w:t xml:space="preserve"> và đời sống</w:t>
      </w:r>
      <w:r w:rsidR="00920725" w:rsidRPr="00736B25">
        <w:rPr>
          <w:rFonts w:eastAsia="Times New Roman" w:cs="Times New Roman"/>
          <w:noProof/>
          <w:szCs w:val="28"/>
        </w:rPr>
        <w:t>;</w:t>
      </w:r>
      <w:r w:rsidR="00E04F4E" w:rsidRPr="00736B25">
        <w:rPr>
          <w:rFonts w:eastAsia="Times New Roman" w:cs="Times New Roman"/>
          <w:noProof/>
          <w:szCs w:val="28"/>
        </w:rPr>
        <w:t xml:space="preserve"> trọng tâm là ưu tiên</w:t>
      </w:r>
      <w:r w:rsidRPr="00736B25">
        <w:rPr>
          <w:rFonts w:eastAsia="Times New Roman" w:cs="Times New Roman"/>
          <w:noProof/>
          <w:szCs w:val="28"/>
        </w:rPr>
        <w:t xml:space="preserve"> các nhiệm vụ khoa học công nghệ có ứng dụng </w:t>
      </w:r>
      <w:r w:rsidRPr="00736B25">
        <w:rPr>
          <w:rFonts w:eastAsia="Times New Roman" w:cs="Times New Roman"/>
          <w:noProof/>
          <w:szCs w:val="28"/>
          <w:lang w:val="vi-VN"/>
        </w:rPr>
        <w:t>công nghệ cao</w:t>
      </w:r>
      <w:r w:rsidRPr="00736B25">
        <w:rPr>
          <w:rFonts w:eastAsia="Times New Roman" w:cs="Times New Roman"/>
          <w:noProof/>
          <w:szCs w:val="28"/>
        </w:rPr>
        <w:t xml:space="preserve">, công nghệ sinh học vào </w:t>
      </w:r>
      <w:r w:rsidRPr="00736B25">
        <w:rPr>
          <w:rFonts w:eastAsia="Times New Roman" w:cs="Times New Roman"/>
          <w:noProof/>
          <w:szCs w:val="28"/>
          <w:lang w:val="vi-VN"/>
        </w:rPr>
        <w:t>phát triển nông nghiệp</w:t>
      </w:r>
      <w:r w:rsidRPr="00736B25">
        <w:rPr>
          <w:rFonts w:eastAsia="Times New Roman" w:cs="Times New Roman"/>
          <w:noProof/>
          <w:szCs w:val="28"/>
        </w:rPr>
        <w:t>; ư</w:t>
      </w:r>
      <w:r w:rsidRPr="00736B25">
        <w:rPr>
          <w:rFonts w:eastAsia="Times New Roman" w:cs="Times New Roman"/>
          <w:noProof/>
          <w:szCs w:val="28"/>
          <w:lang w:val="vi-VN"/>
        </w:rPr>
        <w:t>u tiên hỗ trợ nâng cao chất lượng</w:t>
      </w:r>
      <w:r w:rsidRPr="00736B25">
        <w:rPr>
          <w:rFonts w:eastAsia="Times New Roman" w:cs="Times New Roman"/>
          <w:noProof/>
          <w:szCs w:val="28"/>
        </w:rPr>
        <w:t xml:space="preserve"> sản phẩm</w:t>
      </w:r>
      <w:r w:rsidRPr="00736B25">
        <w:rPr>
          <w:rFonts w:eastAsia="Times New Roman" w:cs="Times New Roman"/>
          <w:noProof/>
          <w:szCs w:val="28"/>
          <w:lang w:val="vi-VN"/>
        </w:rPr>
        <w:t xml:space="preserve">, mẫu mã </w:t>
      </w:r>
      <w:r w:rsidRPr="00736B25">
        <w:rPr>
          <w:rFonts w:eastAsia="Times New Roman" w:cs="Times New Roman"/>
          <w:noProof/>
          <w:szCs w:val="28"/>
        </w:rPr>
        <w:t xml:space="preserve">bao bì, truy xuất nguồn gốc… </w:t>
      </w:r>
      <w:r w:rsidRPr="00736B25">
        <w:rPr>
          <w:rFonts w:eastAsia="Times New Roman" w:cs="Times New Roman"/>
          <w:noProof/>
          <w:szCs w:val="28"/>
          <w:lang w:val="vi-VN"/>
        </w:rPr>
        <w:t>cho các sản phẩm tham gia chương trình OCOP, xây dựng và phát triển chuỗi giá trị cho một số sản phẩm nông nghiệp chủ lực của tỉnh</w:t>
      </w:r>
      <w:r w:rsidRPr="00736B25">
        <w:rPr>
          <w:rFonts w:eastAsia="Times New Roman" w:cs="Times New Roman"/>
          <w:noProof/>
          <w:szCs w:val="28"/>
        </w:rPr>
        <w:t>.</w:t>
      </w:r>
      <w:r w:rsidRPr="00736B25">
        <w:rPr>
          <w:rFonts w:eastAsia="Times New Roman" w:cs="Times New Roman"/>
          <w:bCs/>
          <w:noProof/>
          <w:szCs w:val="28"/>
        </w:rPr>
        <w:t xml:space="preserve"> </w:t>
      </w:r>
      <w:r w:rsidRPr="00736B25">
        <w:rPr>
          <w:rFonts w:eastAsia="Times New Roman" w:cs="Times New Roman"/>
          <w:noProof/>
          <w:szCs w:val="28"/>
          <w:lang w:val="vi-VN"/>
        </w:rPr>
        <w:t>Thúc đẩy sự gắn kết, hợp tác giữa</w:t>
      </w:r>
      <w:r w:rsidRPr="00736B25">
        <w:rPr>
          <w:rFonts w:eastAsia="Times New Roman" w:cs="Times New Roman"/>
          <w:noProof/>
          <w:szCs w:val="28"/>
        </w:rPr>
        <w:t xml:space="preserve"> </w:t>
      </w:r>
      <w:r w:rsidRPr="00736B25">
        <w:rPr>
          <w:rFonts w:eastAsia="Times New Roman" w:cs="Times New Roman"/>
          <w:noProof/>
          <w:szCs w:val="28"/>
          <w:lang w:val="vi-VN"/>
        </w:rPr>
        <w:t>với doanh nghiệp</w:t>
      </w:r>
      <w:r w:rsidRPr="00736B25">
        <w:rPr>
          <w:rFonts w:eastAsia="Times New Roman" w:cs="Times New Roman"/>
          <w:noProof/>
          <w:szCs w:val="28"/>
        </w:rPr>
        <w:t xml:space="preserve">, nhân dân trên địa bàn tỉnh và </w:t>
      </w:r>
      <w:r w:rsidRPr="00736B25">
        <w:rPr>
          <w:rFonts w:eastAsia="Times New Roman" w:cs="Times New Roman"/>
          <w:noProof/>
          <w:szCs w:val="28"/>
          <w:lang w:val="vi-VN"/>
        </w:rPr>
        <w:t xml:space="preserve">các </w:t>
      </w:r>
      <w:r w:rsidRPr="00736B25">
        <w:rPr>
          <w:rFonts w:eastAsia="Times New Roman" w:cs="Times New Roman"/>
          <w:noProof/>
          <w:szCs w:val="28"/>
        </w:rPr>
        <w:t>trung tâm nghiên cứu, chuyển giao khoa học, công nghệ.</w:t>
      </w:r>
    </w:p>
    <w:p w:rsidR="00F901EE" w:rsidRPr="00736B25" w:rsidRDefault="002F15BE" w:rsidP="00247AF8">
      <w:pPr>
        <w:spacing w:before="100" w:after="0" w:line="240" w:lineRule="auto"/>
        <w:ind w:firstLine="709"/>
        <w:jc w:val="both"/>
        <w:rPr>
          <w:rFonts w:eastAsia="Times New Roman" w:cs="Times New Roman"/>
          <w:b/>
          <w:noProof/>
          <w:szCs w:val="28"/>
        </w:rPr>
      </w:pPr>
      <w:r w:rsidRPr="00736B25">
        <w:rPr>
          <w:rFonts w:eastAsia="Times New Roman" w:cs="Times New Roman"/>
          <w:b/>
          <w:noProof/>
          <w:szCs w:val="28"/>
        </w:rPr>
        <w:t>2</w:t>
      </w:r>
      <w:r w:rsidR="00917B30" w:rsidRPr="00736B25">
        <w:rPr>
          <w:rFonts w:eastAsia="Times New Roman" w:cs="Times New Roman"/>
          <w:b/>
          <w:noProof/>
          <w:szCs w:val="28"/>
        </w:rPr>
        <w:t xml:space="preserve">. </w:t>
      </w:r>
      <w:r w:rsidR="00F901EE" w:rsidRPr="00736B25">
        <w:rPr>
          <w:rFonts w:eastAsia="Times New Roman" w:cs="Times New Roman"/>
          <w:b/>
          <w:noProof/>
          <w:szCs w:val="28"/>
          <w:lang w:val="vi-VN"/>
        </w:rPr>
        <w:t>Sở Tài nguyên và Môi trường chủ trì, phối hợp với các ngành liên quan</w:t>
      </w:r>
      <w:r w:rsidR="00F901EE" w:rsidRPr="00736B25">
        <w:rPr>
          <w:rFonts w:eastAsia="Times New Roman" w:cs="Times New Roman"/>
          <w:b/>
          <w:noProof/>
          <w:szCs w:val="28"/>
          <w:lang w:val="sv-SE"/>
        </w:rPr>
        <w:t xml:space="preserve"> </w:t>
      </w:r>
      <w:r w:rsidR="00F901EE" w:rsidRPr="00736B25">
        <w:rPr>
          <w:rFonts w:eastAsia="Times New Roman" w:cs="Times New Roman"/>
          <w:b/>
          <w:noProof/>
          <w:szCs w:val="28"/>
          <w:lang w:val="vi-VN"/>
        </w:rPr>
        <w:t>và UBND các huyện, thị xã, thành phố</w:t>
      </w:r>
      <w:r w:rsidR="009C1A8D" w:rsidRPr="00736B25">
        <w:rPr>
          <w:rFonts w:eastAsia="Times New Roman" w:cs="Times New Roman"/>
          <w:b/>
          <w:noProof/>
          <w:szCs w:val="28"/>
        </w:rPr>
        <w:t>:</w:t>
      </w:r>
    </w:p>
    <w:p w:rsidR="00F901EE" w:rsidRPr="00736B25" w:rsidRDefault="00F901EE" w:rsidP="00247AF8">
      <w:pPr>
        <w:spacing w:before="100" w:after="0" w:line="240" w:lineRule="auto"/>
        <w:ind w:firstLine="709"/>
        <w:jc w:val="both"/>
        <w:outlineLvl w:val="0"/>
        <w:rPr>
          <w:rFonts w:eastAsia="Times New Roman" w:cs="Times New Roman"/>
          <w:noProof/>
          <w:szCs w:val="28"/>
          <w:lang w:val="es-ES"/>
        </w:rPr>
      </w:pPr>
      <w:r w:rsidRPr="00736B25">
        <w:rPr>
          <w:rFonts w:eastAsia="Times New Roman" w:cs="Times New Roman"/>
          <w:noProof/>
          <w:szCs w:val="28"/>
          <w:lang w:val="es-ES"/>
        </w:rPr>
        <w:t xml:space="preserve">- Thường xuyên quán triệt, triển khai kịp thời các cơ chế, chính sách, pháp luật về đất đai do Chính phủ và các Bộ, ngành Trung ương ban hành; chủ động rà soát tháo gỡ khó khăn, đề xuất các phương án để nâng cao hiệu quả sử dụng đất, khắc phục tình trạng lãng phí nguồn lực đất đai, tài nguyên, khoáng sản. </w:t>
      </w:r>
    </w:p>
    <w:p w:rsidR="00F901EE" w:rsidRPr="00736B25" w:rsidRDefault="00F901EE" w:rsidP="00247AF8">
      <w:pPr>
        <w:spacing w:before="100" w:after="0" w:line="240" w:lineRule="auto"/>
        <w:ind w:firstLine="709"/>
        <w:jc w:val="both"/>
        <w:rPr>
          <w:rFonts w:eastAsia="Times New Roman" w:cs="Times New Roman"/>
          <w:szCs w:val="28"/>
        </w:rPr>
      </w:pPr>
      <w:r w:rsidRPr="00736B25">
        <w:rPr>
          <w:rFonts w:eastAsia="Times New Roman" w:cs="Times New Roman"/>
          <w:noProof/>
          <w:szCs w:val="28"/>
          <w:lang w:val="es-ES"/>
        </w:rPr>
        <w:t xml:space="preserve">- </w:t>
      </w:r>
      <w:r w:rsidRPr="00736B25">
        <w:rPr>
          <w:rFonts w:eastAsia="Times New Roman" w:cs="Times New Roman"/>
          <w:spacing w:val="-6"/>
          <w:szCs w:val="28"/>
        </w:rPr>
        <w:t>Công bố công khai</w:t>
      </w:r>
      <w:r w:rsidRPr="00736B25">
        <w:rPr>
          <w:rFonts w:eastAsia="Times New Roman" w:cs="Times New Roman"/>
          <w:szCs w:val="28"/>
        </w:rPr>
        <w:t xml:space="preserve"> Kế hoạch sử dụng đất 5 năm 2021-2025 tỉnh Điện Biên, Quy hoạch thời kỳ 2021-2030 cấp huyện và kế hoạch sử dụng đất năm 2022 cấp huyện, các công trình dự án trên cổng thông tin điện tử để các nhà đầu tư dễ dàng tiếp cận, tìm hiểu</w:t>
      </w:r>
      <w:r w:rsidR="00400896" w:rsidRPr="00736B25">
        <w:rPr>
          <w:rFonts w:eastAsia="Times New Roman" w:cs="Times New Roman"/>
          <w:szCs w:val="28"/>
        </w:rPr>
        <w:t xml:space="preserve">. </w:t>
      </w:r>
      <w:r w:rsidRPr="00736B25">
        <w:rPr>
          <w:rFonts w:eastAsia="Times New Roman" w:cs="Times New Roman"/>
          <w:szCs w:val="28"/>
        </w:rPr>
        <w:t xml:space="preserve">Kiểm soát chặt chẽ việc giao đất, cho thuê đất, chuyển </w:t>
      </w:r>
      <w:r w:rsidRPr="00736B25">
        <w:rPr>
          <w:rFonts w:eastAsia="Times New Roman" w:cs="Times New Roman"/>
          <w:szCs w:val="28"/>
        </w:rPr>
        <w:lastRenderedPageBreak/>
        <w:t xml:space="preserve">mục đích sử dụng đất; </w:t>
      </w:r>
      <w:r w:rsidR="00400896" w:rsidRPr="00736B25">
        <w:rPr>
          <w:noProof/>
        </w:rPr>
        <w:t>rà soát, xây dựng kế hoạch phát triển quỹ đất đáp ứng nhu cầu tái định cư các dự án và đấu giá tạo nguồn thu cho ngân sách của tỉnh</w:t>
      </w:r>
      <w:r w:rsidRPr="00736B25">
        <w:rPr>
          <w:rFonts w:eastAsia="Times New Roman" w:cs="Times New Roman"/>
          <w:szCs w:val="28"/>
        </w:rPr>
        <w:t xml:space="preserve">; đồng thời giám </w:t>
      </w:r>
      <w:r w:rsidR="00760F6F" w:rsidRPr="00736B25">
        <w:rPr>
          <w:rFonts w:eastAsia="Times New Roman" w:cs="Times New Roman"/>
          <w:szCs w:val="28"/>
        </w:rPr>
        <w:t xml:space="preserve">sát </w:t>
      </w:r>
      <w:r w:rsidRPr="00736B25">
        <w:rPr>
          <w:rFonts w:eastAsia="Times New Roman" w:cs="Times New Roman"/>
          <w:szCs w:val="28"/>
        </w:rPr>
        <w:t>chặt chẽ việc tổ chức thực hiện.</w:t>
      </w:r>
    </w:p>
    <w:p w:rsidR="00F901EE" w:rsidRPr="00736B25" w:rsidRDefault="00F901EE" w:rsidP="00247AF8">
      <w:pPr>
        <w:spacing w:before="100" w:after="0" w:line="240" w:lineRule="auto"/>
        <w:ind w:firstLine="709"/>
        <w:jc w:val="both"/>
        <w:outlineLvl w:val="0"/>
        <w:rPr>
          <w:rFonts w:eastAsia="Times New Roman" w:cs="Times New Roman"/>
          <w:noProof/>
          <w:szCs w:val="28"/>
          <w:lang w:val="it-IT"/>
        </w:rPr>
      </w:pPr>
      <w:r w:rsidRPr="00736B25">
        <w:rPr>
          <w:rFonts w:eastAsia="Times New Roman" w:cs="Times New Roman"/>
          <w:noProof/>
          <w:spacing w:val="-2"/>
          <w:szCs w:val="28"/>
          <w:lang w:val="es-ES"/>
        </w:rPr>
        <w:t xml:space="preserve">- </w:t>
      </w:r>
      <w:r w:rsidRPr="00736B25">
        <w:rPr>
          <w:rFonts w:eastAsia="Times New Roman" w:cs="Times New Roman"/>
          <w:noProof/>
          <w:szCs w:val="28"/>
          <w:lang w:val="vi-VN"/>
        </w:rPr>
        <w:t xml:space="preserve">Đẩy mạnh cải cách hành chính, phải rút ngắn thời hạn giải quyết các thủ tục hành chính trong giao đất, cho thuê đất đối với doanh nghiệp, nhà đầu tư; phối hợp với các </w:t>
      </w:r>
      <w:r w:rsidRPr="00736B25">
        <w:rPr>
          <w:rFonts w:eastAsia="Times New Roman" w:cs="Times New Roman"/>
          <w:noProof/>
          <w:szCs w:val="28"/>
        </w:rPr>
        <w:t>s</w:t>
      </w:r>
      <w:r w:rsidRPr="00736B25">
        <w:rPr>
          <w:rFonts w:eastAsia="Times New Roman" w:cs="Times New Roman"/>
          <w:noProof/>
          <w:szCs w:val="28"/>
          <w:lang w:val="vi-VN"/>
        </w:rPr>
        <w:t xml:space="preserve">ở, ngành, UBND các huyện, thị xã, thành phố triển khai thực hiện </w:t>
      </w:r>
      <w:r w:rsidRPr="00736B25">
        <w:rPr>
          <w:rFonts w:eastAsia="Times New Roman" w:cs="Times New Roman"/>
          <w:noProof/>
          <w:szCs w:val="28"/>
          <w:lang w:val="it-IT"/>
        </w:rPr>
        <w:t>Quy chế đấu giá quyền sử dụng đất để giao đất có thu tiền sử dụng đất, cho thuê đất theo Quyết định số 28/2020/QĐ-UBND ngày 24/11/2020 của UBND tỉnh. Chủ động rà soát quỹ đất, bố trí nguồn vốn thực hiện giải phóng mặt bằng tạo quỹ đất sạch để chủ động trong công tác đấu giá và thu hút đầu tư.</w:t>
      </w:r>
    </w:p>
    <w:p w:rsidR="000712ED" w:rsidRPr="00736B25" w:rsidRDefault="00F901EE" w:rsidP="00247AF8">
      <w:pPr>
        <w:spacing w:before="100" w:after="0" w:line="240" w:lineRule="auto"/>
        <w:ind w:firstLine="709"/>
        <w:jc w:val="both"/>
        <w:outlineLvl w:val="0"/>
        <w:rPr>
          <w:rFonts w:eastAsia="Times New Roman" w:cs="Times New Roman"/>
          <w:noProof/>
          <w:szCs w:val="28"/>
          <w:lang w:val="it-IT"/>
        </w:rPr>
      </w:pPr>
      <w:r w:rsidRPr="00736B25">
        <w:rPr>
          <w:rFonts w:eastAsia="Times New Roman" w:cs="Times New Roman"/>
          <w:noProof/>
          <w:szCs w:val="28"/>
          <w:lang w:val="it-IT"/>
        </w:rPr>
        <w:t xml:space="preserve">- </w:t>
      </w:r>
      <w:r w:rsidR="00F878DE" w:rsidRPr="00736B25">
        <w:rPr>
          <w:rFonts w:eastAsia="Times New Roman" w:cs="Times New Roman"/>
          <w:noProof/>
          <w:szCs w:val="28"/>
          <w:lang w:val="it-IT"/>
        </w:rPr>
        <w:t xml:space="preserve">Tiếp tục </w:t>
      </w:r>
      <w:r w:rsidRPr="00736B25">
        <w:rPr>
          <w:rFonts w:eastAsia="Times New Roman" w:cs="Times New Roman"/>
          <w:noProof/>
          <w:szCs w:val="28"/>
          <w:lang w:val="it-IT"/>
        </w:rPr>
        <w:t>triển khai hướng dẫn thực hiện và truyền thông Luật Bảo vệ môi trường sửa đổi được Quốc hội thông qua ngày 17/11/2020. Đẩy mạnh xã hội hóa công tác bảo vệ môi trường; phát triển các dịch vụ thu gom, vận chuyển, tái chế, xử lý chất thải và các dịch vụ môi trường với sự tham gia của mọi thành phần kinh tế, dân cư trên địa bàn.</w:t>
      </w:r>
    </w:p>
    <w:p w:rsidR="00F901EE" w:rsidRPr="00736B25" w:rsidRDefault="00F901EE" w:rsidP="00247AF8">
      <w:pPr>
        <w:spacing w:before="100" w:after="0" w:line="240" w:lineRule="auto"/>
        <w:ind w:firstLine="709"/>
        <w:jc w:val="both"/>
        <w:outlineLvl w:val="0"/>
        <w:rPr>
          <w:rFonts w:eastAsia="Times New Roman" w:cs="Times New Roman"/>
          <w:noProof/>
          <w:szCs w:val="28"/>
        </w:rPr>
      </w:pPr>
      <w:r w:rsidRPr="00736B25">
        <w:rPr>
          <w:rFonts w:eastAsia="Times New Roman" w:cs="Times New Roman"/>
          <w:noProof/>
          <w:szCs w:val="28"/>
        </w:rPr>
        <w:t xml:space="preserve">- Tăng cường hoạt động thanh tra, kiểm tra công tác quản lý nhà nước về đất đai, chú trọng giải quyết đơn thư, khiếu nại tố cáo, giải quyết dứt điểm những vấn đề tồn tại trong </w:t>
      </w:r>
      <w:r w:rsidR="0082368E" w:rsidRPr="00736B25">
        <w:rPr>
          <w:rFonts w:eastAsia="Times New Roman" w:cs="Times New Roman"/>
          <w:noProof/>
          <w:szCs w:val="28"/>
        </w:rPr>
        <w:t>quản lý, sử dụng đất của các cơ</w:t>
      </w:r>
      <w:r w:rsidRPr="00736B25">
        <w:rPr>
          <w:rFonts w:eastAsia="Times New Roman" w:cs="Times New Roman"/>
          <w:noProof/>
          <w:szCs w:val="28"/>
        </w:rPr>
        <w:t xml:space="preserve"> quan, đơn vị trong quá trình chuyển giao chủ sở hữu, cổ phần hoá  doanh nghiệp, giải thể các công ty cổ phần nhà nước,…</w:t>
      </w:r>
    </w:p>
    <w:p w:rsidR="00AA1187" w:rsidRPr="00736B25" w:rsidRDefault="00400896" w:rsidP="00247AF8">
      <w:pPr>
        <w:spacing w:before="100" w:after="0" w:line="240" w:lineRule="auto"/>
        <w:ind w:firstLine="709"/>
        <w:jc w:val="both"/>
        <w:outlineLvl w:val="0"/>
        <w:rPr>
          <w:rFonts w:eastAsia="Times New Roman" w:cs="Times New Roman"/>
          <w:noProof/>
          <w:szCs w:val="28"/>
        </w:rPr>
      </w:pPr>
      <w:r w:rsidRPr="00736B25">
        <w:t>- Quyết liệt, nghiêm túc chấn chỉnh tình trạng khai thác khoáng sản trái phép</w:t>
      </w:r>
      <w:r w:rsidRPr="00736B25">
        <w:rPr>
          <w:iCs/>
        </w:rPr>
        <w:t xml:space="preserve">. </w:t>
      </w:r>
      <w:r w:rsidRPr="00736B25">
        <w:rPr>
          <w:noProof/>
        </w:rPr>
        <w:t>Tăng cường quản lý khai thác, sử dụng hợp lý, tiết kiệm có hiệu quả tài nguyên khoáng sản. Khẩn trương thực hiện công tác đấu giá quyền khai thác khoáng sản làm VLXD thông thường đáp ứng nguồn cung trên thị trường, khai thác sử dụng có hiệu quả tài nguyên.</w:t>
      </w:r>
      <w:r w:rsidR="00AA1187" w:rsidRPr="00736B25">
        <w:rPr>
          <w:noProof/>
        </w:rPr>
        <w:t xml:space="preserve"> Phối hợp với Sở Xây dựng, </w:t>
      </w:r>
      <w:r w:rsidR="00623793" w:rsidRPr="00736B25">
        <w:rPr>
          <w:noProof/>
        </w:rPr>
        <w:t>các địa phư</w:t>
      </w:r>
      <w:r w:rsidR="00BD5AB0" w:rsidRPr="00736B25">
        <w:rPr>
          <w:noProof/>
        </w:rPr>
        <w:t>ơ</w:t>
      </w:r>
      <w:r w:rsidR="00623793" w:rsidRPr="00736B25">
        <w:rPr>
          <w:noProof/>
        </w:rPr>
        <w:t xml:space="preserve">ng liên quan </w:t>
      </w:r>
      <w:r w:rsidR="00AA1187" w:rsidRPr="00736B25">
        <w:rPr>
          <w:noProof/>
        </w:rPr>
        <w:t xml:space="preserve">tiếp tục rà soát, đánh giá xác định các mỏ vật liệu, các điểm đổ thải phục vụ các dự án trọng điểm, dự án lớn trên địa bàn tỉnh trong thời gian tới, đảm bảo sự chủ động, sẵn sàng các điều kiện thiết yếu cho việc triển khai </w:t>
      </w:r>
      <w:r w:rsidR="00AA1187" w:rsidRPr="00736B25">
        <w:rPr>
          <w:noProof/>
          <w:u w:color="FF0000"/>
        </w:rPr>
        <w:t>nhanh</w:t>
      </w:r>
      <w:r w:rsidR="00AA1187" w:rsidRPr="00736B25">
        <w:rPr>
          <w:noProof/>
        </w:rPr>
        <w:t xml:space="preserve"> các dự án. Kiểm soát chặt chẽ các thủ tục pháp lý; không để thất thoát tài nguyên, thất thoát nguồn thu</w:t>
      </w:r>
      <w:r w:rsidR="008043AD" w:rsidRPr="00736B25">
        <w:rPr>
          <w:noProof/>
        </w:rPr>
        <w:t xml:space="preserve"> cho ngân sách</w:t>
      </w:r>
      <w:r w:rsidR="00AA1187" w:rsidRPr="00736B25">
        <w:rPr>
          <w:noProof/>
        </w:rPr>
        <w:t>.</w:t>
      </w:r>
    </w:p>
    <w:p w:rsidR="00B958CD" w:rsidRPr="00736B25" w:rsidRDefault="00B958CD" w:rsidP="00247AF8">
      <w:pPr>
        <w:spacing w:before="100" w:after="0" w:line="240" w:lineRule="auto"/>
        <w:ind w:firstLine="709"/>
        <w:jc w:val="both"/>
        <w:rPr>
          <w:rFonts w:eastAsia="Times New Roman" w:cs="Times New Roman"/>
          <w:b/>
          <w:noProof/>
          <w:szCs w:val="28"/>
          <w:lang w:val="sv-SE"/>
        </w:rPr>
      </w:pPr>
      <w:r w:rsidRPr="00736B25">
        <w:rPr>
          <w:rFonts w:eastAsia="Times New Roman" w:cs="Times New Roman"/>
          <w:b/>
          <w:noProof/>
          <w:szCs w:val="28"/>
          <w:lang w:val="sv-SE"/>
        </w:rPr>
        <w:t>2. Sở Nông nghiệp và Phát triển nông thôn chủ trì, phối hợp với các ngành liên quan và UBND các huyện, thị xã, thành phố</w:t>
      </w:r>
      <w:r w:rsidR="00802A1D" w:rsidRPr="00736B25">
        <w:rPr>
          <w:rFonts w:eastAsia="Times New Roman" w:cs="Times New Roman"/>
          <w:b/>
          <w:noProof/>
          <w:szCs w:val="28"/>
          <w:lang w:val="sv-SE"/>
        </w:rPr>
        <w:t>:</w:t>
      </w:r>
    </w:p>
    <w:p w:rsidR="00B958CD" w:rsidRPr="00736B25" w:rsidRDefault="00B958CD" w:rsidP="00247AF8">
      <w:pPr>
        <w:spacing w:before="100" w:after="0" w:line="240" w:lineRule="auto"/>
        <w:ind w:firstLine="709"/>
        <w:jc w:val="both"/>
        <w:outlineLvl w:val="0"/>
        <w:rPr>
          <w:rFonts w:eastAsia="Times New Roman" w:cs="Times New Roman"/>
          <w:noProof/>
          <w:spacing w:val="-2"/>
          <w:szCs w:val="28"/>
          <w:lang w:val="es-ES"/>
        </w:rPr>
      </w:pPr>
      <w:r w:rsidRPr="00736B25">
        <w:rPr>
          <w:rFonts w:eastAsia="Times New Roman" w:cs="Times New Roman"/>
          <w:noProof/>
          <w:spacing w:val="-2"/>
          <w:szCs w:val="28"/>
          <w:lang w:val="es-ES"/>
        </w:rPr>
        <w:t xml:space="preserve">- Chỉ đạo, hướng dẫn các chủ đầu tư dự án có chuyển đổi mục đích sử dụng rừng trên địa bàn tỉnh nghiêm túc thực hiện đầy đủ các thủ tục về quyết định chủ trương chuyển mục đích sử dụng rừng, trồng rừng thay thế, chuyển mục đích sử dụng rừng theo quy định. Tổ chức thực hiện có hiệu quả chính sách chi trả dịch vụ môi trường rừng. Thực hiện nhiệm vụ theo dõi diễn biến rừng và đất lâm nghiệp. Bảo vệ nghiêm diện tích rừng hiện có, phát triển và sử dụng hiệu quả, bền vững tài nguyên rừng và quỹ đất được quy hoạch cho phát triển lâm nghiệp. </w:t>
      </w:r>
    </w:p>
    <w:p w:rsidR="00B958CD" w:rsidRPr="00736B25" w:rsidRDefault="00B958CD" w:rsidP="00247AF8">
      <w:pPr>
        <w:spacing w:before="100" w:after="0" w:line="240" w:lineRule="auto"/>
        <w:ind w:firstLine="709"/>
        <w:jc w:val="both"/>
        <w:outlineLvl w:val="0"/>
        <w:rPr>
          <w:rFonts w:eastAsia="Times New Roman" w:cs="Times New Roman"/>
          <w:noProof/>
          <w:spacing w:val="-2"/>
          <w:szCs w:val="28"/>
          <w:lang w:val="es-ES"/>
        </w:rPr>
      </w:pPr>
      <w:r w:rsidRPr="00736B25">
        <w:rPr>
          <w:rFonts w:eastAsia="Times New Roman" w:cs="Times New Roman"/>
          <w:noProof/>
          <w:spacing w:val="-2"/>
          <w:szCs w:val="28"/>
          <w:lang w:val="es-ES"/>
        </w:rPr>
        <w:t>- Th</w:t>
      </w:r>
      <w:r w:rsidR="00BD5AB0" w:rsidRPr="00736B25">
        <w:rPr>
          <w:rFonts w:eastAsia="Times New Roman" w:cs="Times New Roman"/>
          <w:noProof/>
          <w:spacing w:val="-2"/>
          <w:szCs w:val="28"/>
          <w:lang w:val="es-ES"/>
        </w:rPr>
        <w:t>eo dõi chặt chẽ diễn biến khí t</w:t>
      </w:r>
      <w:r w:rsidRPr="00736B25">
        <w:rPr>
          <w:rFonts w:eastAsia="Times New Roman" w:cs="Times New Roman"/>
          <w:noProof/>
          <w:spacing w:val="-2"/>
          <w:szCs w:val="28"/>
          <w:lang w:val="es-ES"/>
        </w:rPr>
        <w:t xml:space="preserve">ượng, thủy văn, dự báo, cảnh báo thiên tai. </w:t>
      </w:r>
      <w:r w:rsidR="00D374BE" w:rsidRPr="00736B25">
        <w:rPr>
          <w:szCs w:val="28"/>
          <w:lang w:val="it-IT"/>
        </w:rPr>
        <w:t>Xây dựng các phương án</w:t>
      </w:r>
      <w:r w:rsidR="008D0CF5" w:rsidRPr="00736B25">
        <w:rPr>
          <w:szCs w:val="28"/>
          <w:lang w:val="it-IT"/>
        </w:rPr>
        <w:t>, kịch bản</w:t>
      </w:r>
      <w:r w:rsidR="00327233" w:rsidRPr="00736B25">
        <w:rPr>
          <w:szCs w:val="28"/>
          <w:lang w:val="it-IT"/>
        </w:rPr>
        <w:t xml:space="preserve"> sẵ</w:t>
      </w:r>
      <w:r w:rsidR="00D374BE" w:rsidRPr="00736B25">
        <w:rPr>
          <w:szCs w:val="28"/>
          <w:lang w:val="it-IT"/>
        </w:rPr>
        <w:t>n sàng ứng cứu kịp thời các tình huống khẩn cấp, không để bất ngờ</w:t>
      </w:r>
      <w:r w:rsidR="00442910" w:rsidRPr="00736B25">
        <w:rPr>
          <w:szCs w:val="28"/>
          <w:lang w:val="it-IT"/>
        </w:rPr>
        <w:t>;</w:t>
      </w:r>
      <w:r w:rsidRPr="00736B25">
        <w:rPr>
          <w:rFonts w:eastAsia="Times New Roman" w:cs="Times New Roman"/>
          <w:noProof/>
          <w:spacing w:val="-2"/>
          <w:szCs w:val="28"/>
          <w:lang w:val="es-ES"/>
        </w:rPr>
        <w:t xml:space="preserve"> kịp thời, ứng phó, khắc phục hiệu quả các sự cố, thiên tai và cứu nạn, cứu hộ, ổn định đời sống dân cư</w:t>
      </w:r>
      <w:r w:rsidR="00917B30" w:rsidRPr="00736B25">
        <w:rPr>
          <w:rFonts w:eastAsia="Times New Roman" w:cs="Times New Roman"/>
          <w:noProof/>
          <w:spacing w:val="-2"/>
          <w:szCs w:val="28"/>
          <w:lang w:val="es-ES"/>
        </w:rPr>
        <w:t>, bảo toàn kết quả sản xuất</w:t>
      </w:r>
      <w:r w:rsidRPr="00736B25">
        <w:rPr>
          <w:rFonts w:eastAsia="Times New Roman" w:cs="Times New Roman"/>
          <w:noProof/>
          <w:spacing w:val="-2"/>
          <w:szCs w:val="28"/>
          <w:lang w:val="es-ES"/>
        </w:rPr>
        <w:t>.</w:t>
      </w:r>
    </w:p>
    <w:p w:rsidR="00454C3A" w:rsidRPr="00736B25" w:rsidRDefault="00661DCC" w:rsidP="00247AF8">
      <w:pPr>
        <w:spacing w:before="100" w:after="0" w:line="240" w:lineRule="auto"/>
        <w:ind w:firstLine="709"/>
        <w:jc w:val="both"/>
        <w:rPr>
          <w:rFonts w:eastAsia="Times New Roman" w:cs="Times New Roman"/>
          <w:b/>
          <w:noProof/>
          <w:szCs w:val="28"/>
        </w:rPr>
      </w:pPr>
      <w:r w:rsidRPr="00736B25">
        <w:rPr>
          <w:rFonts w:eastAsia="Times New Roman" w:cs="Times New Roman"/>
          <w:b/>
          <w:noProof/>
          <w:szCs w:val="28"/>
        </w:rPr>
        <w:lastRenderedPageBreak/>
        <w:t xml:space="preserve">III. </w:t>
      </w:r>
      <w:r w:rsidR="00C02A56" w:rsidRPr="00736B25">
        <w:rPr>
          <w:rFonts w:eastAsia="Times New Roman" w:cs="Times New Roman"/>
          <w:b/>
          <w:noProof/>
          <w:szCs w:val="28"/>
        </w:rPr>
        <w:t>7</w:t>
      </w:r>
      <w:r w:rsidRPr="00736B25">
        <w:rPr>
          <w:rFonts w:eastAsia="Times New Roman" w:cs="Times New Roman"/>
          <w:b/>
          <w:noProof/>
          <w:szCs w:val="28"/>
        </w:rPr>
        <w:t>.</w:t>
      </w:r>
      <w:r w:rsidRPr="00736B25">
        <w:rPr>
          <w:rFonts w:eastAsia="Times New Roman" w:cs="Times New Roman"/>
          <w:b/>
          <w:noProof/>
          <w:szCs w:val="28"/>
          <w:lang w:val="vi-VN"/>
        </w:rPr>
        <w:t xml:space="preserve"> </w:t>
      </w:r>
      <w:r w:rsidRPr="00736B25">
        <w:rPr>
          <w:rFonts w:eastAsia="Calibri" w:cs="Times New Roman"/>
          <w:b/>
          <w:szCs w:val="20"/>
        </w:rPr>
        <w:t>Bảo đảm ổn định chính trị, trật tự an toàn xã hội; tiếp tục củng cố, giữ vững quốc phòng, an ninh trên địa bàn</w:t>
      </w:r>
      <w:r w:rsidRPr="00736B25">
        <w:rPr>
          <w:rFonts w:eastAsia="Times New Roman" w:cs="Times New Roman"/>
          <w:b/>
          <w:noProof/>
          <w:szCs w:val="28"/>
          <w:lang w:val="vi-VN"/>
        </w:rPr>
        <w:t>; nâng cao hiệu quả hoạt động đối ngoại và hội nhập q</w:t>
      </w:r>
      <w:r w:rsidR="00454F86" w:rsidRPr="00736B25">
        <w:rPr>
          <w:rFonts w:eastAsia="Times New Roman" w:cs="Times New Roman"/>
          <w:b/>
          <w:noProof/>
          <w:szCs w:val="28"/>
          <w:lang w:val="vi-VN"/>
        </w:rPr>
        <w:t>uốc tế</w:t>
      </w:r>
    </w:p>
    <w:p w:rsidR="00454C3A" w:rsidRPr="00736B25" w:rsidRDefault="00454C3A" w:rsidP="00247AF8">
      <w:pPr>
        <w:spacing w:before="100" w:after="0" w:line="240" w:lineRule="auto"/>
        <w:ind w:firstLine="709"/>
        <w:jc w:val="both"/>
        <w:rPr>
          <w:rFonts w:eastAsia="Times New Roman" w:cs="Times New Roman"/>
          <w:b/>
          <w:i/>
          <w:noProof/>
          <w:szCs w:val="28"/>
        </w:rPr>
      </w:pPr>
      <w:r w:rsidRPr="00736B25">
        <w:rPr>
          <w:rFonts w:eastAsia="Times New Roman" w:cs="Times New Roman"/>
          <w:b/>
          <w:i/>
          <w:noProof/>
          <w:szCs w:val="28"/>
        </w:rPr>
        <w:t xml:space="preserve">1. </w:t>
      </w:r>
      <w:r w:rsidR="007D63A3" w:rsidRPr="00736B25">
        <w:rPr>
          <w:b/>
          <w:i/>
          <w:szCs w:val="28"/>
        </w:rPr>
        <w:t>Bộ chỉ huy quân sự tỉnh, Bộ Chỉ huy Bộ đội Biên phòng tỉnh, Công an tỉnh theo chức năng, nhiệm vụ được giao</w:t>
      </w:r>
    </w:p>
    <w:p w:rsidR="00A61859" w:rsidRPr="00736B25" w:rsidRDefault="00A61859" w:rsidP="00247AF8">
      <w:pPr>
        <w:spacing w:before="100" w:after="0" w:line="240" w:lineRule="auto"/>
        <w:ind w:firstLine="709"/>
        <w:jc w:val="both"/>
        <w:outlineLvl w:val="0"/>
        <w:rPr>
          <w:rFonts w:eastAsia="Calibri" w:cs="Times New Roman"/>
          <w:szCs w:val="28"/>
        </w:rPr>
      </w:pPr>
      <w:r w:rsidRPr="00736B25">
        <w:rPr>
          <w:rFonts w:eastAsia="Times New Roman" w:cs="Times New Roman"/>
          <w:noProof/>
          <w:szCs w:val="28"/>
        </w:rPr>
        <w:t>- Tiếp tục tăng cường năng lực phòng thủ, chủ động đối phó với các tình huống, diễn biến, không để xảy ra các tình huống bất ngờ; thực hiện hiệu quả kết hợp củng cố quốc phòng - an ninh với phát triển kinh tế, văn hóa, xã hội, giảm nghèo, chú trọng bảo đảm các điều kiện cơ bản về sản xuất, đời sống cho đồng bào các dân tộc ở các địa bàn trọng điểm, vùng biên giới; chuẩn bị và tổ chức diễn tập khu vực phòng thủ cấp tỉnh.</w:t>
      </w:r>
      <w:r w:rsidRPr="00736B25">
        <w:rPr>
          <w:rFonts w:eastAsia="Calibri" w:cs="Times New Roman"/>
          <w:szCs w:val="28"/>
          <w:lang w:val="sv-SE"/>
        </w:rPr>
        <w:t xml:space="preserve"> </w:t>
      </w:r>
    </w:p>
    <w:p w:rsidR="00A61859" w:rsidRPr="00736B25" w:rsidRDefault="00A61859" w:rsidP="00247AF8">
      <w:pPr>
        <w:spacing w:before="100" w:after="0" w:line="240" w:lineRule="auto"/>
        <w:ind w:firstLine="709"/>
        <w:jc w:val="both"/>
        <w:rPr>
          <w:rFonts w:eastAsia="Times New Roman" w:cs="Times New Roman"/>
          <w:b/>
          <w:noProof/>
          <w:szCs w:val="28"/>
        </w:rPr>
      </w:pPr>
      <w:r w:rsidRPr="00736B25">
        <w:rPr>
          <w:rFonts w:eastAsia="Times New Roman" w:cs="Times New Roman"/>
          <w:noProof/>
          <w:szCs w:val="28"/>
          <w:lang w:val="vi-VN"/>
        </w:rPr>
        <w:t xml:space="preserve">- </w:t>
      </w:r>
      <w:r w:rsidRPr="00736B25">
        <w:rPr>
          <w:szCs w:val="28"/>
        </w:rPr>
        <w:t xml:space="preserve">Bảo đảm tuyệt đối an ninh, an toàn các mục tiêu, sự kiện chính trị, văn hóa, đối ngoại quan trọng của tỉnh. </w:t>
      </w:r>
      <w:r w:rsidRPr="00736B25">
        <w:rPr>
          <w:rFonts w:eastAsia="Times New Roman" w:cs="Times New Roman"/>
          <w:noProof/>
          <w:szCs w:val="28"/>
          <w:lang w:val="vi-VN"/>
        </w:rPr>
        <w:t>Tập trung quán triệt</w:t>
      </w:r>
      <w:r w:rsidRPr="00736B25">
        <w:rPr>
          <w:rFonts w:eastAsia="Times New Roman" w:cs="Times New Roman"/>
          <w:noProof/>
          <w:szCs w:val="28"/>
        </w:rPr>
        <w:t xml:space="preserve"> </w:t>
      </w:r>
      <w:r w:rsidRPr="00736B25">
        <w:rPr>
          <w:rFonts w:eastAsia="Times New Roman" w:cs="Times New Roman"/>
          <w:noProof/>
          <w:szCs w:val="28"/>
          <w:lang w:val="vi-VN"/>
        </w:rPr>
        <w:t xml:space="preserve">quan điểm, chủ trương của Đảng, chính sách, pháp luật của Nhà nước về nhiệm vụ xây dựng và bảo vệ Tổ quốc Việt Nam XHCN trong tình hình mới. </w:t>
      </w:r>
      <w:r w:rsidRPr="00736B25">
        <w:rPr>
          <w:rFonts w:eastAsia="Times New Roman" w:cs="Times New Roman"/>
          <w:noProof/>
          <w:szCs w:val="28"/>
        </w:rPr>
        <w:t>N</w:t>
      </w:r>
      <w:r w:rsidRPr="00736B25">
        <w:rPr>
          <w:rFonts w:eastAsia="Times New Roman" w:cs="Times New Roman"/>
          <w:noProof/>
          <w:szCs w:val="28"/>
          <w:lang w:val="vi-VN"/>
        </w:rPr>
        <w:t>ắm chắc tình hình an ninh trên địa bàn tỉnh và an ninh biên giới, kết hợp chặt chẽ giữa quốc phòng, an ninh và đối ngoại để chủ động giải quyết mọi tình huống xảy ra, bảo vệ vững chắc độc lập, chủ quyền và toàn vẹn lãnh thổ, giữ vững ổn định chính trị - xã hội và môi trường hòa bình để xây dựng, bảo vệ Tổ quốc.</w:t>
      </w:r>
    </w:p>
    <w:p w:rsidR="00A61859" w:rsidRPr="00736B25" w:rsidRDefault="00A61859" w:rsidP="00247AF8">
      <w:pPr>
        <w:spacing w:before="100" w:after="0" w:line="240" w:lineRule="auto"/>
        <w:ind w:firstLine="709"/>
        <w:jc w:val="both"/>
        <w:rPr>
          <w:rFonts w:eastAsia="Times New Roman" w:cs="Times New Roman"/>
          <w:noProof/>
          <w:szCs w:val="28"/>
        </w:rPr>
      </w:pPr>
      <w:r w:rsidRPr="00736B25">
        <w:rPr>
          <w:rFonts w:eastAsia="Times New Roman" w:cs="Times New Roman"/>
          <w:noProof/>
          <w:szCs w:val="28"/>
          <w:lang w:val="vi-VN"/>
        </w:rPr>
        <w:t>- Đẩy mạnh phong trào toàn dân bảo vệ an ninh Tổ quốc</w:t>
      </w:r>
      <w:r w:rsidRPr="00736B25">
        <w:rPr>
          <w:rFonts w:eastAsia="Times New Roman" w:cs="Times New Roman"/>
          <w:noProof/>
          <w:szCs w:val="28"/>
        </w:rPr>
        <w:t>;</w:t>
      </w:r>
      <w:r w:rsidRPr="00736B25">
        <w:rPr>
          <w:rFonts w:eastAsia="Times New Roman" w:cs="Times New Roman"/>
          <w:noProof/>
          <w:szCs w:val="28"/>
          <w:lang w:val="vi-VN"/>
        </w:rPr>
        <w:t xml:space="preserve"> nâng cao chất lượng, hiệu quả trong công tác đấu tranh phòng, chống tội phạm và các hành vi vi phạm pháp luật. Các lực lượng chủ động nắm chắc tình hình, xác định cụ thể mục tiêu, đối tượng, thủ đoạn hoạt động; đấu tranh ngăn chặn và đẩy lùi các hoạt động phạm tội, ổn định tình hình an ninh chính trị, trật tự an toàn xã hội trên địa bàn tỉnh, đặc biệt là các địa bàn trọng điểm phức tạp về ANTT. Quản lý chặt chẽ các hoạt động tôn giáo trên địa bàn tỉnh, kiên quyết xử lý dứt điểm các đối tượng có âm mưu kích động, lôi kéo, dụ dỗ người dân tham gia các hoạt động thành lập “Nhà </w:t>
      </w:r>
      <w:r w:rsidRPr="00736B25">
        <w:rPr>
          <w:rFonts w:eastAsia="Times New Roman" w:cs="Times New Roman"/>
          <w:noProof/>
          <w:szCs w:val="28"/>
        </w:rPr>
        <w:t>nước riêng</w:t>
      </w:r>
      <w:r w:rsidRPr="00736B25">
        <w:rPr>
          <w:rFonts w:eastAsia="Times New Roman" w:cs="Times New Roman"/>
          <w:noProof/>
          <w:szCs w:val="28"/>
          <w:lang w:val="vi-VN"/>
        </w:rPr>
        <w:t xml:space="preserve">”; không để phát sinh </w:t>
      </w:r>
      <w:r w:rsidRPr="00736B25">
        <w:rPr>
          <w:rFonts w:eastAsia="Times New Roman" w:cs="Times New Roman"/>
          <w:noProof/>
          <w:szCs w:val="28"/>
        </w:rPr>
        <w:t>“</w:t>
      </w:r>
      <w:r w:rsidRPr="00736B25">
        <w:rPr>
          <w:rFonts w:eastAsia="Times New Roman" w:cs="Times New Roman"/>
          <w:noProof/>
          <w:szCs w:val="28"/>
          <w:lang w:val="vi-VN"/>
        </w:rPr>
        <w:t>điểm nóng” gây mất trật tự, an toàn xã hội</w:t>
      </w:r>
      <w:r w:rsidRPr="00736B25">
        <w:rPr>
          <w:rFonts w:eastAsia="Times New Roman" w:cs="Times New Roman"/>
          <w:noProof/>
          <w:szCs w:val="28"/>
        </w:rPr>
        <w:t xml:space="preserve">. </w:t>
      </w:r>
      <w:r w:rsidRPr="00736B25">
        <w:rPr>
          <w:rFonts w:eastAsia="Times New Roman" w:cs="Times New Roman"/>
          <w:noProof/>
          <w:szCs w:val="28"/>
          <w:lang w:val="vi-VN"/>
        </w:rPr>
        <w:t xml:space="preserve">Thực hiện đồng bộ các biện pháp nhằm hạn chế tai nạn, bảo đảm trật tự an toàn giao thông, phòng chống cháy nổ; tham gia phòng chống, khắc phục hậu quả thiên tai, tìm kiếm - cứu nạn, </w:t>
      </w:r>
      <w:r w:rsidRPr="00736B25">
        <w:rPr>
          <w:rFonts w:eastAsia="Times New Roman" w:cs="Times New Roman"/>
          <w:noProof/>
          <w:szCs w:val="28"/>
        </w:rPr>
        <w:t xml:space="preserve">phòng chống </w:t>
      </w:r>
      <w:r w:rsidRPr="00736B25">
        <w:rPr>
          <w:rFonts w:eastAsia="Times New Roman" w:cs="Times New Roman"/>
          <w:noProof/>
          <w:szCs w:val="28"/>
          <w:lang w:val="vi-VN"/>
        </w:rPr>
        <w:t>dịch bệnh</w:t>
      </w:r>
      <w:r w:rsidRPr="00736B25">
        <w:rPr>
          <w:rFonts w:eastAsia="Times New Roman" w:cs="Times New Roman"/>
          <w:noProof/>
          <w:szCs w:val="28"/>
        </w:rPr>
        <w:t xml:space="preserve"> Covid19</w:t>
      </w:r>
      <w:r w:rsidRPr="00736B25">
        <w:rPr>
          <w:rFonts w:eastAsia="Times New Roman" w:cs="Times New Roman"/>
          <w:noProof/>
          <w:szCs w:val="28"/>
          <w:lang w:val="vi-VN"/>
        </w:rPr>
        <w:t>.</w:t>
      </w:r>
    </w:p>
    <w:p w:rsidR="0082368E" w:rsidRPr="00736B25" w:rsidRDefault="007D63A3" w:rsidP="00247AF8">
      <w:pPr>
        <w:spacing w:before="100" w:after="0" w:line="240" w:lineRule="auto"/>
        <w:ind w:firstLine="709"/>
        <w:jc w:val="both"/>
        <w:rPr>
          <w:rFonts w:ascii="Times New Roman Bold" w:eastAsia="Times New Roman" w:hAnsi="Times New Roman Bold" w:cs="Times New Roman"/>
          <w:b/>
          <w:noProof/>
          <w:spacing w:val="-4"/>
          <w:szCs w:val="28"/>
        </w:rPr>
      </w:pPr>
      <w:r w:rsidRPr="00736B25">
        <w:rPr>
          <w:rFonts w:ascii="Times New Roman Bold" w:eastAsia="Times New Roman" w:hAnsi="Times New Roman Bold" w:cs="Times New Roman"/>
          <w:b/>
          <w:noProof/>
          <w:spacing w:val="-4"/>
          <w:szCs w:val="28"/>
        </w:rPr>
        <w:t>2</w:t>
      </w:r>
      <w:r w:rsidR="00394480" w:rsidRPr="00736B25">
        <w:rPr>
          <w:rFonts w:ascii="Times New Roman Bold" w:eastAsia="Times New Roman" w:hAnsi="Times New Roman Bold" w:cs="Times New Roman"/>
          <w:b/>
          <w:noProof/>
          <w:spacing w:val="-4"/>
          <w:szCs w:val="28"/>
        </w:rPr>
        <w:t xml:space="preserve">. </w:t>
      </w:r>
      <w:r w:rsidR="00DF7EFA" w:rsidRPr="00736B25">
        <w:rPr>
          <w:rFonts w:ascii="Times New Roman Bold" w:eastAsia="Times New Roman" w:hAnsi="Times New Roman Bold" w:cs="Times New Roman"/>
          <w:b/>
          <w:noProof/>
          <w:spacing w:val="-4"/>
          <w:szCs w:val="28"/>
          <w:lang w:val="vi-VN"/>
        </w:rPr>
        <w:t>Sở Ngoại vụ chủ trì, phối hợp với các ngành liên quan và địa phương:</w:t>
      </w:r>
    </w:p>
    <w:p w:rsidR="00DF7EFA" w:rsidRPr="00736B25" w:rsidRDefault="00DF7EFA" w:rsidP="00247AF8">
      <w:pPr>
        <w:spacing w:before="100" w:after="0" w:line="240" w:lineRule="auto"/>
        <w:ind w:firstLine="709"/>
        <w:jc w:val="both"/>
        <w:rPr>
          <w:rFonts w:eastAsia="Calibri" w:cs="Times New Roman"/>
          <w:szCs w:val="28"/>
        </w:rPr>
      </w:pPr>
      <w:r w:rsidRPr="00736B25">
        <w:rPr>
          <w:rFonts w:eastAsia="Times New Roman" w:cs="Times New Roman"/>
          <w:noProof/>
          <w:szCs w:val="28"/>
          <w:lang w:val="vi-VN"/>
        </w:rPr>
        <w:t>Thực hiện tốt công tác tham mưu để tiếp tục tăng cường, mở rộng quan hệ đối ngoại, đảm bảo thực hiện tốt các nguyên tắc trong quan hệ quốc tế. Tăng cường và mở rộng quan hệ hữu nghị đặc biệt, hợp tác toàn diện với các tỉnh Bắc Lào; duy trì và mở rộng quan hệ với tỉnh Vân Nam (Trung Quốc). Tiếp tục phát triển quan hệ với các tỉnh Đông Bắc Thái Lan; hình thành liên kết hợp tác phát triển du lịch, thương mại</w:t>
      </w:r>
      <w:r w:rsidR="00454F86" w:rsidRPr="00736B25">
        <w:rPr>
          <w:rFonts w:eastAsia="Times New Roman" w:cs="Times New Roman"/>
          <w:noProof/>
          <w:szCs w:val="28"/>
        </w:rPr>
        <w:t>,</w:t>
      </w:r>
      <w:r w:rsidRPr="00736B25">
        <w:rPr>
          <w:rFonts w:eastAsia="Times New Roman" w:cs="Times New Roman"/>
          <w:noProof/>
          <w:szCs w:val="28"/>
          <w:lang w:val="vi-VN"/>
        </w:rPr>
        <w:t>... giữa Điện Biên, các tỉnh Bắc Lào và Đông Bắc Thái Lan. Thiết lập và tăng cường quan hệ với các tổ chức quốc</w:t>
      </w:r>
      <w:r w:rsidR="00813A86" w:rsidRPr="00736B25">
        <w:rPr>
          <w:rFonts w:eastAsia="Times New Roman" w:cs="Times New Roman"/>
          <w:noProof/>
          <w:szCs w:val="28"/>
          <w:lang w:val="vi-VN"/>
        </w:rPr>
        <w:t xml:space="preserve"> tế, các tổ chức phi chính phủ</w:t>
      </w:r>
      <w:r w:rsidRPr="00736B25">
        <w:rPr>
          <w:rFonts w:eastAsia="Times New Roman" w:cs="Times New Roman"/>
          <w:noProof/>
          <w:szCs w:val="28"/>
          <w:lang w:val="vi-VN"/>
        </w:rPr>
        <w:t>; các nước có nền kinh tế phát triển, có điều kiện hợp tác và đầu tư vào Điện Biên.</w:t>
      </w:r>
      <w:r w:rsidR="00026F0C" w:rsidRPr="00736B25">
        <w:rPr>
          <w:rFonts w:eastAsia="Times New Roman" w:cs="Times New Roman"/>
          <w:noProof/>
          <w:szCs w:val="28"/>
        </w:rPr>
        <w:t xml:space="preserve"> Phối hợp với Sở Văn hoá Thể thao</w:t>
      </w:r>
      <w:r w:rsidR="00820838" w:rsidRPr="00736B25">
        <w:rPr>
          <w:rFonts w:eastAsia="Times New Roman" w:cs="Times New Roman"/>
          <w:noProof/>
          <w:szCs w:val="28"/>
        </w:rPr>
        <w:t xml:space="preserve"> và Du lịch </w:t>
      </w:r>
      <w:r w:rsidR="00F41F2A" w:rsidRPr="00736B25">
        <w:rPr>
          <w:rFonts w:eastAsia="Times New Roman" w:cs="Times New Roman"/>
          <w:noProof/>
          <w:szCs w:val="28"/>
        </w:rPr>
        <w:t>thực hiện tốt công tác chuẩn bị</w:t>
      </w:r>
      <w:r w:rsidR="00820838" w:rsidRPr="00736B25">
        <w:rPr>
          <w:rFonts w:eastAsia="Times New Roman" w:cs="Times New Roman"/>
          <w:noProof/>
          <w:szCs w:val="28"/>
        </w:rPr>
        <w:t xml:space="preserve"> để tổ chức thành công ngày hội văn hoá Hàn Quốc tại tỉnh Điện Biên</w:t>
      </w:r>
      <w:r w:rsidR="00026F0C" w:rsidRPr="00736B25">
        <w:rPr>
          <w:rFonts w:eastAsia="Times New Roman" w:cs="Times New Roman"/>
          <w:noProof/>
          <w:szCs w:val="28"/>
        </w:rPr>
        <w:t>.</w:t>
      </w:r>
    </w:p>
    <w:bookmarkEnd w:id="2"/>
    <w:p w:rsidR="002803CA" w:rsidRPr="00736B25" w:rsidRDefault="002803CA" w:rsidP="00247AF8">
      <w:pPr>
        <w:widowControl w:val="0"/>
        <w:spacing w:before="100" w:after="0" w:line="240" w:lineRule="auto"/>
        <w:ind w:firstLine="709"/>
        <w:jc w:val="both"/>
        <w:rPr>
          <w:b/>
          <w:szCs w:val="28"/>
          <w:lang w:val="sv-SE"/>
        </w:rPr>
      </w:pPr>
      <w:r w:rsidRPr="00736B25">
        <w:rPr>
          <w:b/>
          <w:szCs w:val="28"/>
          <w:lang w:val="sv-SE"/>
        </w:rPr>
        <w:t xml:space="preserve">III.8. Đẩy mạnh công tác thông tin truyền thông, báo chí, nâng cao </w:t>
      </w:r>
      <w:r w:rsidRPr="00736B25">
        <w:rPr>
          <w:b/>
          <w:szCs w:val="28"/>
          <w:lang w:val="sv-SE"/>
        </w:rPr>
        <w:lastRenderedPageBreak/>
        <w:t>hiệu quả phối hợp giữa UBND tỉnh với TT HĐND, Ủy ban MTTQ Việt Nam tỉnh và các tổ chức chính trị - xã hội, đoàn thể</w:t>
      </w:r>
    </w:p>
    <w:p w:rsidR="00B426B3" w:rsidRPr="00736B25" w:rsidRDefault="00B426B3" w:rsidP="00247AF8">
      <w:pPr>
        <w:spacing w:before="100" w:after="0" w:line="240" w:lineRule="auto"/>
        <w:ind w:firstLine="709"/>
        <w:jc w:val="both"/>
        <w:outlineLvl w:val="0"/>
        <w:rPr>
          <w:rFonts w:ascii="Times New Roman Bold" w:eastAsia="Times New Roman" w:hAnsi="Times New Roman Bold" w:cs="Times New Roman"/>
          <w:b/>
          <w:noProof/>
          <w:spacing w:val="-4"/>
          <w:szCs w:val="28"/>
          <w:lang w:val="sv-SE"/>
        </w:rPr>
      </w:pPr>
      <w:r w:rsidRPr="00736B25">
        <w:rPr>
          <w:rFonts w:ascii="Times New Roman Bold" w:eastAsia="Times New Roman" w:hAnsi="Times New Roman Bold" w:cs="Times New Roman"/>
          <w:b/>
          <w:noProof/>
          <w:spacing w:val="-4"/>
          <w:szCs w:val="28"/>
          <w:lang w:val="sv-SE"/>
        </w:rPr>
        <w:t>1. Đẩy mạnh thông tin và truyền thông tạo niềm tin, đồng thuận xã hội</w:t>
      </w:r>
    </w:p>
    <w:p w:rsidR="005405B7" w:rsidRPr="00736B25" w:rsidRDefault="005405B7" w:rsidP="00247AF8">
      <w:pPr>
        <w:spacing w:before="100" w:after="0" w:line="240" w:lineRule="auto"/>
        <w:ind w:firstLine="709"/>
        <w:jc w:val="both"/>
        <w:outlineLvl w:val="0"/>
        <w:rPr>
          <w:rFonts w:eastAsia="Times New Roman" w:cs="Times New Roman"/>
          <w:noProof/>
          <w:szCs w:val="28"/>
          <w:lang w:val="vi-VN"/>
        </w:rPr>
      </w:pPr>
      <w:r w:rsidRPr="00736B25">
        <w:rPr>
          <w:rFonts w:eastAsia="Times New Roman" w:cs="Times New Roman"/>
          <w:i/>
          <w:noProof/>
          <w:szCs w:val="28"/>
          <w:lang w:val="vi-VN"/>
        </w:rPr>
        <w:t>Sở Thông tin và Truyền thông, Đài PT-TH tỉnh, Báo Điện Biên Phủ</w:t>
      </w:r>
      <w:r w:rsidRPr="00736B25">
        <w:rPr>
          <w:rFonts w:eastAsia="Times New Roman" w:cs="Times New Roman"/>
          <w:i/>
          <w:noProof/>
          <w:szCs w:val="28"/>
          <w:lang w:val="sv-SE"/>
        </w:rPr>
        <w:t>,</w:t>
      </w:r>
      <w:r w:rsidRPr="00736B25">
        <w:rPr>
          <w:rFonts w:eastAsia="Times New Roman" w:cs="Times New Roman"/>
          <w:i/>
          <w:noProof/>
          <w:szCs w:val="28"/>
          <w:lang w:val="vi-VN"/>
        </w:rPr>
        <w:t xml:space="preserve"> </w:t>
      </w:r>
      <w:r w:rsidRPr="00736B25">
        <w:rPr>
          <w:rFonts w:eastAsia="Times New Roman" w:cs="Times New Roman"/>
          <w:i/>
          <w:noProof/>
          <w:szCs w:val="28"/>
          <w:lang w:val="sv-SE"/>
        </w:rPr>
        <w:t xml:space="preserve">các </w:t>
      </w:r>
      <w:r w:rsidRPr="00736B25">
        <w:rPr>
          <w:rFonts w:eastAsia="Times New Roman" w:cs="Times New Roman"/>
          <w:i/>
          <w:noProof/>
          <w:szCs w:val="28"/>
          <w:lang w:val="vi-VN"/>
        </w:rPr>
        <w:t>cơ quan, địa phương</w:t>
      </w:r>
      <w:r w:rsidRPr="00736B25">
        <w:rPr>
          <w:rFonts w:eastAsia="Times New Roman" w:cs="Times New Roman"/>
          <w:noProof/>
          <w:szCs w:val="28"/>
          <w:lang w:val="vi-VN"/>
        </w:rPr>
        <w:t xml:space="preserve"> </w:t>
      </w:r>
      <w:r w:rsidRPr="00736B25">
        <w:rPr>
          <w:rFonts w:eastAsia="Times New Roman" w:cs="Times New Roman"/>
          <w:i/>
          <w:noProof/>
          <w:szCs w:val="28"/>
          <w:lang w:val="vi-VN"/>
        </w:rPr>
        <w:t>theo chức năng nhiệm vụ được giao</w:t>
      </w:r>
      <w:r w:rsidRPr="00736B25">
        <w:rPr>
          <w:rFonts w:eastAsia="Times New Roman" w:cs="Times New Roman"/>
          <w:noProof/>
          <w:szCs w:val="28"/>
          <w:lang w:val="vi-VN"/>
        </w:rPr>
        <w:t>:</w:t>
      </w:r>
    </w:p>
    <w:p w:rsidR="005405B7" w:rsidRPr="00736B25" w:rsidRDefault="005405B7" w:rsidP="00247AF8">
      <w:pPr>
        <w:spacing w:before="100" w:after="0" w:line="240" w:lineRule="auto"/>
        <w:ind w:firstLine="567"/>
        <w:jc w:val="both"/>
        <w:rPr>
          <w:rFonts w:eastAsia="Calibri" w:cs="Times New Roman"/>
          <w:szCs w:val="20"/>
        </w:rPr>
      </w:pPr>
      <w:r w:rsidRPr="00736B25">
        <w:rPr>
          <w:rFonts w:eastAsia="Calibri" w:cs="Times New Roman"/>
          <w:szCs w:val="20"/>
        </w:rPr>
        <w:t xml:space="preserve">- </w:t>
      </w:r>
      <w:bookmarkStart w:id="5" w:name="_Hlk88937787"/>
      <w:r w:rsidRPr="00736B25">
        <w:rPr>
          <w:rFonts w:eastAsia="Calibri" w:cs="Times New Roman"/>
          <w:szCs w:val="20"/>
        </w:rPr>
        <w:t>Tập trung thông tin tuyên truyền về chủ trương, đường lối của Đảng, chính sách, pháp luật của Nhà nước và các sự kiện lớn của đất nước</w:t>
      </w:r>
      <w:r w:rsidR="00333F65" w:rsidRPr="00736B25">
        <w:rPr>
          <w:rFonts w:eastAsia="Calibri" w:cs="Times New Roman"/>
          <w:szCs w:val="20"/>
        </w:rPr>
        <w:t>, của tỉnh</w:t>
      </w:r>
      <w:r w:rsidRPr="00736B25">
        <w:rPr>
          <w:rFonts w:eastAsia="Calibri" w:cs="Times New Roman"/>
          <w:szCs w:val="20"/>
        </w:rPr>
        <w:t>; chú trọng tuyên truyền</w:t>
      </w:r>
      <w:r w:rsidR="00A26DC1" w:rsidRPr="00736B25">
        <w:rPr>
          <w:rFonts w:eastAsia="Calibri" w:cs="Times New Roman"/>
          <w:szCs w:val="28"/>
        </w:rPr>
        <w:t xml:space="preserve">, </w:t>
      </w:r>
      <w:r w:rsidR="00860E29" w:rsidRPr="00736B25">
        <w:rPr>
          <w:rFonts w:cs="Times New Roman"/>
          <w:szCs w:val="28"/>
          <w:shd w:val="clear" w:color="auto" w:fill="FFFFFF"/>
        </w:rPr>
        <w:t>phản ánh trung thực dòng chảy chính của xã hội, lan toả năng lượng tích cực, góp phần tạo sự đồng thuận, tạo niềm tin xã hội, và khơi dậy khát vọng vươn</w:t>
      </w:r>
      <w:r w:rsidR="00D26B9B" w:rsidRPr="00736B25">
        <w:rPr>
          <w:rFonts w:cs="Times New Roman"/>
          <w:szCs w:val="28"/>
          <w:shd w:val="clear" w:color="auto" w:fill="FFFFFF"/>
        </w:rPr>
        <w:t xml:space="preserve"> lên</w:t>
      </w:r>
      <w:r w:rsidR="00A26DC1" w:rsidRPr="00736B25">
        <w:rPr>
          <w:rFonts w:eastAsia="Calibri" w:cs="Times New Roman"/>
          <w:szCs w:val="20"/>
        </w:rPr>
        <w:t>,</w:t>
      </w:r>
      <w:r w:rsidR="00A26DC1" w:rsidRPr="00736B25">
        <w:rPr>
          <w:rFonts w:eastAsia="Times New Roman" w:cs="Times New Roman"/>
          <w:bCs/>
          <w:noProof/>
          <w:szCs w:val="28"/>
          <w:lang w:val="vi-VN"/>
        </w:rPr>
        <w:t xml:space="preserve"> </w:t>
      </w:r>
      <w:r w:rsidRPr="00736B25">
        <w:rPr>
          <w:rFonts w:eastAsia="Calibri" w:cs="Times New Roman"/>
          <w:szCs w:val="20"/>
        </w:rPr>
        <w:t>cổ vũ mô hình hay, cách làm sáng tạo, gương người tốt, việc tốt; kịp thời đấu tranh phản bác quan điểm, tư tưởng sai trái; triệt phá, gỡ bỏ, ngăn chặn các thông tin sai sự thật, xấu, độc; xử lý nghiêm tổ chức, cá nhân vi phạm.</w:t>
      </w:r>
      <w:bookmarkEnd w:id="5"/>
    </w:p>
    <w:p w:rsidR="00B426B3" w:rsidRPr="00736B25" w:rsidRDefault="00B426B3" w:rsidP="00247AF8">
      <w:pPr>
        <w:spacing w:before="100" w:after="0" w:line="240" w:lineRule="auto"/>
        <w:ind w:firstLine="709"/>
        <w:jc w:val="both"/>
        <w:rPr>
          <w:rFonts w:eastAsia="Times New Roman" w:cs="Times New Roman"/>
          <w:szCs w:val="28"/>
          <w:lang w:eastAsia="x-none"/>
        </w:rPr>
      </w:pPr>
      <w:r w:rsidRPr="00736B25">
        <w:rPr>
          <w:rFonts w:eastAsia="Times New Roman" w:cs="Times New Roman"/>
          <w:szCs w:val="28"/>
          <w:lang w:val="vi-VN" w:eastAsia="x-none"/>
        </w:rPr>
        <w:t xml:space="preserve">- Tăng cường công tác lãnh đạo, chỉ đạo và quản lý, ngăn chặn </w:t>
      </w:r>
      <w:r w:rsidRPr="00736B25">
        <w:rPr>
          <w:rFonts w:eastAsia="Times New Roman" w:cs="Times New Roman"/>
          <w:szCs w:val="28"/>
          <w:lang w:eastAsia="x-none"/>
        </w:rPr>
        <w:t>khuynh hướng</w:t>
      </w:r>
      <w:r w:rsidRPr="00736B25">
        <w:rPr>
          <w:rFonts w:eastAsia="Times New Roman" w:cs="Times New Roman"/>
          <w:szCs w:val="28"/>
          <w:lang w:val="vi-VN" w:eastAsia="x-none"/>
        </w:rPr>
        <w:t xml:space="preserve"> “thương mại hóa báo chí”; thường xuyên phối hợp chặt chẽ, đồng bộ trong việc trao đổi, định hướng thông tin, đặc biệt là đối với các sự kiện lớn, những vấn đề còn nhiều ý kiến khác nhau để kịp thời thông tin chính xác đến các tầng lớp nhân dân. </w:t>
      </w:r>
      <w:r w:rsidRPr="00736B25">
        <w:rPr>
          <w:rFonts w:eastAsia="Times New Roman" w:cs="Times New Roman"/>
          <w:szCs w:val="28"/>
          <w:lang w:eastAsia="x-none"/>
        </w:rPr>
        <w:t>Thực hiện nghiêm cơ chế phát ngôn, kịp thời phản bác các quan điểm, tư tưởng sai trái, không để đối tượng thù địch lợi dụng.</w:t>
      </w:r>
    </w:p>
    <w:p w:rsidR="000D0D49" w:rsidRPr="00736B25" w:rsidRDefault="000D0D49" w:rsidP="00247AF8">
      <w:pPr>
        <w:widowControl w:val="0"/>
        <w:spacing w:before="100" w:after="0" w:line="240" w:lineRule="auto"/>
        <w:ind w:firstLine="709"/>
        <w:jc w:val="both"/>
        <w:rPr>
          <w:rFonts w:eastAsia="Times New Roman" w:cs="Times New Roman"/>
          <w:b/>
          <w:noProof/>
          <w:szCs w:val="28"/>
          <w:lang w:val="sv-SE"/>
        </w:rPr>
      </w:pPr>
      <w:r w:rsidRPr="00736B25">
        <w:rPr>
          <w:rFonts w:eastAsia="Times New Roman" w:cs="Times New Roman"/>
          <w:b/>
          <w:noProof/>
          <w:szCs w:val="28"/>
          <w:lang w:val="sv-SE"/>
        </w:rPr>
        <w:t>2. Tăng cường công tác phối hợp giữa UBND tỉnh với TT HĐND, Ủy ban MTTQ Việt Nam tỉnh và các tổ chức đoàn thể</w:t>
      </w:r>
    </w:p>
    <w:p w:rsidR="000D0D49" w:rsidRPr="00736B25" w:rsidRDefault="000D0D49" w:rsidP="00247AF8">
      <w:pPr>
        <w:widowControl w:val="0"/>
        <w:spacing w:before="100" w:after="0" w:line="240" w:lineRule="auto"/>
        <w:ind w:firstLine="709"/>
        <w:jc w:val="both"/>
        <w:rPr>
          <w:rFonts w:eastAsia="Times New Roman" w:cs="Times New Roman"/>
          <w:noProof/>
          <w:spacing w:val="2"/>
          <w:szCs w:val="28"/>
          <w:lang w:val="vi-VN"/>
        </w:rPr>
      </w:pPr>
      <w:r w:rsidRPr="00736B25">
        <w:rPr>
          <w:rFonts w:eastAsia="Times New Roman" w:cs="Times New Roman"/>
          <w:noProof/>
          <w:spacing w:val="2"/>
          <w:szCs w:val="28"/>
          <w:lang w:val="vi-VN"/>
        </w:rPr>
        <w:t xml:space="preserve">- Tăng cường phối hợp giữa UBND tỉnh với </w:t>
      </w:r>
      <w:r w:rsidRPr="00736B25">
        <w:rPr>
          <w:rFonts w:eastAsia="Times New Roman" w:cs="Times New Roman"/>
          <w:noProof/>
          <w:spacing w:val="2"/>
          <w:szCs w:val="28"/>
        </w:rPr>
        <w:t xml:space="preserve">TT </w:t>
      </w:r>
      <w:r w:rsidRPr="00736B25">
        <w:rPr>
          <w:rFonts w:eastAsia="Times New Roman" w:cs="Times New Roman"/>
          <w:noProof/>
          <w:spacing w:val="2"/>
          <w:szCs w:val="28"/>
          <w:lang w:val="vi-VN"/>
        </w:rPr>
        <w:t xml:space="preserve">HĐND tỉnh, Ủy ban MTTQ Việt Nam tỉnh và các đoàn thể tuyên truyền, vận động đoàn viên, hội viên, phát </w:t>
      </w:r>
      <w:r w:rsidRPr="00736B25">
        <w:rPr>
          <w:rFonts w:eastAsia="Times New Roman" w:cs="Times New Roman"/>
          <w:noProof/>
          <w:spacing w:val="2"/>
          <w:szCs w:val="28"/>
        </w:rPr>
        <w:t>huy vai trò</w:t>
      </w:r>
      <w:r w:rsidRPr="00736B25">
        <w:rPr>
          <w:rFonts w:eastAsia="Times New Roman" w:cs="Times New Roman"/>
          <w:noProof/>
          <w:spacing w:val="2"/>
          <w:szCs w:val="28"/>
          <w:lang w:val="vi-VN"/>
        </w:rPr>
        <w:t xml:space="preserve"> </w:t>
      </w:r>
      <w:r w:rsidRPr="00736B25">
        <w:rPr>
          <w:rFonts w:eastAsia="Times New Roman" w:cs="Times New Roman"/>
          <w:noProof/>
          <w:spacing w:val="2"/>
          <w:szCs w:val="28"/>
        </w:rPr>
        <w:t xml:space="preserve">của </w:t>
      </w:r>
      <w:r w:rsidRPr="00736B25">
        <w:rPr>
          <w:rFonts w:eastAsia="Times New Roman" w:cs="Times New Roman"/>
          <w:noProof/>
          <w:spacing w:val="2"/>
          <w:szCs w:val="28"/>
          <w:lang w:val="vi-VN"/>
        </w:rPr>
        <w:t xml:space="preserve">các tổ chức </w:t>
      </w:r>
      <w:r w:rsidRPr="00736B25">
        <w:rPr>
          <w:rFonts w:eastAsia="Times New Roman" w:cs="Times New Roman"/>
          <w:noProof/>
          <w:spacing w:val="2"/>
          <w:szCs w:val="28"/>
        </w:rPr>
        <w:t xml:space="preserve">chính trị - </w:t>
      </w:r>
      <w:r w:rsidRPr="00736B25">
        <w:rPr>
          <w:rFonts w:eastAsia="Times New Roman" w:cs="Times New Roman"/>
          <w:noProof/>
          <w:spacing w:val="2"/>
          <w:szCs w:val="28"/>
          <w:lang w:val="vi-VN"/>
        </w:rPr>
        <w:t>xã hội</w:t>
      </w:r>
      <w:r w:rsidRPr="00736B25">
        <w:rPr>
          <w:rFonts w:eastAsia="Times New Roman" w:cs="Times New Roman"/>
          <w:noProof/>
          <w:spacing w:val="2"/>
          <w:szCs w:val="28"/>
        </w:rPr>
        <w:t>, đoàn thể</w:t>
      </w:r>
      <w:r w:rsidRPr="00736B25">
        <w:rPr>
          <w:rFonts w:eastAsia="Times New Roman" w:cs="Times New Roman"/>
          <w:noProof/>
          <w:spacing w:val="2"/>
          <w:szCs w:val="28"/>
          <w:lang w:val="vi-VN"/>
        </w:rPr>
        <w:t xml:space="preserve"> trong mọi lĩnh vực, tạo sự đồng thuận xã hội, tăng cường khối đại đoàn kết </w:t>
      </w:r>
      <w:r w:rsidRPr="00736B25">
        <w:rPr>
          <w:rFonts w:eastAsia="Times New Roman" w:cs="Times New Roman"/>
          <w:noProof/>
          <w:spacing w:val="2"/>
          <w:szCs w:val="28"/>
        </w:rPr>
        <w:t xml:space="preserve">cùng </w:t>
      </w:r>
      <w:r w:rsidRPr="00736B25">
        <w:rPr>
          <w:rFonts w:eastAsia="Times New Roman" w:cs="Times New Roman"/>
          <w:noProof/>
          <w:spacing w:val="2"/>
          <w:szCs w:val="28"/>
          <w:lang w:val="vi-VN"/>
        </w:rPr>
        <w:t>thực hiện mục tiêu phát triển kinh tế - xã hội năm 202</w:t>
      </w:r>
      <w:r w:rsidRPr="00736B25">
        <w:rPr>
          <w:rFonts w:eastAsia="Times New Roman" w:cs="Times New Roman"/>
          <w:noProof/>
          <w:spacing w:val="2"/>
          <w:szCs w:val="28"/>
        </w:rPr>
        <w:t>1</w:t>
      </w:r>
      <w:r w:rsidRPr="00736B25">
        <w:rPr>
          <w:rFonts w:eastAsia="Times New Roman" w:cs="Times New Roman"/>
          <w:noProof/>
          <w:spacing w:val="2"/>
          <w:szCs w:val="28"/>
          <w:lang w:val="vi-VN"/>
        </w:rPr>
        <w:t xml:space="preserve"> theo Nghị quyết của HĐND tỉnh và các giải pháp điều hành của UBND tỉnh. </w:t>
      </w:r>
    </w:p>
    <w:p w:rsidR="000D0D49" w:rsidRPr="00736B25" w:rsidRDefault="000D0D49" w:rsidP="00247AF8">
      <w:pPr>
        <w:widowControl w:val="0"/>
        <w:spacing w:before="100" w:after="0" w:line="240" w:lineRule="auto"/>
        <w:ind w:firstLine="709"/>
        <w:jc w:val="both"/>
        <w:rPr>
          <w:rFonts w:eastAsia="Times New Roman" w:cs="Times New Roman"/>
          <w:noProof/>
          <w:szCs w:val="28"/>
          <w:lang w:val="vi-VN"/>
        </w:rPr>
      </w:pPr>
      <w:r w:rsidRPr="00736B25">
        <w:rPr>
          <w:rFonts w:eastAsia="Times New Roman" w:cs="Times New Roman"/>
          <w:noProof/>
          <w:szCs w:val="28"/>
          <w:lang w:val="vi-VN"/>
        </w:rPr>
        <w:t xml:space="preserve">- Phát huy vai trò của Mặt trận Tổ quốc, các tổ chức </w:t>
      </w:r>
      <w:r w:rsidRPr="00736B25">
        <w:rPr>
          <w:rFonts w:eastAsia="Times New Roman" w:cs="Times New Roman"/>
          <w:noProof/>
          <w:szCs w:val="28"/>
        </w:rPr>
        <w:t>chính trị - xã hội</w:t>
      </w:r>
      <w:r w:rsidRPr="00736B25">
        <w:rPr>
          <w:rFonts w:eastAsia="Times New Roman" w:cs="Times New Roman"/>
          <w:noProof/>
          <w:szCs w:val="28"/>
          <w:lang w:val="vi-VN"/>
        </w:rPr>
        <w:t xml:space="preserve"> trong thực hiện </w:t>
      </w:r>
      <w:r w:rsidRPr="00736B25">
        <w:rPr>
          <w:rFonts w:eastAsia="Times New Roman" w:cs="Times New Roman"/>
          <w:noProof/>
          <w:szCs w:val="28"/>
        </w:rPr>
        <w:t>các</w:t>
      </w:r>
      <w:r w:rsidR="00293678" w:rsidRPr="00736B25">
        <w:rPr>
          <w:rFonts w:eastAsia="Times New Roman" w:cs="Times New Roman"/>
          <w:noProof/>
          <w:szCs w:val="28"/>
        </w:rPr>
        <w:t xml:space="preserve"> </w:t>
      </w:r>
      <w:r w:rsidR="00414333" w:rsidRPr="00736B25">
        <w:rPr>
          <w:rFonts w:eastAsia="Times New Roman" w:cs="Times New Roman"/>
          <w:noProof/>
          <w:szCs w:val="28"/>
        </w:rPr>
        <w:t>chủ trương, chính sách lớn của</w:t>
      </w:r>
      <w:r w:rsidR="00F6606C" w:rsidRPr="00736B25">
        <w:rPr>
          <w:rFonts w:eastAsia="Times New Roman" w:cs="Times New Roman"/>
          <w:noProof/>
          <w:szCs w:val="28"/>
        </w:rPr>
        <w:t xml:space="preserve"> Trung ương, của</w:t>
      </w:r>
      <w:r w:rsidR="00414333" w:rsidRPr="00736B25">
        <w:rPr>
          <w:rFonts w:eastAsia="Times New Roman" w:cs="Times New Roman"/>
          <w:noProof/>
          <w:szCs w:val="28"/>
        </w:rPr>
        <w:t xml:space="preserve"> tỉnh, thực hiện </w:t>
      </w:r>
      <w:r w:rsidR="00293678" w:rsidRPr="00736B25">
        <w:rPr>
          <w:rFonts w:eastAsia="Times New Roman" w:cs="Times New Roman"/>
          <w:noProof/>
          <w:szCs w:val="28"/>
        </w:rPr>
        <w:t>dự án trọng điểm của tỉnh và thực hiện các chương trình</w:t>
      </w:r>
      <w:r w:rsidRPr="00736B25">
        <w:rPr>
          <w:rFonts w:eastAsia="Times New Roman" w:cs="Times New Roman"/>
          <w:noProof/>
          <w:szCs w:val="28"/>
        </w:rPr>
        <w:t xml:space="preserve"> </w:t>
      </w:r>
      <w:r w:rsidRPr="00736B25">
        <w:rPr>
          <w:rFonts w:eastAsia="Times New Roman" w:cs="Times New Roman"/>
          <w:noProof/>
          <w:szCs w:val="28"/>
          <w:lang w:val="vi-VN"/>
        </w:rPr>
        <w:t>chương trình như: “Chung tay vì người nghèo - Không để ai bị bỏ lại phía sau”</w:t>
      </w:r>
      <w:r w:rsidRPr="00736B25">
        <w:rPr>
          <w:rFonts w:eastAsia="Times New Roman" w:cs="Times New Roman"/>
          <w:noProof/>
          <w:szCs w:val="28"/>
        </w:rPr>
        <w:t>,</w:t>
      </w:r>
      <w:r w:rsidRPr="00736B25">
        <w:rPr>
          <w:rFonts w:eastAsia="Times New Roman" w:cs="Times New Roman"/>
          <w:noProof/>
          <w:szCs w:val="28"/>
          <w:lang w:val="vi-VN"/>
        </w:rPr>
        <w:t xml:space="preserve"> cuộc vận động “Toàn dân đoàn kết xây dựng nông thôn mới, đô thị văn minh”</w:t>
      </w:r>
      <w:r w:rsidRPr="00736B25">
        <w:rPr>
          <w:rFonts w:eastAsia="Times New Roman" w:cs="Times New Roman"/>
          <w:noProof/>
          <w:szCs w:val="28"/>
        </w:rPr>
        <w:t>,</w:t>
      </w:r>
      <w:r w:rsidRPr="00736B25">
        <w:rPr>
          <w:rFonts w:eastAsia="Times New Roman" w:cs="Times New Roman"/>
          <w:noProof/>
          <w:szCs w:val="28"/>
          <w:lang w:val="vi-VN"/>
        </w:rPr>
        <w:t xml:space="preserve"> </w:t>
      </w:r>
      <w:r w:rsidRPr="00736B25">
        <w:rPr>
          <w:rFonts w:eastAsia="Times New Roman" w:cs="Times New Roman"/>
          <w:noProof/>
          <w:szCs w:val="28"/>
        </w:rPr>
        <w:t>đ</w:t>
      </w:r>
      <w:r w:rsidRPr="00736B25">
        <w:rPr>
          <w:rFonts w:eastAsia="Times New Roman" w:cs="Times New Roman"/>
          <w:noProof/>
          <w:szCs w:val="28"/>
          <w:lang w:val="vi-VN"/>
        </w:rPr>
        <w:t>ẩy mạnh các phong trào “Đền ơn đáp nghĩa”, “Uống nước nhớ nguồn”; quan tâm hỗ trợ đào tạo, bồi dưỡng thế hệ trẻ</w:t>
      </w:r>
      <w:r w:rsidR="005D768D" w:rsidRPr="00736B25">
        <w:rPr>
          <w:rFonts w:eastAsia="Times New Roman" w:cs="Times New Roman"/>
          <w:noProof/>
          <w:szCs w:val="28"/>
        </w:rPr>
        <w:t>,</w:t>
      </w:r>
      <w:r w:rsidRPr="00736B25">
        <w:rPr>
          <w:rFonts w:eastAsia="Times New Roman" w:cs="Times New Roman"/>
          <w:noProof/>
          <w:szCs w:val="28"/>
        </w:rPr>
        <w:t>..</w:t>
      </w:r>
      <w:r w:rsidRPr="00736B25">
        <w:rPr>
          <w:rFonts w:eastAsia="Times New Roman" w:cs="Times New Roman"/>
          <w:noProof/>
          <w:szCs w:val="28"/>
          <w:lang w:val="vi-VN"/>
        </w:rPr>
        <w:t xml:space="preserve">. </w:t>
      </w:r>
    </w:p>
    <w:p w:rsidR="000D0D49" w:rsidRPr="00736B25" w:rsidRDefault="000D0D49" w:rsidP="00247AF8">
      <w:pPr>
        <w:widowControl w:val="0"/>
        <w:spacing w:before="100" w:after="0" w:line="240" w:lineRule="auto"/>
        <w:ind w:firstLine="709"/>
        <w:jc w:val="both"/>
        <w:rPr>
          <w:rFonts w:eastAsia="Times New Roman" w:cs="Times New Roman"/>
          <w:noProof/>
          <w:spacing w:val="-2"/>
          <w:szCs w:val="28"/>
          <w:lang w:val="vi-VN"/>
        </w:rPr>
      </w:pPr>
      <w:r w:rsidRPr="00736B25">
        <w:rPr>
          <w:rFonts w:eastAsia="Times New Roman" w:cs="Times New Roman"/>
          <w:noProof/>
          <w:spacing w:val="-2"/>
          <w:szCs w:val="28"/>
          <w:lang w:val="vi-VN"/>
        </w:rPr>
        <w:t xml:space="preserve">- Đẩy mạnh hơn nữa công tác phối hợp giữa các </w:t>
      </w:r>
      <w:r w:rsidRPr="00736B25">
        <w:rPr>
          <w:rFonts w:eastAsia="Times New Roman" w:cs="Times New Roman"/>
          <w:noProof/>
          <w:spacing w:val="-2"/>
          <w:szCs w:val="28"/>
        </w:rPr>
        <w:t>s</w:t>
      </w:r>
      <w:r w:rsidRPr="00736B25">
        <w:rPr>
          <w:rFonts w:eastAsia="Times New Roman" w:cs="Times New Roman"/>
          <w:noProof/>
          <w:spacing w:val="-2"/>
          <w:szCs w:val="28"/>
          <w:lang w:val="vi-VN"/>
        </w:rPr>
        <w:t xml:space="preserve">ở, ban ngành </w:t>
      </w:r>
      <w:r w:rsidRPr="00736B25">
        <w:rPr>
          <w:rFonts w:eastAsia="Times New Roman" w:cs="Times New Roman"/>
          <w:noProof/>
          <w:spacing w:val="-2"/>
          <w:szCs w:val="28"/>
        </w:rPr>
        <w:t>tỉnh với</w:t>
      </w:r>
      <w:r w:rsidRPr="00736B25">
        <w:rPr>
          <w:rFonts w:eastAsia="Times New Roman" w:cs="Times New Roman"/>
          <w:noProof/>
          <w:spacing w:val="-2"/>
          <w:szCs w:val="28"/>
          <w:lang w:val="vi-VN"/>
        </w:rPr>
        <w:t xml:space="preserve"> UBND các huyện, thị xã, thành phố trong việc kiểm tra, theo dõi, giám sát nhằm nâng cao hiệu quả quá trình thực hiện chương trình giải pháp điều hành.</w:t>
      </w:r>
    </w:p>
    <w:p w:rsidR="00CB67B0" w:rsidRPr="00736B25" w:rsidRDefault="00CB67B0" w:rsidP="00247AF8">
      <w:pPr>
        <w:spacing w:before="100" w:after="0" w:line="240" w:lineRule="auto"/>
        <w:ind w:firstLine="709"/>
        <w:jc w:val="both"/>
        <w:rPr>
          <w:rFonts w:eastAsia="Times New Roman" w:cs="Times New Roman"/>
          <w:b/>
          <w:noProof/>
          <w:szCs w:val="28"/>
          <w:lang w:val="vi-VN"/>
        </w:rPr>
      </w:pPr>
      <w:r w:rsidRPr="00736B25">
        <w:rPr>
          <w:rFonts w:eastAsia="Times New Roman" w:cs="Times New Roman"/>
          <w:b/>
          <w:noProof/>
          <w:szCs w:val="28"/>
          <w:lang w:val="vi-VN"/>
        </w:rPr>
        <w:t>III. TỔ CHỨC THỰC HIỆN</w:t>
      </w:r>
    </w:p>
    <w:p w:rsidR="00CB67B0" w:rsidRPr="00736B25" w:rsidRDefault="00CB67B0" w:rsidP="00247AF8">
      <w:pPr>
        <w:widowControl w:val="0"/>
        <w:spacing w:before="100" w:after="0" w:line="240" w:lineRule="auto"/>
        <w:ind w:firstLine="709"/>
        <w:jc w:val="both"/>
        <w:rPr>
          <w:rFonts w:eastAsia="Times New Roman" w:cs="Times New Roman"/>
          <w:noProof/>
          <w:szCs w:val="28"/>
          <w:lang w:val="vi-VN"/>
        </w:rPr>
      </w:pPr>
      <w:r w:rsidRPr="00736B25">
        <w:rPr>
          <w:rFonts w:eastAsia="Times New Roman" w:cs="Times New Roman"/>
          <w:noProof/>
          <w:szCs w:val="28"/>
          <w:lang w:val="vi-VN"/>
        </w:rPr>
        <w:t xml:space="preserve">1. Giám đốc các sở, ban, ngành tỉnh; chủ tịch UBND các huyện, thị xã, thành phố theo chức năng, nhiệm vụ được giao, thống nhất quán triệt phương châm phát huy tối đa các mặt tích cực đã làm được trong năm 2021, nghiêm túc triển khai thực hiện nhanh hơn, hiệu quả hơn, thiết thực hơn và toàn diện hơn các nhiệm vụ, giải pháp đã được đề ra tại các nghị quyết của Tỉnh ủy, nghị quyết của </w:t>
      </w:r>
      <w:r w:rsidRPr="00736B25">
        <w:rPr>
          <w:rFonts w:eastAsia="Times New Roman" w:cs="Times New Roman"/>
          <w:noProof/>
          <w:szCs w:val="28"/>
          <w:lang w:val="vi-VN"/>
        </w:rPr>
        <w:lastRenderedPageBreak/>
        <w:t>HĐND tỉnh và Chương trình, giải pháp chỉ đạo điều hành năm 2022; trực tiếp chịu trách nhiệm thực hiện nhiệm vụ sau:</w:t>
      </w:r>
    </w:p>
    <w:p w:rsidR="00CB67B0" w:rsidRPr="00736B25" w:rsidRDefault="00CB67B0" w:rsidP="00247AF8">
      <w:pPr>
        <w:widowControl w:val="0"/>
        <w:spacing w:before="100" w:after="0" w:line="240" w:lineRule="auto"/>
        <w:ind w:firstLine="709"/>
        <w:jc w:val="both"/>
        <w:rPr>
          <w:rFonts w:eastAsia="Times New Roman" w:cs="Times New Roman"/>
          <w:noProof/>
          <w:szCs w:val="28"/>
          <w:lang w:val="vi-VN"/>
        </w:rPr>
      </w:pPr>
      <w:r w:rsidRPr="00736B25">
        <w:rPr>
          <w:rFonts w:eastAsia="Times New Roman" w:cs="Times New Roman"/>
          <w:noProof/>
          <w:szCs w:val="28"/>
          <w:lang w:val="vi-VN"/>
        </w:rPr>
        <w:t xml:space="preserve">1.1. Trên cơ sở các nhiệm vụ trọng tâm của Chương trình chỉ đạo điều hành của UBND tỉnh, trước ngày 20/01/2022, phải xây dựng chương trình công tác năm 2022 của ngành địa phương mình, trong đó xác định rõ mục tiêu, nhiệm vụ, tiến độ thực hiện, đơn vị chủ trì, đăng ký đưa vào Chương trình công tác của UBND tỉnh năm 2022, gửi Sở Kế hoạch và Đầu tư tổng hợp, báo cáo UBND tỉnh tại phiên họp UBND tỉnh </w:t>
      </w:r>
      <w:r w:rsidR="002133BE" w:rsidRPr="00736B25">
        <w:rPr>
          <w:rFonts w:eastAsia="Times New Roman" w:cs="Times New Roman"/>
          <w:noProof/>
          <w:szCs w:val="28"/>
        </w:rPr>
        <w:t>gần nhất</w:t>
      </w:r>
      <w:r w:rsidRPr="00736B25">
        <w:rPr>
          <w:rFonts w:eastAsia="Times New Roman" w:cs="Times New Roman"/>
          <w:noProof/>
          <w:szCs w:val="28"/>
          <w:lang w:val="vi-VN"/>
        </w:rPr>
        <w:t>.</w:t>
      </w:r>
    </w:p>
    <w:p w:rsidR="00CB67B0" w:rsidRPr="00736B25" w:rsidRDefault="00CB67B0" w:rsidP="00247AF8">
      <w:pPr>
        <w:widowControl w:val="0"/>
        <w:spacing w:before="100" w:after="0" w:line="240" w:lineRule="auto"/>
        <w:ind w:firstLine="709"/>
        <w:jc w:val="both"/>
        <w:rPr>
          <w:rFonts w:eastAsia="Times New Roman" w:cs="Times New Roman"/>
          <w:noProof/>
          <w:szCs w:val="28"/>
          <w:lang w:val="vi-VN"/>
        </w:rPr>
      </w:pPr>
      <w:r w:rsidRPr="00736B25">
        <w:rPr>
          <w:rFonts w:eastAsia="Times New Roman" w:cs="Times New Roman"/>
          <w:noProof/>
          <w:szCs w:val="28"/>
          <w:lang w:val="vi-VN"/>
        </w:rPr>
        <w:t>1.2. Tập trung, chủ động chỉ đạo, điều hành thực hiện có hiệu quả các nhiệm vụ, giải pháp đã nêu trong Chương trình, chủ trương, chính sách của Đảng, Nhà nước và chịu trách nhiệm trước UBND tỉnh, Chủ tịch UBND tỉnh về việc triển khai thực hiện Chương trình trong lĩnh vực, địa bàn và theo chức năng, nhiệm vụ được giao.</w:t>
      </w:r>
    </w:p>
    <w:p w:rsidR="00CB67B0" w:rsidRPr="00736B25" w:rsidRDefault="00CB67B0" w:rsidP="00247AF8">
      <w:pPr>
        <w:widowControl w:val="0"/>
        <w:spacing w:before="100" w:after="0" w:line="240" w:lineRule="auto"/>
        <w:ind w:firstLine="709"/>
        <w:jc w:val="both"/>
        <w:rPr>
          <w:rFonts w:eastAsia="Times New Roman" w:cs="Times New Roman"/>
          <w:noProof/>
          <w:szCs w:val="28"/>
          <w:lang w:val="vi-VN"/>
        </w:rPr>
      </w:pPr>
      <w:r w:rsidRPr="00736B25">
        <w:rPr>
          <w:rFonts w:eastAsia="Times New Roman" w:cs="Times New Roman"/>
          <w:noProof/>
          <w:szCs w:val="28"/>
          <w:lang w:val="vi-VN"/>
        </w:rPr>
        <w:t>1.3. Thường xuyên kiểm tra, giám sát tiến độ và kết quả thực hiện chương trình, đề án, kế hoạch hành động đã đề ra; tổ chức giao ban hàng tháng/quý kiểm điểm tình hình thực hiện Chương trình, chủ động xử lý theo thẩm quyền hoặc đề xuất cấp có thẩm quyền các giải pháp nhằm xử lý kịp thời đối với những vấn đề phát sinh.</w:t>
      </w:r>
    </w:p>
    <w:p w:rsidR="00CB67B0" w:rsidRPr="00736B25" w:rsidRDefault="00CB67B0" w:rsidP="00247AF8">
      <w:pPr>
        <w:widowControl w:val="0"/>
        <w:spacing w:before="100" w:after="0" w:line="240" w:lineRule="auto"/>
        <w:ind w:firstLine="709"/>
        <w:jc w:val="both"/>
        <w:rPr>
          <w:rFonts w:eastAsia="Times New Roman" w:cs="Times New Roman"/>
          <w:noProof/>
          <w:szCs w:val="28"/>
          <w:lang w:val="vi-VN"/>
        </w:rPr>
      </w:pPr>
      <w:r w:rsidRPr="00736B25">
        <w:rPr>
          <w:rFonts w:eastAsia="Times New Roman" w:cs="Times New Roman"/>
          <w:noProof/>
          <w:szCs w:val="28"/>
          <w:lang w:val="vi-VN"/>
        </w:rPr>
        <w:t>1.4. Báo cáo, đánh giá tình hình thực hiện Chương trình hàng quý, gửi Sở Kế hoạch và Đầu tư trước ngày 15 tháng cuối quý để tổng hợp, tham mưu cho UBND tỉnh báo cáo Chính phủ, Bộ Kế hoạch và Đầu tư.</w:t>
      </w:r>
    </w:p>
    <w:p w:rsidR="00CB67B0" w:rsidRPr="00736B25" w:rsidRDefault="00CB67B0" w:rsidP="00247AF8">
      <w:pPr>
        <w:widowControl w:val="0"/>
        <w:spacing w:before="100" w:after="0" w:line="240" w:lineRule="auto"/>
        <w:ind w:firstLine="709"/>
        <w:jc w:val="both"/>
        <w:rPr>
          <w:rFonts w:eastAsia="Times New Roman" w:cs="Times New Roman"/>
          <w:noProof/>
          <w:szCs w:val="28"/>
        </w:rPr>
      </w:pPr>
      <w:r w:rsidRPr="00736B25">
        <w:rPr>
          <w:rFonts w:eastAsia="Times New Roman" w:cs="Times New Roman"/>
          <w:noProof/>
          <w:szCs w:val="28"/>
          <w:lang w:val="vi-VN"/>
        </w:rPr>
        <w:t>1.5. Tổng kết, đánh giá tình hình thực hiện Chương trình này trong phạm vi chức năng, nhiệm vụ được giao, báo cáo Chủ tịch UBND tỉnh và gửi Sở Kế hoạch và Đầu tư tổng hợp trước ngày 20/11/2022 để tổng hợp, báo cáo UBND tỉnh tại phiên họp UBND tỉnh tháng 12/2022.</w:t>
      </w:r>
    </w:p>
    <w:p w:rsidR="00CB67B0" w:rsidRPr="00736B25" w:rsidRDefault="0029033D" w:rsidP="00CC6A64">
      <w:pPr>
        <w:spacing w:before="100" w:after="0" w:line="240" w:lineRule="auto"/>
        <w:ind w:firstLine="709"/>
        <w:jc w:val="both"/>
        <w:outlineLvl w:val="0"/>
        <w:rPr>
          <w:rFonts w:eastAsia="Times New Roman" w:cs="Times New Roman"/>
          <w:noProof/>
          <w:szCs w:val="28"/>
        </w:rPr>
      </w:pPr>
      <w:r w:rsidRPr="00736B25">
        <w:rPr>
          <w:rFonts w:eastAsia="Times New Roman" w:cs="Times New Roman"/>
          <w:noProof/>
          <w:szCs w:val="28"/>
        </w:rPr>
        <w:t>2</w:t>
      </w:r>
      <w:r w:rsidR="00CC6A64" w:rsidRPr="00736B25">
        <w:rPr>
          <w:rFonts w:eastAsia="Times New Roman" w:cs="Times New Roman"/>
          <w:noProof/>
          <w:szCs w:val="28"/>
        </w:rPr>
        <w:t xml:space="preserve">. </w:t>
      </w:r>
      <w:r w:rsidR="002834EA" w:rsidRPr="00736B25">
        <w:rPr>
          <w:szCs w:val="28"/>
        </w:rPr>
        <w:t>Cục Thống kê tỉnh chủ động phối hợp với các ngành, địa phương tổng hợp đầy đủ, cung cấp kịp thời thông tin, số liệu của địa phương cho Tổng Cục Thống kê trong quá trình biên soạn số liệu, tính toán sơ bộ, chính thức và thông báo số liệu GRDP của các địa phương, đảm bảo số liệu phản ánh đúng thực trạng phát triển của tỉnh</w:t>
      </w:r>
      <w:r w:rsidR="00701DDA" w:rsidRPr="00736B25">
        <w:rPr>
          <w:szCs w:val="28"/>
        </w:rPr>
        <w:t>, tình hình kinh tế - xã hội</w:t>
      </w:r>
      <w:r w:rsidR="00AF5A27" w:rsidRPr="00736B25">
        <w:rPr>
          <w:szCs w:val="28"/>
        </w:rPr>
        <w:t xml:space="preserve"> trên địa bàn</w:t>
      </w:r>
      <w:r w:rsidR="002834EA" w:rsidRPr="00736B25">
        <w:rPr>
          <w:szCs w:val="28"/>
        </w:rPr>
        <w:t>; đồng thời phối hợp chặt chẽ với các sở, ngành tỉnh, các huyện, thị xã, thành phố và các cơ quan, đơn vị liên quan trong công tác dự báo, đánh giá tình hình, cung cấp số liệu để phân tích, kịp thời điều chỉnh các chỉ tiêu thực hiện cho phù hợp, hỗ trợ tìm kiếm dư địa phát triển, tăng trưởng của các ngành, lĩnh vực, địa phương</w:t>
      </w:r>
      <w:r w:rsidR="00701DDA" w:rsidRPr="00736B25">
        <w:rPr>
          <w:szCs w:val="28"/>
        </w:rPr>
        <w:t>.</w:t>
      </w:r>
    </w:p>
    <w:p w:rsidR="0029033D" w:rsidRPr="00736B25" w:rsidRDefault="0029033D" w:rsidP="0029033D">
      <w:pPr>
        <w:spacing w:before="100" w:after="0" w:line="240" w:lineRule="auto"/>
        <w:ind w:firstLine="709"/>
        <w:jc w:val="both"/>
        <w:outlineLvl w:val="0"/>
        <w:rPr>
          <w:rFonts w:eastAsia="Times New Roman" w:cs="Times New Roman"/>
          <w:noProof/>
          <w:szCs w:val="28"/>
        </w:rPr>
      </w:pPr>
      <w:r w:rsidRPr="00736B25">
        <w:rPr>
          <w:rFonts w:eastAsia="Times New Roman" w:cs="Times New Roman"/>
          <w:noProof/>
          <w:szCs w:val="28"/>
        </w:rPr>
        <w:t>3</w:t>
      </w:r>
      <w:r w:rsidRPr="00736B25">
        <w:rPr>
          <w:rFonts w:eastAsia="Times New Roman" w:cs="Times New Roman"/>
          <w:noProof/>
          <w:szCs w:val="28"/>
          <w:lang w:val="vi-VN"/>
        </w:rPr>
        <w:t>. Sở Kế hoạch và Đầu tư chủ trì, phối hợp với Văn phòng UBND tỉnh</w:t>
      </w:r>
      <w:r w:rsidRPr="00736B25">
        <w:rPr>
          <w:rFonts w:eastAsia="Times New Roman" w:cs="Times New Roman"/>
          <w:noProof/>
          <w:szCs w:val="28"/>
        </w:rPr>
        <w:t>, Cục Thống kê tỉnh</w:t>
      </w:r>
      <w:r w:rsidRPr="00736B25">
        <w:rPr>
          <w:rFonts w:eastAsia="Times New Roman" w:cs="Times New Roman"/>
          <w:noProof/>
          <w:szCs w:val="28"/>
          <w:lang w:val="vi-VN"/>
        </w:rPr>
        <w:t xml:space="preserve"> và các cơ quan đôn đốc, theo dõi, kiểm tra</w:t>
      </w:r>
      <w:r w:rsidRPr="00736B25">
        <w:rPr>
          <w:rFonts w:eastAsia="Times New Roman" w:cs="Times New Roman"/>
          <w:noProof/>
          <w:szCs w:val="28"/>
        </w:rPr>
        <w:t>,</w:t>
      </w:r>
      <w:r w:rsidRPr="00736B25">
        <w:rPr>
          <w:rFonts w:eastAsia="Times New Roman" w:cs="Times New Roman"/>
          <w:noProof/>
          <w:szCs w:val="28"/>
          <w:lang w:val="vi-VN"/>
        </w:rPr>
        <w:t xml:space="preserve"> </w:t>
      </w:r>
      <w:r w:rsidRPr="00736B25">
        <w:rPr>
          <w:rFonts w:eastAsia="Times New Roman" w:cs="Times New Roman"/>
          <w:noProof/>
          <w:szCs w:val="28"/>
        </w:rPr>
        <w:t xml:space="preserve">nắm chắc diễn tiến </w:t>
      </w:r>
      <w:r w:rsidRPr="00736B25">
        <w:rPr>
          <w:rFonts w:eastAsia="Times New Roman" w:cs="Times New Roman"/>
          <w:noProof/>
          <w:szCs w:val="28"/>
          <w:lang w:val="vi-VN"/>
        </w:rPr>
        <w:t>tình hình</w:t>
      </w:r>
      <w:r w:rsidRPr="00736B25">
        <w:rPr>
          <w:rFonts w:eastAsia="Times New Roman" w:cs="Times New Roman"/>
          <w:noProof/>
          <w:szCs w:val="28"/>
        </w:rPr>
        <w:t xml:space="preserve"> kinh tế - xã hội</w:t>
      </w:r>
      <w:r w:rsidRPr="00736B25">
        <w:rPr>
          <w:rFonts w:eastAsia="Times New Roman" w:cs="Times New Roman"/>
          <w:noProof/>
          <w:szCs w:val="28"/>
          <w:lang w:val="vi-VN"/>
        </w:rPr>
        <w:t xml:space="preserve">, </w:t>
      </w:r>
      <w:r w:rsidRPr="00736B25">
        <w:rPr>
          <w:rFonts w:eastAsia="Times New Roman" w:cs="Times New Roman"/>
          <w:noProof/>
          <w:szCs w:val="28"/>
        </w:rPr>
        <w:t xml:space="preserve">nâng cao năng lực dự báo, kịp thời bổ sung nhiệm vụ, giải pháp chỉ đạo điều hành, </w:t>
      </w:r>
      <w:r w:rsidRPr="00736B25">
        <w:rPr>
          <w:rFonts w:eastAsia="Times New Roman" w:cs="Times New Roman"/>
          <w:noProof/>
          <w:szCs w:val="28"/>
          <w:lang w:val="vi-VN"/>
        </w:rPr>
        <w:t>nâng cao</w:t>
      </w:r>
      <w:r w:rsidRPr="00736B25">
        <w:rPr>
          <w:rFonts w:eastAsia="Times New Roman" w:cs="Times New Roman"/>
          <w:noProof/>
          <w:szCs w:val="28"/>
        </w:rPr>
        <w:t xml:space="preserve"> </w:t>
      </w:r>
      <w:r w:rsidRPr="00736B25">
        <w:rPr>
          <w:rFonts w:eastAsia="Times New Roman" w:cs="Times New Roman"/>
          <w:noProof/>
          <w:szCs w:val="28"/>
          <w:lang w:val="vi-VN"/>
        </w:rPr>
        <w:t>khả năng thích ứng</w:t>
      </w:r>
      <w:r w:rsidRPr="00736B25">
        <w:rPr>
          <w:rFonts w:eastAsia="Times New Roman" w:cs="Times New Roman"/>
          <w:noProof/>
          <w:szCs w:val="28"/>
        </w:rPr>
        <w:t xml:space="preserve">, </w:t>
      </w:r>
      <w:r w:rsidRPr="00736B25">
        <w:rPr>
          <w:rFonts w:eastAsia="Times New Roman" w:cs="Times New Roman"/>
          <w:noProof/>
          <w:szCs w:val="28"/>
          <w:lang w:val="vi-VN"/>
        </w:rPr>
        <w:t xml:space="preserve">tận dụng </w:t>
      </w:r>
      <w:r w:rsidRPr="00736B25">
        <w:rPr>
          <w:rFonts w:eastAsia="Times New Roman" w:cs="Times New Roman"/>
          <w:noProof/>
          <w:szCs w:val="28"/>
        </w:rPr>
        <w:t xml:space="preserve">tốt </w:t>
      </w:r>
      <w:r w:rsidRPr="00736B25">
        <w:rPr>
          <w:rFonts w:eastAsia="Times New Roman" w:cs="Times New Roman"/>
          <w:noProof/>
          <w:szCs w:val="28"/>
          <w:lang w:val="vi-VN"/>
        </w:rPr>
        <w:t>mọi cơ hội</w:t>
      </w:r>
      <w:r w:rsidRPr="00736B25">
        <w:rPr>
          <w:rFonts w:eastAsia="Times New Roman" w:cs="Times New Roman"/>
          <w:noProof/>
          <w:szCs w:val="28"/>
        </w:rPr>
        <w:t xml:space="preserve"> để phát triển; định kỳ</w:t>
      </w:r>
      <w:r w:rsidRPr="00736B25">
        <w:rPr>
          <w:rFonts w:eastAsia="Times New Roman" w:cs="Times New Roman"/>
          <w:noProof/>
          <w:szCs w:val="28"/>
          <w:lang w:val="vi-VN"/>
        </w:rPr>
        <w:t xml:space="preserve"> tổng hợp, báo cáo tình hình thực hiện Chương trình này tại các phiên họp thường kỳ của UBND tỉnh, kịp thời báo cáo UBND tỉnh, Chủ tịch UBND tỉnh những vấn đề phát sinh trong quá trình thực hiện Chương trình</w:t>
      </w:r>
      <w:r w:rsidRPr="00736B25">
        <w:rPr>
          <w:rFonts w:eastAsia="Times New Roman" w:cs="Times New Roman"/>
          <w:noProof/>
          <w:szCs w:val="28"/>
        </w:rPr>
        <w:t xml:space="preserve">. </w:t>
      </w:r>
    </w:p>
    <w:p w:rsidR="00367A0C" w:rsidRPr="00736B25" w:rsidRDefault="00CC6A64" w:rsidP="00247AF8">
      <w:pPr>
        <w:widowControl w:val="0"/>
        <w:spacing w:before="100" w:after="0" w:line="240" w:lineRule="auto"/>
        <w:ind w:firstLine="709"/>
        <w:jc w:val="both"/>
        <w:rPr>
          <w:rFonts w:eastAsia="Times New Roman" w:cs="Times New Roman"/>
          <w:noProof/>
          <w:szCs w:val="28"/>
        </w:rPr>
      </w:pPr>
      <w:r w:rsidRPr="00736B25">
        <w:rPr>
          <w:rFonts w:eastAsia="Times New Roman" w:cs="Times New Roman"/>
          <w:noProof/>
          <w:szCs w:val="28"/>
        </w:rPr>
        <w:t>4</w:t>
      </w:r>
      <w:r w:rsidR="00CB67B0" w:rsidRPr="00736B25">
        <w:rPr>
          <w:rFonts w:eastAsia="Times New Roman" w:cs="Times New Roman"/>
          <w:noProof/>
          <w:szCs w:val="28"/>
          <w:lang w:val="vi-VN"/>
        </w:rPr>
        <w:t xml:space="preserve">. Sở Thông tin và Truyền thông chủ trì, phối hợp với Ban Tuyên giáo Tỉnh ủy, các cơ quan thông tấn, báo chí; các sở, ban ngành, đoàn thể tỉnh và UBND </w:t>
      </w:r>
      <w:r w:rsidR="00CB67B0" w:rsidRPr="00736B25">
        <w:rPr>
          <w:rFonts w:eastAsia="Times New Roman" w:cs="Times New Roman"/>
          <w:noProof/>
          <w:szCs w:val="28"/>
          <w:lang w:val="vi-VN"/>
        </w:rPr>
        <w:lastRenderedPageBreak/>
        <w:t xml:space="preserve">các huyện, thị xã, thành phố tổ chức phổ biến, tuyên truyền rộng rãi Chương trình này đến cán bộ, công chức, viên chức và Nhân dân để thống nhất trong tổ chức thực hiện./. </w:t>
      </w:r>
    </w:p>
    <w:p w:rsidR="00CB67B0" w:rsidRPr="00736B25" w:rsidRDefault="00CB67B0" w:rsidP="00367A0C">
      <w:pPr>
        <w:widowControl w:val="0"/>
        <w:spacing w:after="0" w:line="240" w:lineRule="auto"/>
        <w:ind w:firstLine="709"/>
        <w:jc w:val="both"/>
        <w:rPr>
          <w:rFonts w:eastAsia="Times New Roman" w:cs="Times New Roman"/>
          <w:noProof/>
          <w:sz w:val="24"/>
          <w:szCs w:val="24"/>
          <w:lang w:val="vi-VN"/>
        </w:rPr>
      </w:pPr>
      <w:r w:rsidRPr="00736B25">
        <w:rPr>
          <w:rFonts w:eastAsia="Times New Roman" w:cs="Times New Roman"/>
          <w:noProof/>
          <w:szCs w:val="28"/>
          <w:lang w:val="vi-VN"/>
        </w:rPr>
        <w:t xml:space="preserve"> </w:t>
      </w:r>
    </w:p>
    <w:p w:rsidR="00A317C3" w:rsidRPr="00736B25" w:rsidRDefault="00A317C3">
      <w:pPr>
        <w:widowControl w:val="0"/>
        <w:spacing w:after="0" w:line="240" w:lineRule="auto"/>
        <w:ind w:firstLine="709"/>
        <w:jc w:val="both"/>
        <w:rPr>
          <w:rFonts w:eastAsia="Times New Roman" w:cs="Times New Roman"/>
          <w:noProof/>
          <w:sz w:val="24"/>
          <w:szCs w:val="24"/>
          <w:lang w:val="vi-VN"/>
        </w:rPr>
      </w:pPr>
    </w:p>
    <w:sectPr w:rsidR="00A317C3" w:rsidRPr="00736B25" w:rsidSect="0038521F">
      <w:headerReference w:type="even" r:id="rId12"/>
      <w:headerReference w:type="default" r:id="rId13"/>
      <w:footerReference w:type="even" r:id="rId14"/>
      <w:footerReference w:type="default" r:id="rId15"/>
      <w:headerReference w:type="first" r:id="rId16"/>
      <w:footerReference w:type="first" r:id="rId17"/>
      <w:pgSz w:w="11907" w:h="16840" w:code="9"/>
      <w:pgMar w:top="1134" w:right="992" w:bottom="993" w:left="1701" w:header="426" w:footer="119" w:gutter="0"/>
      <w:pgNumType w:start="1"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2CB" w:rsidRDefault="005302CB" w:rsidP="00CB67B0">
      <w:pPr>
        <w:spacing w:after="0" w:line="240" w:lineRule="auto"/>
      </w:pPr>
      <w:r>
        <w:separator/>
      </w:r>
    </w:p>
  </w:endnote>
  <w:endnote w:type="continuationSeparator" w:id="0">
    <w:p w:rsidR="005302CB" w:rsidRDefault="005302CB" w:rsidP="00CB6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pitch w:val="default"/>
  </w:font>
  <w:font w:name="san_francisco_text_regularRg">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BB9" w:rsidRDefault="00847BB9" w:rsidP="004653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47BB9" w:rsidRDefault="00847B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BB9" w:rsidRDefault="00847BB9">
    <w:pPr>
      <w:pStyle w:val="Footer"/>
      <w:jc w:val="center"/>
    </w:pPr>
  </w:p>
  <w:p w:rsidR="00847BB9" w:rsidRDefault="00847BB9" w:rsidP="004653CA">
    <w:pPr>
      <w:pStyle w:val="Footer"/>
      <w:tabs>
        <w:tab w:val="left" w:pos="4402"/>
        <w:tab w:val="center" w:pos="4607"/>
      </w:tabs>
      <w:rPr>
        <w:noProof w:val="0"/>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BB9" w:rsidRDefault="00847BB9">
    <w:pPr>
      <w:pStyle w:val="Footer"/>
      <w:jc w:val="center"/>
    </w:pPr>
  </w:p>
  <w:p w:rsidR="00847BB9" w:rsidRDefault="00847B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2CB" w:rsidRDefault="005302CB" w:rsidP="00CB67B0">
      <w:pPr>
        <w:spacing w:after="0" w:line="240" w:lineRule="auto"/>
      </w:pPr>
      <w:r>
        <w:separator/>
      </w:r>
    </w:p>
  </w:footnote>
  <w:footnote w:type="continuationSeparator" w:id="0">
    <w:p w:rsidR="005302CB" w:rsidRDefault="005302CB" w:rsidP="00CB67B0">
      <w:pPr>
        <w:spacing w:after="0" w:line="240" w:lineRule="auto"/>
      </w:pPr>
      <w:r>
        <w:continuationSeparator/>
      </w:r>
    </w:p>
  </w:footnote>
  <w:footnote w:id="1">
    <w:p w:rsidR="00847BB9" w:rsidRPr="000D1548" w:rsidRDefault="00847BB9" w:rsidP="00A80A05">
      <w:pPr>
        <w:pStyle w:val="FootnoteText"/>
        <w:ind w:firstLine="284"/>
        <w:jc w:val="both"/>
        <w:rPr>
          <w:lang w:val="en-US"/>
        </w:rPr>
      </w:pPr>
      <w:r>
        <w:rPr>
          <w:rStyle w:val="FootnoteReference"/>
        </w:rPr>
        <w:footnoteRef/>
      </w:r>
      <w:r>
        <w:t xml:space="preserve"> </w:t>
      </w:r>
      <w:r w:rsidR="005A6EEE">
        <w:rPr>
          <w:lang w:val="en-US"/>
        </w:rPr>
        <w:t>BQLDA các công trình DD</w:t>
      </w:r>
      <w:r>
        <w:rPr>
          <w:lang w:val="en-US"/>
        </w:rPr>
        <w:t xml:space="preserve">&amp;CN, BQLDA các công trình giao thông, UBND TP Điện Biên Phủ, Trung tâm quy hoạch đô thị và  nông thôn, Trung tâm kiểm định chất lượng xây dựng, Toà án tỉnh, Viện Kiểm sát nhân dân tỉnh, Bảo hiểm xã hội tỉnh, Sở Khoa học và Công nghệ. </w:t>
      </w:r>
    </w:p>
  </w:footnote>
  <w:footnote w:id="2">
    <w:p w:rsidR="00847BB9" w:rsidRPr="007E3DA4" w:rsidRDefault="00847BB9" w:rsidP="00C56C57">
      <w:pPr>
        <w:pStyle w:val="FootnoteText"/>
        <w:ind w:firstLine="284"/>
        <w:rPr>
          <w:lang w:val="en-US"/>
        </w:rPr>
      </w:pPr>
      <w:r w:rsidRPr="007E3DA4">
        <w:rPr>
          <w:rStyle w:val="FootnoteReference"/>
        </w:rPr>
        <w:footnoteRef/>
      </w:r>
      <w:r w:rsidRPr="007E3DA4">
        <w:t xml:space="preserve"> </w:t>
      </w:r>
      <w:r w:rsidRPr="007E3DA4">
        <w:rPr>
          <w:lang w:val="en-US"/>
        </w:rPr>
        <w:t xml:space="preserve">Các đơn vị: </w:t>
      </w:r>
      <w:r w:rsidRPr="007E3DA4">
        <w:rPr>
          <w:szCs w:val="28"/>
        </w:rPr>
        <w:t xml:space="preserve">Sở Giao thông vận tải, BQLDA các công trình nông nghiệp và PTNT, </w:t>
      </w:r>
      <w:r w:rsidRPr="007E3DA4">
        <w:rPr>
          <w:lang w:val="en-US"/>
        </w:rPr>
        <w:t>Toà án tỉnh, Viện Kiểm sát nhân dân tỉnh, Bảo hiểm xã hội tỉnh</w:t>
      </w:r>
      <w:r w:rsidRPr="007E3DA4">
        <w:t>,...</w:t>
      </w:r>
    </w:p>
  </w:footnote>
  <w:footnote w:id="3">
    <w:p w:rsidR="00847BB9" w:rsidRPr="007E3DA4" w:rsidRDefault="00847BB9" w:rsidP="001151BC">
      <w:pPr>
        <w:pStyle w:val="FootnoteText"/>
        <w:ind w:firstLine="284"/>
        <w:jc w:val="both"/>
      </w:pPr>
      <w:r w:rsidRPr="007E3DA4">
        <w:rPr>
          <w:rStyle w:val="FootnoteReference"/>
        </w:rPr>
        <w:footnoteRef/>
      </w:r>
      <w:r w:rsidRPr="007E3DA4">
        <w:t xml:space="preserve"> </w:t>
      </w:r>
      <w:r w:rsidRPr="007E3DA4">
        <w:rPr>
          <w:bCs/>
        </w:rPr>
        <w:t xml:space="preserve">Sun Group, tập đoàn FLC, </w:t>
      </w:r>
      <w:r w:rsidRPr="007E3DA4">
        <w:rPr>
          <w:bCs/>
          <w:lang w:val="de-DE"/>
        </w:rPr>
        <w:t>Vingroup,</w:t>
      </w:r>
      <w:r w:rsidRPr="007E3DA4">
        <w:rPr>
          <w:rFonts w:ascii="san_francisco_text_regularRg" w:hAnsi="san_francisco_text_regularRg"/>
          <w:bCs/>
          <w:sz w:val="26"/>
          <w:szCs w:val="26"/>
          <w:shd w:val="clear" w:color="auto" w:fill="FFFFFF"/>
        </w:rPr>
        <w:t> </w:t>
      </w:r>
      <w:r w:rsidRPr="007E3DA4">
        <w:rPr>
          <w:bCs/>
          <w:u w:color="FF0000"/>
        </w:rPr>
        <w:t>Hải  Phát</w:t>
      </w:r>
      <w:r w:rsidRPr="007E3DA4">
        <w:rPr>
          <w:bCs/>
        </w:rPr>
        <w:t xml:space="preserve">, Flamingo, SGO, Công ty </w:t>
      </w:r>
      <w:r w:rsidRPr="007E3DA4">
        <w:rPr>
          <w:bCs/>
          <w:u w:color="FF0000"/>
        </w:rPr>
        <w:t>cổ</w:t>
      </w:r>
      <w:r w:rsidRPr="007E3DA4">
        <w:rPr>
          <w:bCs/>
        </w:rPr>
        <w:t xml:space="preserve"> phần đầu </w:t>
      </w:r>
      <w:r w:rsidRPr="007E3DA4">
        <w:rPr>
          <w:bCs/>
          <w:u w:color="FF0000"/>
        </w:rPr>
        <w:t>tư</w:t>
      </w:r>
      <w:r w:rsidRPr="007E3DA4">
        <w:rPr>
          <w:bCs/>
        </w:rPr>
        <w:t xml:space="preserve"> hạ tầng Tây Bắc, NQT Quảng Ninh,... </w:t>
      </w:r>
    </w:p>
  </w:footnote>
  <w:footnote w:id="4">
    <w:p w:rsidR="00847BB9" w:rsidRPr="00443D66" w:rsidRDefault="00847BB9" w:rsidP="002C6ABB">
      <w:pPr>
        <w:pStyle w:val="FootnoteText"/>
        <w:ind w:firstLine="284"/>
        <w:jc w:val="both"/>
        <w:rPr>
          <w:lang w:val="en-US"/>
        </w:rPr>
      </w:pPr>
      <w:r>
        <w:rPr>
          <w:rStyle w:val="FootnoteReference"/>
        </w:rPr>
        <w:footnoteRef/>
      </w:r>
      <w:r>
        <w:t xml:space="preserve"> </w:t>
      </w:r>
      <w:r>
        <w:rPr>
          <w:spacing w:val="4"/>
          <w:szCs w:val="28"/>
          <w:lang w:val="nl-NL"/>
        </w:rPr>
        <w:t xml:space="preserve">Thực hiện theo Luật quản lý tài sản công và </w:t>
      </w:r>
      <w:r w:rsidRPr="00885ED5">
        <w:rPr>
          <w:spacing w:val="4"/>
          <w:szCs w:val="28"/>
          <w:lang w:val="nl-NL"/>
        </w:rPr>
        <w:t>các văn bản hướng dẫn</w:t>
      </w:r>
      <w:r>
        <w:rPr>
          <w:spacing w:val="4"/>
          <w:szCs w:val="28"/>
          <w:lang w:val="nl-NL"/>
        </w:rPr>
        <w:t xml:space="preserve">. </w:t>
      </w:r>
      <w:r>
        <w:rPr>
          <w:lang w:val="en-US"/>
        </w:rPr>
        <w:t>C</w:t>
      </w:r>
      <w:r w:rsidRPr="00885ED5">
        <w:rPr>
          <w:spacing w:val="4"/>
          <w:szCs w:val="28"/>
          <w:lang w:val="nl-NL"/>
        </w:rPr>
        <w:t>ác Quyết định số 31/2018/QĐ-UBND ngày 10/8/2018</w:t>
      </w:r>
      <w:r>
        <w:rPr>
          <w:spacing w:val="4"/>
          <w:szCs w:val="28"/>
          <w:lang w:val="nl-NL"/>
        </w:rPr>
        <w:t>;</w:t>
      </w:r>
      <w:r w:rsidRPr="00885ED5">
        <w:rPr>
          <w:spacing w:val="4"/>
          <w:szCs w:val="28"/>
          <w:lang w:val="nl-NL"/>
        </w:rPr>
        <w:t xml:space="preserve"> Quyết định số 36/2018/QĐ-UBND ngày 09/10/2018</w:t>
      </w:r>
      <w:r>
        <w:rPr>
          <w:spacing w:val="4"/>
          <w:szCs w:val="28"/>
          <w:lang w:val="nl-NL"/>
        </w:rPr>
        <w:t>; Quyết định số 44/2019/QĐ-UBND ngày 20/12/2019, Quyết định số 45/2019/QĐ-UBND ngày 20/12/2019; Quyết định số 50/2019/QĐ-UBND ngày 27/12/2019</w:t>
      </w:r>
      <w:r w:rsidRPr="00885ED5">
        <w:rPr>
          <w:spacing w:val="4"/>
          <w:szCs w:val="28"/>
          <w:lang w:val="nl-NL"/>
        </w:rPr>
        <w:t>;</w:t>
      </w:r>
      <w:r>
        <w:rPr>
          <w:spacing w:val="4"/>
          <w:szCs w:val="28"/>
          <w:lang w:val="nl-NL"/>
        </w:rPr>
        <w:t xml:space="preserve"> </w:t>
      </w:r>
      <w:r w:rsidRPr="00885ED5">
        <w:rPr>
          <w:spacing w:val="4"/>
          <w:szCs w:val="28"/>
          <w:lang w:val="nl-NL"/>
        </w:rPr>
        <w:t xml:space="preserve">Quyết định số </w:t>
      </w:r>
      <w:r>
        <w:rPr>
          <w:spacing w:val="4"/>
          <w:szCs w:val="28"/>
          <w:lang w:val="nl-NL"/>
        </w:rPr>
        <w:t>05</w:t>
      </w:r>
      <w:r w:rsidRPr="00885ED5">
        <w:rPr>
          <w:spacing w:val="4"/>
          <w:szCs w:val="28"/>
          <w:lang w:val="nl-NL"/>
        </w:rPr>
        <w:t>/20</w:t>
      </w:r>
      <w:r>
        <w:rPr>
          <w:spacing w:val="4"/>
          <w:szCs w:val="28"/>
          <w:lang w:val="nl-NL"/>
        </w:rPr>
        <w:t>21</w:t>
      </w:r>
      <w:r w:rsidRPr="00885ED5">
        <w:rPr>
          <w:spacing w:val="4"/>
          <w:szCs w:val="28"/>
          <w:lang w:val="nl-NL"/>
        </w:rPr>
        <w:t>/</w:t>
      </w:r>
      <w:r>
        <w:rPr>
          <w:spacing w:val="4"/>
          <w:szCs w:val="28"/>
          <w:lang w:val="nl-NL"/>
        </w:rPr>
        <w:t>QĐ-UBND</w:t>
      </w:r>
      <w:r w:rsidRPr="00885ED5">
        <w:rPr>
          <w:spacing w:val="4"/>
          <w:szCs w:val="28"/>
          <w:lang w:val="nl-NL"/>
        </w:rPr>
        <w:t xml:space="preserve"> ngày </w:t>
      </w:r>
      <w:r>
        <w:rPr>
          <w:spacing w:val="4"/>
          <w:szCs w:val="28"/>
          <w:lang w:val="nl-NL"/>
        </w:rPr>
        <w:t>11</w:t>
      </w:r>
      <w:r w:rsidRPr="00885ED5">
        <w:rPr>
          <w:spacing w:val="4"/>
          <w:szCs w:val="28"/>
          <w:lang w:val="nl-NL"/>
        </w:rPr>
        <w:t>/</w:t>
      </w:r>
      <w:r>
        <w:rPr>
          <w:spacing w:val="4"/>
          <w:szCs w:val="28"/>
          <w:lang w:val="nl-NL"/>
        </w:rPr>
        <w:t>3</w:t>
      </w:r>
      <w:r w:rsidRPr="00885ED5">
        <w:rPr>
          <w:spacing w:val="4"/>
          <w:szCs w:val="28"/>
          <w:lang w:val="nl-NL"/>
        </w:rPr>
        <w:t>/20</w:t>
      </w:r>
      <w:r>
        <w:rPr>
          <w:spacing w:val="4"/>
          <w:szCs w:val="28"/>
          <w:lang w:val="nl-NL"/>
        </w:rPr>
        <w:t>21; Quyết định số 08</w:t>
      </w:r>
      <w:r w:rsidRPr="00885ED5">
        <w:rPr>
          <w:spacing w:val="4"/>
          <w:szCs w:val="28"/>
          <w:lang w:val="nl-NL"/>
        </w:rPr>
        <w:t>/20</w:t>
      </w:r>
      <w:r>
        <w:rPr>
          <w:spacing w:val="4"/>
          <w:szCs w:val="28"/>
          <w:lang w:val="nl-NL"/>
        </w:rPr>
        <w:t>21</w:t>
      </w:r>
      <w:r w:rsidRPr="00885ED5">
        <w:rPr>
          <w:spacing w:val="4"/>
          <w:szCs w:val="28"/>
          <w:lang w:val="nl-NL"/>
        </w:rPr>
        <w:t>/</w:t>
      </w:r>
      <w:r>
        <w:rPr>
          <w:spacing w:val="4"/>
          <w:szCs w:val="28"/>
          <w:lang w:val="nl-NL"/>
        </w:rPr>
        <w:t>QĐ-UBND ngày 13/4/2021</w:t>
      </w:r>
      <w:r w:rsidRPr="00885ED5">
        <w:rPr>
          <w:spacing w:val="4"/>
          <w:szCs w:val="28"/>
          <w:lang w:val="nl-NL"/>
        </w:rPr>
        <w:t xml:space="preserve"> của UBND tỉnh</w:t>
      </w:r>
      <w:r>
        <w:rPr>
          <w:spacing w:val="4"/>
          <w:szCs w:val="28"/>
          <w:lang w:val="nl-NL"/>
        </w:rPr>
        <w:t>.</w:t>
      </w:r>
    </w:p>
  </w:footnote>
  <w:footnote w:id="5">
    <w:p w:rsidR="00847BB9" w:rsidRPr="00AF6D0E" w:rsidRDefault="00847BB9" w:rsidP="00EE4835">
      <w:pPr>
        <w:pStyle w:val="FootnoteText"/>
        <w:widowControl w:val="0"/>
        <w:spacing w:before="40"/>
        <w:ind w:firstLine="425"/>
        <w:rPr>
          <w:color w:val="FF00FF"/>
        </w:rPr>
      </w:pPr>
      <w:r w:rsidRPr="003662D6">
        <w:rPr>
          <w:rStyle w:val="FootnoteReference"/>
          <w:color w:val="0000FF"/>
        </w:rPr>
        <w:footnoteRef/>
      </w:r>
      <w:r w:rsidRPr="003662D6">
        <w:rPr>
          <w:color w:val="0000FF"/>
        </w:rPr>
        <w:t xml:space="preserve"> </w:t>
      </w:r>
      <w:r w:rsidRPr="003662D6">
        <w:rPr>
          <w:rFonts w:eastAsia="Arial"/>
          <w:iCs/>
          <w:color w:val="0000FF"/>
        </w:rPr>
        <w:t>Theo Thông báo số 143-TB/BCS ngày 19/9/2019 của Ban Cán sự Đảng UBND tỉnh Điện Biên.</w:t>
      </w:r>
    </w:p>
  </w:footnote>
  <w:footnote w:id="6">
    <w:p w:rsidR="00847BB9" w:rsidRDefault="00847BB9" w:rsidP="00EE4835">
      <w:pPr>
        <w:pStyle w:val="FootnoteText"/>
        <w:ind w:firstLine="425"/>
      </w:pPr>
      <w:r>
        <w:rPr>
          <w:rStyle w:val="FootnoteReference"/>
        </w:rPr>
        <w:footnoteRef/>
      </w:r>
      <w:r>
        <w:t xml:space="preserve"> L</w:t>
      </w:r>
      <w:r w:rsidRPr="009B21FF">
        <w:rPr>
          <w:color w:val="0000FF"/>
          <w:szCs w:val="26"/>
          <w:lang w:val="de-DE"/>
        </w:rPr>
        <w:t>ớp 1,2,3 cấp tiểu học; lớ</w:t>
      </w:r>
      <w:r>
        <w:rPr>
          <w:color w:val="0000FF"/>
          <w:szCs w:val="26"/>
          <w:lang w:val="de-DE"/>
        </w:rPr>
        <w:t>p 6,7 cấp THCS; lớp 10 cấp THPT</w:t>
      </w:r>
      <w:r w:rsidRPr="009B21FF">
        <w:rPr>
          <w:rFonts w:eastAsia="Arial"/>
          <w:iCs/>
          <w:color w:val="0000FF"/>
        </w:rPr>
        <w:t>.</w:t>
      </w:r>
    </w:p>
  </w:footnote>
  <w:footnote w:id="7">
    <w:p w:rsidR="00847BB9" w:rsidRPr="00843F6B" w:rsidRDefault="00847BB9" w:rsidP="008B4645">
      <w:pPr>
        <w:pStyle w:val="FootnoteText"/>
        <w:ind w:firstLine="284"/>
        <w:rPr>
          <w:lang w:val="en-US"/>
        </w:rPr>
      </w:pPr>
      <w:r>
        <w:rPr>
          <w:rStyle w:val="FootnoteReference"/>
        </w:rPr>
        <w:footnoteRef/>
      </w:r>
      <w:r>
        <w:t xml:space="preserve"> </w:t>
      </w:r>
      <w:r>
        <w:rPr>
          <w:lang w:val="en-US"/>
        </w:rPr>
        <w:t xml:space="preserve">Cụ thể theo </w:t>
      </w:r>
      <w:r>
        <w:t>Kế hoạch số 2727/KH-UBND ngày 17/9/2019 của UBND tỉnh</w:t>
      </w:r>
      <w:r>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BB9" w:rsidRDefault="00847BB9" w:rsidP="004653C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47BB9" w:rsidRDefault="00847B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BB9" w:rsidRDefault="00847BB9">
    <w:pPr>
      <w:pStyle w:val="Header"/>
      <w:jc w:val="center"/>
    </w:pPr>
    <w:r>
      <w:rPr>
        <w:noProof w:val="0"/>
      </w:rPr>
      <w:fldChar w:fldCharType="begin"/>
    </w:r>
    <w:r>
      <w:instrText xml:space="preserve"> PAGE   \* MERGEFORMAT </w:instrText>
    </w:r>
    <w:r>
      <w:rPr>
        <w:noProof w:val="0"/>
      </w:rPr>
      <w:fldChar w:fldCharType="separate"/>
    </w:r>
    <w:r w:rsidR="00A317C3">
      <w:t>31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BB9" w:rsidRDefault="00847BB9">
    <w:pPr>
      <w:pStyle w:val="Header"/>
      <w:jc w:val="center"/>
    </w:pPr>
  </w:p>
  <w:p w:rsidR="00847BB9" w:rsidRDefault="00847BB9" w:rsidP="004653CA">
    <w:pPr>
      <w:pStyle w:val="Header"/>
      <w:tabs>
        <w:tab w:val="clear" w:pos="4320"/>
        <w:tab w:val="clear" w:pos="8640"/>
        <w:tab w:val="center" w:pos="4607"/>
        <w:tab w:val="right" w:pos="921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26337"/>
    <w:multiLevelType w:val="hybridMultilevel"/>
    <w:tmpl w:val="17CEB128"/>
    <w:lvl w:ilvl="0" w:tplc="5E4868E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24E46C8F"/>
    <w:multiLevelType w:val="hybridMultilevel"/>
    <w:tmpl w:val="E9389182"/>
    <w:lvl w:ilvl="0" w:tplc="116EFAB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396807F5"/>
    <w:multiLevelType w:val="multilevel"/>
    <w:tmpl w:val="133AD9D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55F71E2E"/>
    <w:multiLevelType w:val="hybridMultilevel"/>
    <w:tmpl w:val="02CEF23E"/>
    <w:lvl w:ilvl="0" w:tplc="95CE88D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693024F5"/>
    <w:multiLevelType w:val="hybridMultilevel"/>
    <w:tmpl w:val="1756C05E"/>
    <w:lvl w:ilvl="0" w:tplc="CFB4B0A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76DA5513"/>
    <w:multiLevelType w:val="hybridMultilevel"/>
    <w:tmpl w:val="98FED5FE"/>
    <w:lvl w:ilvl="0" w:tplc="E0AA62A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7C307E8F"/>
    <w:multiLevelType w:val="hybridMultilevel"/>
    <w:tmpl w:val="5A8646AE"/>
    <w:lvl w:ilvl="0" w:tplc="B43625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6"/>
  </w:num>
  <w:num w:numId="3">
    <w:abstractNumId w:val="0"/>
  </w:num>
  <w:num w:numId="4">
    <w:abstractNumId w:val="5"/>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7B0"/>
    <w:rsid w:val="00002BE9"/>
    <w:rsid w:val="00003519"/>
    <w:rsid w:val="00003C2A"/>
    <w:rsid w:val="00005C12"/>
    <w:rsid w:val="00005CF2"/>
    <w:rsid w:val="000068EE"/>
    <w:rsid w:val="00006AFF"/>
    <w:rsid w:val="00010361"/>
    <w:rsid w:val="00010368"/>
    <w:rsid w:val="0001389E"/>
    <w:rsid w:val="00014F3F"/>
    <w:rsid w:val="00015AAE"/>
    <w:rsid w:val="00020FAB"/>
    <w:rsid w:val="00023B33"/>
    <w:rsid w:val="00024102"/>
    <w:rsid w:val="00024699"/>
    <w:rsid w:val="00025427"/>
    <w:rsid w:val="00026F0C"/>
    <w:rsid w:val="00027118"/>
    <w:rsid w:val="000332D4"/>
    <w:rsid w:val="00035BB4"/>
    <w:rsid w:val="000361AC"/>
    <w:rsid w:val="00037463"/>
    <w:rsid w:val="00037E77"/>
    <w:rsid w:val="00037F14"/>
    <w:rsid w:val="00043AC3"/>
    <w:rsid w:val="00044917"/>
    <w:rsid w:val="00046B36"/>
    <w:rsid w:val="00047A8B"/>
    <w:rsid w:val="000525AE"/>
    <w:rsid w:val="00053BD5"/>
    <w:rsid w:val="000546B6"/>
    <w:rsid w:val="0005698A"/>
    <w:rsid w:val="00056C2D"/>
    <w:rsid w:val="00056C30"/>
    <w:rsid w:val="00061659"/>
    <w:rsid w:val="00062070"/>
    <w:rsid w:val="000624E1"/>
    <w:rsid w:val="00067973"/>
    <w:rsid w:val="000712ED"/>
    <w:rsid w:val="00071DFD"/>
    <w:rsid w:val="00071E4D"/>
    <w:rsid w:val="00076667"/>
    <w:rsid w:val="0007690D"/>
    <w:rsid w:val="000770D5"/>
    <w:rsid w:val="00081002"/>
    <w:rsid w:val="0008146A"/>
    <w:rsid w:val="000837A6"/>
    <w:rsid w:val="00084792"/>
    <w:rsid w:val="000857DB"/>
    <w:rsid w:val="00090B7D"/>
    <w:rsid w:val="00091B30"/>
    <w:rsid w:val="0009759D"/>
    <w:rsid w:val="000A09DB"/>
    <w:rsid w:val="000A12FC"/>
    <w:rsid w:val="000A41B0"/>
    <w:rsid w:val="000A7415"/>
    <w:rsid w:val="000B1A0C"/>
    <w:rsid w:val="000B1B66"/>
    <w:rsid w:val="000B22DF"/>
    <w:rsid w:val="000B36C4"/>
    <w:rsid w:val="000B520D"/>
    <w:rsid w:val="000B71E0"/>
    <w:rsid w:val="000C001F"/>
    <w:rsid w:val="000C1AC2"/>
    <w:rsid w:val="000C20F7"/>
    <w:rsid w:val="000C2656"/>
    <w:rsid w:val="000C2DCF"/>
    <w:rsid w:val="000C33B8"/>
    <w:rsid w:val="000C39F7"/>
    <w:rsid w:val="000C47BC"/>
    <w:rsid w:val="000C4C00"/>
    <w:rsid w:val="000C4D9F"/>
    <w:rsid w:val="000C6CAE"/>
    <w:rsid w:val="000D0696"/>
    <w:rsid w:val="000D0D49"/>
    <w:rsid w:val="000D0EE1"/>
    <w:rsid w:val="000D1548"/>
    <w:rsid w:val="000D1DB7"/>
    <w:rsid w:val="000D3987"/>
    <w:rsid w:val="000D3E49"/>
    <w:rsid w:val="000D6A5A"/>
    <w:rsid w:val="000D6B6B"/>
    <w:rsid w:val="000D6BB0"/>
    <w:rsid w:val="000D6C0A"/>
    <w:rsid w:val="000D6DDD"/>
    <w:rsid w:val="000D74A3"/>
    <w:rsid w:val="000D7C96"/>
    <w:rsid w:val="000E3D1B"/>
    <w:rsid w:val="000E488F"/>
    <w:rsid w:val="000F176A"/>
    <w:rsid w:val="000F6805"/>
    <w:rsid w:val="001029E9"/>
    <w:rsid w:val="001049AA"/>
    <w:rsid w:val="001063E1"/>
    <w:rsid w:val="00111A78"/>
    <w:rsid w:val="00111B76"/>
    <w:rsid w:val="00112574"/>
    <w:rsid w:val="00112CDA"/>
    <w:rsid w:val="00114A00"/>
    <w:rsid w:val="00114E77"/>
    <w:rsid w:val="00115001"/>
    <w:rsid w:val="001151BC"/>
    <w:rsid w:val="001157FD"/>
    <w:rsid w:val="00116374"/>
    <w:rsid w:val="00117693"/>
    <w:rsid w:val="001178FF"/>
    <w:rsid w:val="001179C2"/>
    <w:rsid w:val="00120D74"/>
    <w:rsid w:val="00120F95"/>
    <w:rsid w:val="00121AD4"/>
    <w:rsid w:val="0012285C"/>
    <w:rsid w:val="00126D92"/>
    <w:rsid w:val="00130AEF"/>
    <w:rsid w:val="00134412"/>
    <w:rsid w:val="00137BFF"/>
    <w:rsid w:val="0014263D"/>
    <w:rsid w:val="00143883"/>
    <w:rsid w:val="00143F84"/>
    <w:rsid w:val="00144162"/>
    <w:rsid w:val="001454D8"/>
    <w:rsid w:val="00147C52"/>
    <w:rsid w:val="001529B8"/>
    <w:rsid w:val="00153084"/>
    <w:rsid w:val="001538ED"/>
    <w:rsid w:val="00153B98"/>
    <w:rsid w:val="00154D44"/>
    <w:rsid w:val="001551DB"/>
    <w:rsid w:val="00156AB0"/>
    <w:rsid w:val="001600BD"/>
    <w:rsid w:val="00160CA2"/>
    <w:rsid w:val="00162AB3"/>
    <w:rsid w:val="001643D8"/>
    <w:rsid w:val="00164557"/>
    <w:rsid w:val="001672F9"/>
    <w:rsid w:val="0016784F"/>
    <w:rsid w:val="00167C50"/>
    <w:rsid w:val="001704B2"/>
    <w:rsid w:val="00170E55"/>
    <w:rsid w:val="0017124E"/>
    <w:rsid w:val="00176D9B"/>
    <w:rsid w:val="001805DE"/>
    <w:rsid w:val="00181A89"/>
    <w:rsid w:val="00190860"/>
    <w:rsid w:val="0019450C"/>
    <w:rsid w:val="0019476E"/>
    <w:rsid w:val="00195097"/>
    <w:rsid w:val="00195B09"/>
    <w:rsid w:val="001976F0"/>
    <w:rsid w:val="00197814"/>
    <w:rsid w:val="001A4550"/>
    <w:rsid w:val="001A5CE0"/>
    <w:rsid w:val="001A6D90"/>
    <w:rsid w:val="001A727D"/>
    <w:rsid w:val="001A75DD"/>
    <w:rsid w:val="001A7FC0"/>
    <w:rsid w:val="001B10C0"/>
    <w:rsid w:val="001B49DF"/>
    <w:rsid w:val="001B5982"/>
    <w:rsid w:val="001B6C92"/>
    <w:rsid w:val="001B6F0D"/>
    <w:rsid w:val="001C0E1B"/>
    <w:rsid w:val="001C11A5"/>
    <w:rsid w:val="001C2AC8"/>
    <w:rsid w:val="001C399E"/>
    <w:rsid w:val="001C638F"/>
    <w:rsid w:val="001C6B18"/>
    <w:rsid w:val="001D7611"/>
    <w:rsid w:val="001E03AA"/>
    <w:rsid w:val="001E1FCC"/>
    <w:rsid w:val="001E35E4"/>
    <w:rsid w:val="001E41A5"/>
    <w:rsid w:val="001E4C7D"/>
    <w:rsid w:val="001E5A14"/>
    <w:rsid w:val="001F0AF8"/>
    <w:rsid w:val="001F12A7"/>
    <w:rsid w:val="001F1370"/>
    <w:rsid w:val="001F2D35"/>
    <w:rsid w:val="001F3C1E"/>
    <w:rsid w:val="001F4189"/>
    <w:rsid w:val="001F5B88"/>
    <w:rsid w:val="001F6EB2"/>
    <w:rsid w:val="00200175"/>
    <w:rsid w:val="00200AD8"/>
    <w:rsid w:val="0020285B"/>
    <w:rsid w:val="002067E9"/>
    <w:rsid w:val="00207AA1"/>
    <w:rsid w:val="00210879"/>
    <w:rsid w:val="002109FD"/>
    <w:rsid w:val="002119F6"/>
    <w:rsid w:val="002133BE"/>
    <w:rsid w:val="00213B25"/>
    <w:rsid w:val="0021493E"/>
    <w:rsid w:val="0021747E"/>
    <w:rsid w:val="00217C5E"/>
    <w:rsid w:val="00217FBB"/>
    <w:rsid w:val="00221D4F"/>
    <w:rsid w:val="00222297"/>
    <w:rsid w:val="00227673"/>
    <w:rsid w:val="002307AE"/>
    <w:rsid w:val="00230FA9"/>
    <w:rsid w:val="0023217A"/>
    <w:rsid w:val="002339E6"/>
    <w:rsid w:val="00235E9A"/>
    <w:rsid w:val="00235F5F"/>
    <w:rsid w:val="00240298"/>
    <w:rsid w:val="00242154"/>
    <w:rsid w:val="002421FC"/>
    <w:rsid w:val="00243720"/>
    <w:rsid w:val="00245240"/>
    <w:rsid w:val="00247415"/>
    <w:rsid w:val="00247AF8"/>
    <w:rsid w:val="002518C9"/>
    <w:rsid w:val="002527F1"/>
    <w:rsid w:val="00253477"/>
    <w:rsid w:val="002552BE"/>
    <w:rsid w:val="002604F8"/>
    <w:rsid w:val="00261785"/>
    <w:rsid w:val="002633AB"/>
    <w:rsid w:val="002644EF"/>
    <w:rsid w:val="002667B6"/>
    <w:rsid w:val="00267BB0"/>
    <w:rsid w:val="00272E49"/>
    <w:rsid w:val="002746DA"/>
    <w:rsid w:val="00277029"/>
    <w:rsid w:val="002802B2"/>
    <w:rsid w:val="002803CA"/>
    <w:rsid w:val="002821EA"/>
    <w:rsid w:val="002834EA"/>
    <w:rsid w:val="002867F1"/>
    <w:rsid w:val="002872D1"/>
    <w:rsid w:val="00287DC5"/>
    <w:rsid w:val="0029033D"/>
    <w:rsid w:val="00291289"/>
    <w:rsid w:val="0029207F"/>
    <w:rsid w:val="00292F86"/>
    <w:rsid w:val="00293678"/>
    <w:rsid w:val="002944AB"/>
    <w:rsid w:val="00294E51"/>
    <w:rsid w:val="002A00B3"/>
    <w:rsid w:val="002A0272"/>
    <w:rsid w:val="002A1BA3"/>
    <w:rsid w:val="002A2BCF"/>
    <w:rsid w:val="002A3537"/>
    <w:rsid w:val="002A38BA"/>
    <w:rsid w:val="002A47F6"/>
    <w:rsid w:val="002A610A"/>
    <w:rsid w:val="002A7632"/>
    <w:rsid w:val="002B2CFC"/>
    <w:rsid w:val="002B4C61"/>
    <w:rsid w:val="002B760A"/>
    <w:rsid w:val="002B7738"/>
    <w:rsid w:val="002B7DA9"/>
    <w:rsid w:val="002C21EF"/>
    <w:rsid w:val="002C4A81"/>
    <w:rsid w:val="002C4B15"/>
    <w:rsid w:val="002C6ABB"/>
    <w:rsid w:val="002C78AC"/>
    <w:rsid w:val="002C7A13"/>
    <w:rsid w:val="002D154D"/>
    <w:rsid w:val="002D2D93"/>
    <w:rsid w:val="002D5521"/>
    <w:rsid w:val="002D6475"/>
    <w:rsid w:val="002D66DE"/>
    <w:rsid w:val="002D680A"/>
    <w:rsid w:val="002D6C01"/>
    <w:rsid w:val="002E058B"/>
    <w:rsid w:val="002E0605"/>
    <w:rsid w:val="002E2974"/>
    <w:rsid w:val="002E3848"/>
    <w:rsid w:val="002E3AD6"/>
    <w:rsid w:val="002E4523"/>
    <w:rsid w:val="002E4B75"/>
    <w:rsid w:val="002E548A"/>
    <w:rsid w:val="002E61A7"/>
    <w:rsid w:val="002E7834"/>
    <w:rsid w:val="002E7A95"/>
    <w:rsid w:val="002F1539"/>
    <w:rsid w:val="002F15BE"/>
    <w:rsid w:val="002F3050"/>
    <w:rsid w:val="002F4F68"/>
    <w:rsid w:val="002F5C00"/>
    <w:rsid w:val="002F60DB"/>
    <w:rsid w:val="002F7810"/>
    <w:rsid w:val="00301563"/>
    <w:rsid w:val="00301CAA"/>
    <w:rsid w:val="00302021"/>
    <w:rsid w:val="00302B51"/>
    <w:rsid w:val="00302F0F"/>
    <w:rsid w:val="00305DDE"/>
    <w:rsid w:val="0030649B"/>
    <w:rsid w:val="00311AE5"/>
    <w:rsid w:val="00312A10"/>
    <w:rsid w:val="00313BC3"/>
    <w:rsid w:val="00314771"/>
    <w:rsid w:val="003149B0"/>
    <w:rsid w:val="003174BD"/>
    <w:rsid w:val="00317E20"/>
    <w:rsid w:val="003208F5"/>
    <w:rsid w:val="00321791"/>
    <w:rsid w:val="00322607"/>
    <w:rsid w:val="00323096"/>
    <w:rsid w:val="00324172"/>
    <w:rsid w:val="00324C8E"/>
    <w:rsid w:val="00327233"/>
    <w:rsid w:val="00327A9F"/>
    <w:rsid w:val="003300DE"/>
    <w:rsid w:val="00330D3E"/>
    <w:rsid w:val="00331A78"/>
    <w:rsid w:val="0033351E"/>
    <w:rsid w:val="00333F65"/>
    <w:rsid w:val="003366C6"/>
    <w:rsid w:val="00337728"/>
    <w:rsid w:val="003377D9"/>
    <w:rsid w:val="00342170"/>
    <w:rsid w:val="00342A13"/>
    <w:rsid w:val="0034403D"/>
    <w:rsid w:val="00346416"/>
    <w:rsid w:val="0034668E"/>
    <w:rsid w:val="00347503"/>
    <w:rsid w:val="003507B5"/>
    <w:rsid w:val="003510C5"/>
    <w:rsid w:val="00351EF4"/>
    <w:rsid w:val="00354385"/>
    <w:rsid w:val="00355323"/>
    <w:rsid w:val="0036123D"/>
    <w:rsid w:val="0036151D"/>
    <w:rsid w:val="00362644"/>
    <w:rsid w:val="00362D49"/>
    <w:rsid w:val="00363F84"/>
    <w:rsid w:val="00364B9C"/>
    <w:rsid w:val="00367A0C"/>
    <w:rsid w:val="003700BA"/>
    <w:rsid w:val="003722C4"/>
    <w:rsid w:val="003733DA"/>
    <w:rsid w:val="00376AD9"/>
    <w:rsid w:val="00381C2A"/>
    <w:rsid w:val="0038229D"/>
    <w:rsid w:val="003823BB"/>
    <w:rsid w:val="00384D81"/>
    <w:rsid w:val="0038521F"/>
    <w:rsid w:val="00385599"/>
    <w:rsid w:val="00385795"/>
    <w:rsid w:val="0038741F"/>
    <w:rsid w:val="003911BC"/>
    <w:rsid w:val="0039145E"/>
    <w:rsid w:val="00391D7B"/>
    <w:rsid w:val="00394480"/>
    <w:rsid w:val="003954A1"/>
    <w:rsid w:val="00396F49"/>
    <w:rsid w:val="003A174B"/>
    <w:rsid w:val="003A2821"/>
    <w:rsid w:val="003A4AE5"/>
    <w:rsid w:val="003A4BB5"/>
    <w:rsid w:val="003A7240"/>
    <w:rsid w:val="003A7750"/>
    <w:rsid w:val="003B24B9"/>
    <w:rsid w:val="003B5256"/>
    <w:rsid w:val="003B562A"/>
    <w:rsid w:val="003B6CB6"/>
    <w:rsid w:val="003B7930"/>
    <w:rsid w:val="003C003F"/>
    <w:rsid w:val="003C03A3"/>
    <w:rsid w:val="003C1535"/>
    <w:rsid w:val="003C5E37"/>
    <w:rsid w:val="003C6362"/>
    <w:rsid w:val="003C7627"/>
    <w:rsid w:val="003C77D8"/>
    <w:rsid w:val="003D2138"/>
    <w:rsid w:val="003D5FFB"/>
    <w:rsid w:val="003D6264"/>
    <w:rsid w:val="003E038B"/>
    <w:rsid w:val="003E09CD"/>
    <w:rsid w:val="003E11FE"/>
    <w:rsid w:val="003E352C"/>
    <w:rsid w:val="003E4767"/>
    <w:rsid w:val="003E577B"/>
    <w:rsid w:val="003E5EB8"/>
    <w:rsid w:val="003E6D73"/>
    <w:rsid w:val="003F20EC"/>
    <w:rsid w:val="003F3213"/>
    <w:rsid w:val="003F5919"/>
    <w:rsid w:val="003F7C15"/>
    <w:rsid w:val="00400896"/>
    <w:rsid w:val="004019CB"/>
    <w:rsid w:val="00402585"/>
    <w:rsid w:val="004035E9"/>
    <w:rsid w:val="00404133"/>
    <w:rsid w:val="00404744"/>
    <w:rsid w:val="00405571"/>
    <w:rsid w:val="00406E66"/>
    <w:rsid w:val="00410D48"/>
    <w:rsid w:val="0041407A"/>
    <w:rsid w:val="00414333"/>
    <w:rsid w:val="0041656C"/>
    <w:rsid w:val="00416FCF"/>
    <w:rsid w:val="00423C33"/>
    <w:rsid w:val="00424ED9"/>
    <w:rsid w:val="004303D3"/>
    <w:rsid w:val="004319CB"/>
    <w:rsid w:val="00434966"/>
    <w:rsid w:val="00441F06"/>
    <w:rsid w:val="00442910"/>
    <w:rsid w:val="00443E87"/>
    <w:rsid w:val="00450A68"/>
    <w:rsid w:val="00451178"/>
    <w:rsid w:val="004539C2"/>
    <w:rsid w:val="00454C3A"/>
    <w:rsid w:val="00454CEB"/>
    <w:rsid w:val="00454F86"/>
    <w:rsid w:val="00455580"/>
    <w:rsid w:val="004558EA"/>
    <w:rsid w:val="004565CE"/>
    <w:rsid w:val="00456D21"/>
    <w:rsid w:val="00457247"/>
    <w:rsid w:val="00461AE9"/>
    <w:rsid w:val="00463193"/>
    <w:rsid w:val="004653CA"/>
    <w:rsid w:val="00465654"/>
    <w:rsid w:val="00470F43"/>
    <w:rsid w:val="00473AAF"/>
    <w:rsid w:val="0047416F"/>
    <w:rsid w:val="004766DD"/>
    <w:rsid w:val="00476EBB"/>
    <w:rsid w:val="00481646"/>
    <w:rsid w:val="0048295F"/>
    <w:rsid w:val="004840FF"/>
    <w:rsid w:val="00485C8A"/>
    <w:rsid w:val="00487A11"/>
    <w:rsid w:val="004901F3"/>
    <w:rsid w:val="00491B8B"/>
    <w:rsid w:val="00492D8F"/>
    <w:rsid w:val="00494114"/>
    <w:rsid w:val="00496073"/>
    <w:rsid w:val="004962BE"/>
    <w:rsid w:val="00497238"/>
    <w:rsid w:val="00497B06"/>
    <w:rsid w:val="004A01A9"/>
    <w:rsid w:val="004A4D54"/>
    <w:rsid w:val="004A6590"/>
    <w:rsid w:val="004B14BB"/>
    <w:rsid w:val="004B16B3"/>
    <w:rsid w:val="004B7D0C"/>
    <w:rsid w:val="004C1433"/>
    <w:rsid w:val="004C37DD"/>
    <w:rsid w:val="004C786D"/>
    <w:rsid w:val="004D0781"/>
    <w:rsid w:val="004D0B85"/>
    <w:rsid w:val="004D2787"/>
    <w:rsid w:val="004D358E"/>
    <w:rsid w:val="004D3AF3"/>
    <w:rsid w:val="004D471F"/>
    <w:rsid w:val="004D5827"/>
    <w:rsid w:val="004D601C"/>
    <w:rsid w:val="004E078E"/>
    <w:rsid w:val="004E0FD2"/>
    <w:rsid w:val="004E4B53"/>
    <w:rsid w:val="004F1857"/>
    <w:rsid w:val="004F2474"/>
    <w:rsid w:val="004F3586"/>
    <w:rsid w:val="004F42E4"/>
    <w:rsid w:val="004F53F7"/>
    <w:rsid w:val="004F6447"/>
    <w:rsid w:val="0050022C"/>
    <w:rsid w:val="00501308"/>
    <w:rsid w:val="005014C4"/>
    <w:rsid w:val="00502440"/>
    <w:rsid w:val="0050611F"/>
    <w:rsid w:val="0051545D"/>
    <w:rsid w:val="00515D79"/>
    <w:rsid w:val="00515EC5"/>
    <w:rsid w:val="00520433"/>
    <w:rsid w:val="0052070B"/>
    <w:rsid w:val="005274BF"/>
    <w:rsid w:val="0052796E"/>
    <w:rsid w:val="005302CB"/>
    <w:rsid w:val="00531891"/>
    <w:rsid w:val="00531D16"/>
    <w:rsid w:val="005327AF"/>
    <w:rsid w:val="00533373"/>
    <w:rsid w:val="005353E1"/>
    <w:rsid w:val="00536409"/>
    <w:rsid w:val="005369EE"/>
    <w:rsid w:val="00536F88"/>
    <w:rsid w:val="00537A73"/>
    <w:rsid w:val="00537AC8"/>
    <w:rsid w:val="00540450"/>
    <w:rsid w:val="005405B7"/>
    <w:rsid w:val="00540BC8"/>
    <w:rsid w:val="00541460"/>
    <w:rsid w:val="00541D6B"/>
    <w:rsid w:val="00543230"/>
    <w:rsid w:val="00543B99"/>
    <w:rsid w:val="00546451"/>
    <w:rsid w:val="00547121"/>
    <w:rsid w:val="005473C3"/>
    <w:rsid w:val="00547DDF"/>
    <w:rsid w:val="00554343"/>
    <w:rsid w:val="00554A6A"/>
    <w:rsid w:val="005642E6"/>
    <w:rsid w:val="00565091"/>
    <w:rsid w:val="005650DC"/>
    <w:rsid w:val="005654F0"/>
    <w:rsid w:val="00567D32"/>
    <w:rsid w:val="00576654"/>
    <w:rsid w:val="0058032A"/>
    <w:rsid w:val="00580A8B"/>
    <w:rsid w:val="005837FD"/>
    <w:rsid w:val="0058727C"/>
    <w:rsid w:val="00591C62"/>
    <w:rsid w:val="00592853"/>
    <w:rsid w:val="00592AAA"/>
    <w:rsid w:val="0059301E"/>
    <w:rsid w:val="00593210"/>
    <w:rsid w:val="005A0E1F"/>
    <w:rsid w:val="005A0F47"/>
    <w:rsid w:val="005A3E13"/>
    <w:rsid w:val="005A45A7"/>
    <w:rsid w:val="005A4C14"/>
    <w:rsid w:val="005A6EEE"/>
    <w:rsid w:val="005A7F0D"/>
    <w:rsid w:val="005B0482"/>
    <w:rsid w:val="005B1742"/>
    <w:rsid w:val="005B2AF3"/>
    <w:rsid w:val="005B30D4"/>
    <w:rsid w:val="005B5310"/>
    <w:rsid w:val="005B58E8"/>
    <w:rsid w:val="005B65C8"/>
    <w:rsid w:val="005B7508"/>
    <w:rsid w:val="005C284A"/>
    <w:rsid w:val="005C3811"/>
    <w:rsid w:val="005C587F"/>
    <w:rsid w:val="005C68A5"/>
    <w:rsid w:val="005C78E6"/>
    <w:rsid w:val="005D10F9"/>
    <w:rsid w:val="005D2CB8"/>
    <w:rsid w:val="005D3379"/>
    <w:rsid w:val="005D46BA"/>
    <w:rsid w:val="005D768D"/>
    <w:rsid w:val="005E03AE"/>
    <w:rsid w:val="005E220A"/>
    <w:rsid w:val="005E5008"/>
    <w:rsid w:val="005E5635"/>
    <w:rsid w:val="005E59AE"/>
    <w:rsid w:val="005F0313"/>
    <w:rsid w:val="005F0735"/>
    <w:rsid w:val="005F0FFC"/>
    <w:rsid w:val="005F1392"/>
    <w:rsid w:val="005F3291"/>
    <w:rsid w:val="005F6B01"/>
    <w:rsid w:val="005F723A"/>
    <w:rsid w:val="006007CC"/>
    <w:rsid w:val="0060101D"/>
    <w:rsid w:val="00602A62"/>
    <w:rsid w:val="00603F2A"/>
    <w:rsid w:val="0060488E"/>
    <w:rsid w:val="00606E47"/>
    <w:rsid w:val="0060774E"/>
    <w:rsid w:val="006114B2"/>
    <w:rsid w:val="006122C1"/>
    <w:rsid w:val="006146E9"/>
    <w:rsid w:val="006158BA"/>
    <w:rsid w:val="006165CF"/>
    <w:rsid w:val="00617F30"/>
    <w:rsid w:val="00620F88"/>
    <w:rsid w:val="0062205E"/>
    <w:rsid w:val="00623793"/>
    <w:rsid w:val="00624051"/>
    <w:rsid w:val="00630B44"/>
    <w:rsid w:val="006332B9"/>
    <w:rsid w:val="00633FE0"/>
    <w:rsid w:val="0063622F"/>
    <w:rsid w:val="00637B8C"/>
    <w:rsid w:val="006405CE"/>
    <w:rsid w:val="00645819"/>
    <w:rsid w:val="00650F51"/>
    <w:rsid w:val="00650FF0"/>
    <w:rsid w:val="00653BF0"/>
    <w:rsid w:val="00660B62"/>
    <w:rsid w:val="00661DCC"/>
    <w:rsid w:val="00662703"/>
    <w:rsid w:val="00662C3E"/>
    <w:rsid w:val="00663C62"/>
    <w:rsid w:val="00665046"/>
    <w:rsid w:val="00665D6D"/>
    <w:rsid w:val="00665FD4"/>
    <w:rsid w:val="0066703C"/>
    <w:rsid w:val="00667A42"/>
    <w:rsid w:val="00671BC8"/>
    <w:rsid w:val="006724F9"/>
    <w:rsid w:val="00673052"/>
    <w:rsid w:val="0067530D"/>
    <w:rsid w:val="00675BA0"/>
    <w:rsid w:val="00683679"/>
    <w:rsid w:val="00683AEB"/>
    <w:rsid w:val="00683C9F"/>
    <w:rsid w:val="00684F56"/>
    <w:rsid w:val="0068500F"/>
    <w:rsid w:val="00685593"/>
    <w:rsid w:val="00687DAA"/>
    <w:rsid w:val="00693365"/>
    <w:rsid w:val="00693A4E"/>
    <w:rsid w:val="0069491F"/>
    <w:rsid w:val="00695CAA"/>
    <w:rsid w:val="00696483"/>
    <w:rsid w:val="006965FE"/>
    <w:rsid w:val="00696D34"/>
    <w:rsid w:val="0069710F"/>
    <w:rsid w:val="006A0701"/>
    <w:rsid w:val="006A27E0"/>
    <w:rsid w:val="006A348A"/>
    <w:rsid w:val="006A3E33"/>
    <w:rsid w:val="006A4C99"/>
    <w:rsid w:val="006A4DEA"/>
    <w:rsid w:val="006A6D1F"/>
    <w:rsid w:val="006B16E7"/>
    <w:rsid w:val="006B1927"/>
    <w:rsid w:val="006B2E6E"/>
    <w:rsid w:val="006B3C88"/>
    <w:rsid w:val="006B4E8D"/>
    <w:rsid w:val="006B6E4C"/>
    <w:rsid w:val="006C29D2"/>
    <w:rsid w:val="006C7B9E"/>
    <w:rsid w:val="006D1175"/>
    <w:rsid w:val="006D3250"/>
    <w:rsid w:val="006D385A"/>
    <w:rsid w:val="006D471A"/>
    <w:rsid w:val="006D4D4C"/>
    <w:rsid w:val="006D5BD2"/>
    <w:rsid w:val="006D6817"/>
    <w:rsid w:val="006E0ACE"/>
    <w:rsid w:val="006E0BC1"/>
    <w:rsid w:val="006E1D1B"/>
    <w:rsid w:val="006E1F2D"/>
    <w:rsid w:val="006E2FA0"/>
    <w:rsid w:val="006E39B9"/>
    <w:rsid w:val="006E3D20"/>
    <w:rsid w:val="006E4CC8"/>
    <w:rsid w:val="006E4F78"/>
    <w:rsid w:val="006E6AEF"/>
    <w:rsid w:val="006E7CB2"/>
    <w:rsid w:val="006F4C5A"/>
    <w:rsid w:val="006F5105"/>
    <w:rsid w:val="00700A3E"/>
    <w:rsid w:val="00701DDA"/>
    <w:rsid w:val="00703D47"/>
    <w:rsid w:val="00703FE8"/>
    <w:rsid w:val="0070691D"/>
    <w:rsid w:val="00710B40"/>
    <w:rsid w:val="007132B7"/>
    <w:rsid w:val="00714AA0"/>
    <w:rsid w:val="00715F05"/>
    <w:rsid w:val="007164ED"/>
    <w:rsid w:val="00720AB5"/>
    <w:rsid w:val="00723648"/>
    <w:rsid w:val="00724D0C"/>
    <w:rsid w:val="007302FB"/>
    <w:rsid w:val="007305AF"/>
    <w:rsid w:val="0073132A"/>
    <w:rsid w:val="0073192B"/>
    <w:rsid w:val="007320C5"/>
    <w:rsid w:val="00734805"/>
    <w:rsid w:val="0073668B"/>
    <w:rsid w:val="00736B25"/>
    <w:rsid w:val="00737E50"/>
    <w:rsid w:val="00744A7F"/>
    <w:rsid w:val="007451B7"/>
    <w:rsid w:val="0074775C"/>
    <w:rsid w:val="00747C1E"/>
    <w:rsid w:val="007518BA"/>
    <w:rsid w:val="00753F19"/>
    <w:rsid w:val="0075593F"/>
    <w:rsid w:val="007565C7"/>
    <w:rsid w:val="007608C0"/>
    <w:rsid w:val="00760F6F"/>
    <w:rsid w:val="00761DEE"/>
    <w:rsid w:val="0076324F"/>
    <w:rsid w:val="00763C80"/>
    <w:rsid w:val="00767B5C"/>
    <w:rsid w:val="007708B0"/>
    <w:rsid w:val="00770C83"/>
    <w:rsid w:val="0077215F"/>
    <w:rsid w:val="00773B53"/>
    <w:rsid w:val="0077581E"/>
    <w:rsid w:val="00780B5F"/>
    <w:rsid w:val="007818B4"/>
    <w:rsid w:val="007820F7"/>
    <w:rsid w:val="0078316C"/>
    <w:rsid w:val="007853C5"/>
    <w:rsid w:val="007856F9"/>
    <w:rsid w:val="00785EC5"/>
    <w:rsid w:val="0078618F"/>
    <w:rsid w:val="00786FCB"/>
    <w:rsid w:val="007907BB"/>
    <w:rsid w:val="00791E94"/>
    <w:rsid w:val="0079632F"/>
    <w:rsid w:val="0079637B"/>
    <w:rsid w:val="007A23DB"/>
    <w:rsid w:val="007A25B9"/>
    <w:rsid w:val="007A3BE3"/>
    <w:rsid w:val="007A3D88"/>
    <w:rsid w:val="007A50D9"/>
    <w:rsid w:val="007A5222"/>
    <w:rsid w:val="007A6156"/>
    <w:rsid w:val="007A6400"/>
    <w:rsid w:val="007A772D"/>
    <w:rsid w:val="007A7892"/>
    <w:rsid w:val="007A7AD9"/>
    <w:rsid w:val="007B316F"/>
    <w:rsid w:val="007B543F"/>
    <w:rsid w:val="007B5E3E"/>
    <w:rsid w:val="007C1AC2"/>
    <w:rsid w:val="007C1AC4"/>
    <w:rsid w:val="007C39A9"/>
    <w:rsid w:val="007C3BE6"/>
    <w:rsid w:val="007C3DE4"/>
    <w:rsid w:val="007C47AF"/>
    <w:rsid w:val="007C7C1F"/>
    <w:rsid w:val="007D01EC"/>
    <w:rsid w:val="007D0634"/>
    <w:rsid w:val="007D117E"/>
    <w:rsid w:val="007D3CDB"/>
    <w:rsid w:val="007D4DB9"/>
    <w:rsid w:val="007D4F62"/>
    <w:rsid w:val="007D63A3"/>
    <w:rsid w:val="007D63FD"/>
    <w:rsid w:val="007D6B90"/>
    <w:rsid w:val="007E0A79"/>
    <w:rsid w:val="007E0D23"/>
    <w:rsid w:val="007E1687"/>
    <w:rsid w:val="007E1C42"/>
    <w:rsid w:val="007E3AE6"/>
    <w:rsid w:val="007E3DA4"/>
    <w:rsid w:val="007E5481"/>
    <w:rsid w:val="007E6BA7"/>
    <w:rsid w:val="007F014D"/>
    <w:rsid w:val="007F1965"/>
    <w:rsid w:val="007F34D9"/>
    <w:rsid w:val="007F5521"/>
    <w:rsid w:val="007F5CA9"/>
    <w:rsid w:val="007F7641"/>
    <w:rsid w:val="007F7735"/>
    <w:rsid w:val="008001C4"/>
    <w:rsid w:val="00801720"/>
    <w:rsid w:val="008018FD"/>
    <w:rsid w:val="008028D2"/>
    <w:rsid w:val="00802A1D"/>
    <w:rsid w:val="00803EEE"/>
    <w:rsid w:val="008043AD"/>
    <w:rsid w:val="0080586F"/>
    <w:rsid w:val="00806D91"/>
    <w:rsid w:val="00806FBB"/>
    <w:rsid w:val="00807C93"/>
    <w:rsid w:val="0081046B"/>
    <w:rsid w:val="00811C38"/>
    <w:rsid w:val="00812EDD"/>
    <w:rsid w:val="00813980"/>
    <w:rsid w:val="00813A86"/>
    <w:rsid w:val="0082015C"/>
    <w:rsid w:val="00820838"/>
    <w:rsid w:val="00822B93"/>
    <w:rsid w:val="00823280"/>
    <w:rsid w:val="0082368E"/>
    <w:rsid w:val="008261C8"/>
    <w:rsid w:val="00831A1C"/>
    <w:rsid w:val="00831B79"/>
    <w:rsid w:val="00832ED0"/>
    <w:rsid w:val="00833ACA"/>
    <w:rsid w:val="00835852"/>
    <w:rsid w:val="0083657F"/>
    <w:rsid w:val="008365A2"/>
    <w:rsid w:val="00840667"/>
    <w:rsid w:val="00841016"/>
    <w:rsid w:val="00843F6B"/>
    <w:rsid w:val="00845BAD"/>
    <w:rsid w:val="0084711F"/>
    <w:rsid w:val="00847BB9"/>
    <w:rsid w:val="0085383A"/>
    <w:rsid w:val="00854030"/>
    <w:rsid w:val="0085500C"/>
    <w:rsid w:val="00860331"/>
    <w:rsid w:val="0086057F"/>
    <w:rsid w:val="00860DCD"/>
    <w:rsid w:val="00860E29"/>
    <w:rsid w:val="00861C71"/>
    <w:rsid w:val="00863043"/>
    <w:rsid w:val="00864751"/>
    <w:rsid w:val="00865E49"/>
    <w:rsid w:val="00871B6F"/>
    <w:rsid w:val="00871E82"/>
    <w:rsid w:val="00874C06"/>
    <w:rsid w:val="00875C4C"/>
    <w:rsid w:val="00877D9F"/>
    <w:rsid w:val="008810CB"/>
    <w:rsid w:val="00881E26"/>
    <w:rsid w:val="008824EB"/>
    <w:rsid w:val="00886C3B"/>
    <w:rsid w:val="00887006"/>
    <w:rsid w:val="00890BB0"/>
    <w:rsid w:val="00890C00"/>
    <w:rsid w:val="00892ECB"/>
    <w:rsid w:val="0089344C"/>
    <w:rsid w:val="00896FBA"/>
    <w:rsid w:val="008A2BA4"/>
    <w:rsid w:val="008A6569"/>
    <w:rsid w:val="008B4645"/>
    <w:rsid w:val="008B63F1"/>
    <w:rsid w:val="008B674A"/>
    <w:rsid w:val="008C0A7C"/>
    <w:rsid w:val="008C19B7"/>
    <w:rsid w:val="008C1E5C"/>
    <w:rsid w:val="008C20A8"/>
    <w:rsid w:val="008C28C1"/>
    <w:rsid w:val="008C3A35"/>
    <w:rsid w:val="008C3F44"/>
    <w:rsid w:val="008C620A"/>
    <w:rsid w:val="008C65A9"/>
    <w:rsid w:val="008D0A4B"/>
    <w:rsid w:val="008D0CF5"/>
    <w:rsid w:val="008D2B93"/>
    <w:rsid w:val="008D58CD"/>
    <w:rsid w:val="008D5C28"/>
    <w:rsid w:val="008D765E"/>
    <w:rsid w:val="008D7EE8"/>
    <w:rsid w:val="008E0342"/>
    <w:rsid w:val="008E03E1"/>
    <w:rsid w:val="008E1E36"/>
    <w:rsid w:val="008E2333"/>
    <w:rsid w:val="008E2824"/>
    <w:rsid w:val="008E43C7"/>
    <w:rsid w:val="008E4C9F"/>
    <w:rsid w:val="008E57B8"/>
    <w:rsid w:val="008E5F9D"/>
    <w:rsid w:val="008E7EA8"/>
    <w:rsid w:val="008F20F7"/>
    <w:rsid w:val="008F5486"/>
    <w:rsid w:val="008F5940"/>
    <w:rsid w:val="008F5AF7"/>
    <w:rsid w:val="009007A4"/>
    <w:rsid w:val="00902214"/>
    <w:rsid w:val="009026CA"/>
    <w:rsid w:val="009040D5"/>
    <w:rsid w:val="009047A6"/>
    <w:rsid w:val="00911432"/>
    <w:rsid w:val="009125BD"/>
    <w:rsid w:val="009131C6"/>
    <w:rsid w:val="009147FC"/>
    <w:rsid w:val="00915DF0"/>
    <w:rsid w:val="009169E6"/>
    <w:rsid w:val="00917B30"/>
    <w:rsid w:val="00917B71"/>
    <w:rsid w:val="00917C46"/>
    <w:rsid w:val="00920725"/>
    <w:rsid w:val="00920FBD"/>
    <w:rsid w:val="009211BE"/>
    <w:rsid w:val="00921BE2"/>
    <w:rsid w:val="0092230E"/>
    <w:rsid w:val="00923079"/>
    <w:rsid w:val="00923775"/>
    <w:rsid w:val="00925374"/>
    <w:rsid w:val="00927449"/>
    <w:rsid w:val="009278BB"/>
    <w:rsid w:val="0093120B"/>
    <w:rsid w:val="0093256F"/>
    <w:rsid w:val="00933550"/>
    <w:rsid w:val="00934027"/>
    <w:rsid w:val="0093616E"/>
    <w:rsid w:val="00942928"/>
    <w:rsid w:val="00942C7C"/>
    <w:rsid w:val="00943324"/>
    <w:rsid w:val="00943CBF"/>
    <w:rsid w:val="00944541"/>
    <w:rsid w:val="00945008"/>
    <w:rsid w:val="00952C40"/>
    <w:rsid w:val="0095388E"/>
    <w:rsid w:val="009553AE"/>
    <w:rsid w:val="00955E81"/>
    <w:rsid w:val="00960892"/>
    <w:rsid w:val="0096196C"/>
    <w:rsid w:val="00962AA0"/>
    <w:rsid w:val="009639EA"/>
    <w:rsid w:val="00966752"/>
    <w:rsid w:val="00966EF1"/>
    <w:rsid w:val="009670E4"/>
    <w:rsid w:val="00967441"/>
    <w:rsid w:val="009726C8"/>
    <w:rsid w:val="00972ABE"/>
    <w:rsid w:val="00973D5F"/>
    <w:rsid w:val="00975784"/>
    <w:rsid w:val="00977737"/>
    <w:rsid w:val="00977775"/>
    <w:rsid w:val="00980534"/>
    <w:rsid w:val="009805F7"/>
    <w:rsid w:val="009812E6"/>
    <w:rsid w:val="009820CE"/>
    <w:rsid w:val="00984C78"/>
    <w:rsid w:val="009859A8"/>
    <w:rsid w:val="00986435"/>
    <w:rsid w:val="009871FA"/>
    <w:rsid w:val="00987303"/>
    <w:rsid w:val="009876C2"/>
    <w:rsid w:val="00990BFE"/>
    <w:rsid w:val="009919D5"/>
    <w:rsid w:val="00991E46"/>
    <w:rsid w:val="00992578"/>
    <w:rsid w:val="00993FC8"/>
    <w:rsid w:val="00994127"/>
    <w:rsid w:val="00995557"/>
    <w:rsid w:val="0099692C"/>
    <w:rsid w:val="009A0195"/>
    <w:rsid w:val="009A1418"/>
    <w:rsid w:val="009A6FEF"/>
    <w:rsid w:val="009A77F9"/>
    <w:rsid w:val="009B07CA"/>
    <w:rsid w:val="009B1976"/>
    <w:rsid w:val="009B1D76"/>
    <w:rsid w:val="009B2E28"/>
    <w:rsid w:val="009B31C9"/>
    <w:rsid w:val="009B6211"/>
    <w:rsid w:val="009B66D8"/>
    <w:rsid w:val="009C1687"/>
    <w:rsid w:val="009C1A8D"/>
    <w:rsid w:val="009C2C74"/>
    <w:rsid w:val="009C7445"/>
    <w:rsid w:val="009D1889"/>
    <w:rsid w:val="009D24E1"/>
    <w:rsid w:val="009D279C"/>
    <w:rsid w:val="009D2E1F"/>
    <w:rsid w:val="009D3391"/>
    <w:rsid w:val="009D404C"/>
    <w:rsid w:val="009D5E00"/>
    <w:rsid w:val="009D6E11"/>
    <w:rsid w:val="009D7B96"/>
    <w:rsid w:val="009E077B"/>
    <w:rsid w:val="009E081B"/>
    <w:rsid w:val="009E1554"/>
    <w:rsid w:val="009E28F0"/>
    <w:rsid w:val="009E2A16"/>
    <w:rsid w:val="009E4AAC"/>
    <w:rsid w:val="009E6BF0"/>
    <w:rsid w:val="009E7181"/>
    <w:rsid w:val="009E7485"/>
    <w:rsid w:val="009F086B"/>
    <w:rsid w:val="009F3ADA"/>
    <w:rsid w:val="009F4726"/>
    <w:rsid w:val="009F4911"/>
    <w:rsid w:val="009F5984"/>
    <w:rsid w:val="009F6F1F"/>
    <w:rsid w:val="009F7A4D"/>
    <w:rsid w:val="00A004A3"/>
    <w:rsid w:val="00A0436B"/>
    <w:rsid w:val="00A043AE"/>
    <w:rsid w:val="00A0492B"/>
    <w:rsid w:val="00A04A7E"/>
    <w:rsid w:val="00A07C7B"/>
    <w:rsid w:val="00A114DD"/>
    <w:rsid w:val="00A1246C"/>
    <w:rsid w:val="00A13171"/>
    <w:rsid w:val="00A15D23"/>
    <w:rsid w:val="00A21D85"/>
    <w:rsid w:val="00A22686"/>
    <w:rsid w:val="00A22D8B"/>
    <w:rsid w:val="00A239D4"/>
    <w:rsid w:val="00A23A0A"/>
    <w:rsid w:val="00A23E7A"/>
    <w:rsid w:val="00A23ECC"/>
    <w:rsid w:val="00A2448D"/>
    <w:rsid w:val="00A2654C"/>
    <w:rsid w:val="00A26D43"/>
    <w:rsid w:val="00A26DC1"/>
    <w:rsid w:val="00A317C3"/>
    <w:rsid w:val="00A33955"/>
    <w:rsid w:val="00A35B20"/>
    <w:rsid w:val="00A36256"/>
    <w:rsid w:val="00A364DE"/>
    <w:rsid w:val="00A40343"/>
    <w:rsid w:val="00A40E50"/>
    <w:rsid w:val="00A445D0"/>
    <w:rsid w:val="00A46A19"/>
    <w:rsid w:val="00A46A34"/>
    <w:rsid w:val="00A51DD9"/>
    <w:rsid w:val="00A51F65"/>
    <w:rsid w:val="00A529D7"/>
    <w:rsid w:val="00A53AD0"/>
    <w:rsid w:val="00A546C0"/>
    <w:rsid w:val="00A56505"/>
    <w:rsid w:val="00A5672C"/>
    <w:rsid w:val="00A572A8"/>
    <w:rsid w:val="00A57D54"/>
    <w:rsid w:val="00A57EA6"/>
    <w:rsid w:val="00A60DF2"/>
    <w:rsid w:val="00A61284"/>
    <w:rsid w:val="00A61859"/>
    <w:rsid w:val="00A61FA2"/>
    <w:rsid w:val="00A63574"/>
    <w:rsid w:val="00A65241"/>
    <w:rsid w:val="00A6636B"/>
    <w:rsid w:val="00A71AAA"/>
    <w:rsid w:val="00A74C32"/>
    <w:rsid w:val="00A75E41"/>
    <w:rsid w:val="00A75FA5"/>
    <w:rsid w:val="00A76B17"/>
    <w:rsid w:val="00A80A05"/>
    <w:rsid w:val="00A81DF9"/>
    <w:rsid w:val="00A83326"/>
    <w:rsid w:val="00A911E0"/>
    <w:rsid w:val="00A91E5C"/>
    <w:rsid w:val="00A92DFD"/>
    <w:rsid w:val="00A9307A"/>
    <w:rsid w:val="00A931AF"/>
    <w:rsid w:val="00A94E60"/>
    <w:rsid w:val="00A95366"/>
    <w:rsid w:val="00A970DD"/>
    <w:rsid w:val="00A977E8"/>
    <w:rsid w:val="00A97D57"/>
    <w:rsid w:val="00AA0799"/>
    <w:rsid w:val="00AA1187"/>
    <w:rsid w:val="00AA136A"/>
    <w:rsid w:val="00AA15C1"/>
    <w:rsid w:val="00AA20C8"/>
    <w:rsid w:val="00AA4591"/>
    <w:rsid w:val="00AB05CF"/>
    <w:rsid w:val="00AB0CD3"/>
    <w:rsid w:val="00AB0CF4"/>
    <w:rsid w:val="00AB4FD8"/>
    <w:rsid w:val="00AB5D1E"/>
    <w:rsid w:val="00AB7EE8"/>
    <w:rsid w:val="00AC13D6"/>
    <w:rsid w:val="00AC1A71"/>
    <w:rsid w:val="00AC4ED3"/>
    <w:rsid w:val="00AC525A"/>
    <w:rsid w:val="00AC57C4"/>
    <w:rsid w:val="00AC66C3"/>
    <w:rsid w:val="00AC66D2"/>
    <w:rsid w:val="00AC7E6B"/>
    <w:rsid w:val="00AD1D9E"/>
    <w:rsid w:val="00AD2879"/>
    <w:rsid w:val="00AD6C42"/>
    <w:rsid w:val="00AD7931"/>
    <w:rsid w:val="00AD7AB0"/>
    <w:rsid w:val="00AD7D77"/>
    <w:rsid w:val="00AE3A65"/>
    <w:rsid w:val="00AE4711"/>
    <w:rsid w:val="00AE494B"/>
    <w:rsid w:val="00AE6992"/>
    <w:rsid w:val="00AF04AC"/>
    <w:rsid w:val="00AF427D"/>
    <w:rsid w:val="00AF5A27"/>
    <w:rsid w:val="00AF7938"/>
    <w:rsid w:val="00B00409"/>
    <w:rsid w:val="00B01151"/>
    <w:rsid w:val="00B027C6"/>
    <w:rsid w:val="00B0575C"/>
    <w:rsid w:val="00B067C9"/>
    <w:rsid w:val="00B07439"/>
    <w:rsid w:val="00B1243F"/>
    <w:rsid w:val="00B12EB0"/>
    <w:rsid w:val="00B162A9"/>
    <w:rsid w:val="00B16393"/>
    <w:rsid w:val="00B20BC7"/>
    <w:rsid w:val="00B20FF1"/>
    <w:rsid w:val="00B2332B"/>
    <w:rsid w:val="00B32E93"/>
    <w:rsid w:val="00B34660"/>
    <w:rsid w:val="00B3488B"/>
    <w:rsid w:val="00B34E04"/>
    <w:rsid w:val="00B36AE9"/>
    <w:rsid w:val="00B41E83"/>
    <w:rsid w:val="00B426B3"/>
    <w:rsid w:val="00B43B5C"/>
    <w:rsid w:val="00B43E59"/>
    <w:rsid w:val="00B447E5"/>
    <w:rsid w:val="00B45BD9"/>
    <w:rsid w:val="00B462F2"/>
    <w:rsid w:val="00B535B1"/>
    <w:rsid w:val="00B56415"/>
    <w:rsid w:val="00B5732A"/>
    <w:rsid w:val="00B60CC0"/>
    <w:rsid w:val="00B61386"/>
    <w:rsid w:val="00B638FF"/>
    <w:rsid w:val="00B64957"/>
    <w:rsid w:val="00B65499"/>
    <w:rsid w:val="00B71689"/>
    <w:rsid w:val="00B72635"/>
    <w:rsid w:val="00B72C12"/>
    <w:rsid w:val="00B7392F"/>
    <w:rsid w:val="00B75DFE"/>
    <w:rsid w:val="00B77A8A"/>
    <w:rsid w:val="00B80F18"/>
    <w:rsid w:val="00B810D7"/>
    <w:rsid w:val="00B8235B"/>
    <w:rsid w:val="00B8342B"/>
    <w:rsid w:val="00B8359C"/>
    <w:rsid w:val="00B836C4"/>
    <w:rsid w:val="00B83D5E"/>
    <w:rsid w:val="00B852B2"/>
    <w:rsid w:val="00B86702"/>
    <w:rsid w:val="00B86CD2"/>
    <w:rsid w:val="00B90328"/>
    <w:rsid w:val="00B904A3"/>
    <w:rsid w:val="00B93709"/>
    <w:rsid w:val="00B9425E"/>
    <w:rsid w:val="00B958CD"/>
    <w:rsid w:val="00B96E92"/>
    <w:rsid w:val="00BA1A6B"/>
    <w:rsid w:val="00BA3691"/>
    <w:rsid w:val="00BA4066"/>
    <w:rsid w:val="00BA55B0"/>
    <w:rsid w:val="00BA6351"/>
    <w:rsid w:val="00BB3283"/>
    <w:rsid w:val="00BB3C4C"/>
    <w:rsid w:val="00BB4E8C"/>
    <w:rsid w:val="00BB7EF2"/>
    <w:rsid w:val="00BC04AF"/>
    <w:rsid w:val="00BC32F6"/>
    <w:rsid w:val="00BC3AF2"/>
    <w:rsid w:val="00BC3F32"/>
    <w:rsid w:val="00BC4217"/>
    <w:rsid w:val="00BC785B"/>
    <w:rsid w:val="00BD069E"/>
    <w:rsid w:val="00BD2A0E"/>
    <w:rsid w:val="00BD3688"/>
    <w:rsid w:val="00BD39D8"/>
    <w:rsid w:val="00BD5AB0"/>
    <w:rsid w:val="00BD7803"/>
    <w:rsid w:val="00BE080C"/>
    <w:rsid w:val="00BE0CCD"/>
    <w:rsid w:val="00BE2EA0"/>
    <w:rsid w:val="00BE4C53"/>
    <w:rsid w:val="00BE51C5"/>
    <w:rsid w:val="00BE5F94"/>
    <w:rsid w:val="00BF0A75"/>
    <w:rsid w:val="00BF162C"/>
    <w:rsid w:val="00BF1CA9"/>
    <w:rsid w:val="00BF4831"/>
    <w:rsid w:val="00BF4D0E"/>
    <w:rsid w:val="00BF78AB"/>
    <w:rsid w:val="00C02A56"/>
    <w:rsid w:val="00C02EB6"/>
    <w:rsid w:val="00C03119"/>
    <w:rsid w:val="00C0447F"/>
    <w:rsid w:val="00C05E3B"/>
    <w:rsid w:val="00C07563"/>
    <w:rsid w:val="00C10E59"/>
    <w:rsid w:val="00C11FC6"/>
    <w:rsid w:val="00C124F9"/>
    <w:rsid w:val="00C13065"/>
    <w:rsid w:val="00C1365C"/>
    <w:rsid w:val="00C162FB"/>
    <w:rsid w:val="00C16449"/>
    <w:rsid w:val="00C169CE"/>
    <w:rsid w:val="00C17283"/>
    <w:rsid w:val="00C17760"/>
    <w:rsid w:val="00C17DC3"/>
    <w:rsid w:val="00C227B7"/>
    <w:rsid w:val="00C22FF4"/>
    <w:rsid w:val="00C23A2F"/>
    <w:rsid w:val="00C24A4C"/>
    <w:rsid w:val="00C31283"/>
    <w:rsid w:val="00C33368"/>
    <w:rsid w:val="00C33A7D"/>
    <w:rsid w:val="00C42ACE"/>
    <w:rsid w:val="00C431BC"/>
    <w:rsid w:val="00C43371"/>
    <w:rsid w:val="00C437B5"/>
    <w:rsid w:val="00C476EB"/>
    <w:rsid w:val="00C50D02"/>
    <w:rsid w:val="00C51055"/>
    <w:rsid w:val="00C5131A"/>
    <w:rsid w:val="00C543AB"/>
    <w:rsid w:val="00C55260"/>
    <w:rsid w:val="00C56933"/>
    <w:rsid w:val="00C56C57"/>
    <w:rsid w:val="00C61AD2"/>
    <w:rsid w:val="00C61E63"/>
    <w:rsid w:val="00C62497"/>
    <w:rsid w:val="00C62774"/>
    <w:rsid w:val="00C63ED6"/>
    <w:rsid w:val="00C66EB5"/>
    <w:rsid w:val="00C71D83"/>
    <w:rsid w:val="00C75051"/>
    <w:rsid w:val="00C75834"/>
    <w:rsid w:val="00C76736"/>
    <w:rsid w:val="00C77D03"/>
    <w:rsid w:val="00C8152A"/>
    <w:rsid w:val="00C8265D"/>
    <w:rsid w:val="00C840F4"/>
    <w:rsid w:val="00C843A5"/>
    <w:rsid w:val="00C846D5"/>
    <w:rsid w:val="00C85F52"/>
    <w:rsid w:val="00C86050"/>
    <w:rsid w:val="00C8772D"/>
    <w:rsid w:val="00C877A5"/>
    <w:rsid w:val="00C9138D"/>
    <w:rsid w:val="00C93718"/>
    <w:rsid w:val="00C94B03"/>
    <w:rsid w:val="00C95D22"/>
    <w:rsid w:val="00C95D43"/>
    <w:rsid w:val="00CA1419"/>
    <w:rsid w:val="00CA1F39"/>
    <w:rsid w:val="00CA4F2B"/>
    <w:rsid w:val="00CA7971"/>
    <w:rsid w:val="00CB1996"/>
    <w:rsid w:val="00CB21EC"/>
    <w:rsid w:val="00CB2E01"/>
    <w:rsid w:val="00CB5178"/>
    <w:rsid w:val="00CB67B0"/>
    <w:rsid w:val="00CB7DED"/>
    <w:rsid w:val="00CB7FFB"/>
    <w:rsid w:val="00CC0288"/>
    <w:rsid w:val="00CC3328"/>
    <w:rsid w:val="00CC3B72"/>
    <w:rsid w:val="00CC6A64"/>
    <w:rsid w:val="00CC79C4"/>
    <w:rsid w:val="00CC7CF0"/>
    <w:rsid w:val="00CD1764"/>
    <w:rsid w:val="00CD487F"/>
    <w:rsid w:val="00CD5097"/>
    <w:rsid w:val="00CD634F"/>
    <w:rsid w:val="00CD6D81"/>
    <w:rsid w:val="00CD7966"/>
    <w:rsid w:val="00CD7CAF"/>
    <w:rsid w:val="00CE0015"/>
    <w:rsid w:val="00CE5E0E"/>
    <w:rsid w:val="00CE655E"/>
    <w:rsid w:val="00CF19B2"/>
    <w:rsid w:val="00CF29F6"/>
    <w:rsid w:val="00CF4AE2"/>
    <w:rsid w:val="00CF62C8"/>
    <w:rsid w:val="00CF6B94"/>
    <w:rsid w:val="00D00D87"/>
    <w:rsid w:val="00D01631"/>
    <w:rsid w:val="00D04365"/>
    <w:rsid w:val="00D0700A"/>
    <w:rsid w:val="00D07F33"/>
    <w:rsid w:val="00D12BE1"/>
    <w:rsid w:val="00D12D21"/>
    <w:rsid w:val="00D138FF"/>
    <w:rsid w:val="00D1409C"/>
    <w:rsid w:val="00D16F26"/>
    <w:rsid w:val="00D17BF2"/>
    <w:rsid w:val="00D2193C"/>
    <w:rsid w:val="00D22B55"/>
    <w:rsid w:val="00D247EA"/>
    <w:rsid w:val="00D2588A"/>
    <w:rsid w:val="00D261D4"/>
    <w:rsid w:val="00D26B9B"/>
    <w:rsid w:val="00D321BD"/>
    <w:rsid w:val="00D32C33"/>
    <w:rsid w:val="00D3463A"/>
    <w:rsid w:val="00D374BE"/>
    <w:rsid w:val="00D37FEE"/>
    <w:rsid w:val="00D40C9B"/>
    <w:rsid w:val="00D432E4"/>
    <w:rsid w:val="00D450A3"/>
    <w:rsid w:val="00D452EB"/>
    <w:rsid w:val="00D459E9"/>
    <w:rsid w:val="00D45C0A"/>
    <w:rsid w:val="00D46C1E"/>
    <w:rsid w:val="00D47366"/>
    <w:rsid w:val="00D50C3D"/>
    <w:rsid w:val="00D514AF"/>
    <w:rsid w:val="00D51B43"/>
    <w:rsid w:val="00D54653"/>
    <w:rsid w:val="00D549B8"/>
    <w:rsid w:val="00D5605B"/>
    <w:rsid w:val="00D563C6"/>
    <w:rsid w:val="00D61482"/>
    <w:rsid w:val="00D615EE"/>
    <w:rsid w:val="00D63DB5"/>
    <w:rsid w:val="00D659D8"/>
    <w:rsid w:val="00D668EB"/>
    <w:rsid w:val="00D71158"/>
    <w:rsid w:val="00D71845"/>
    <w:rsid w:val="00D73BD9"/>
    <w:rsid w:val="00D73C7E"/>
    <w:rsid w:val="00D80F24"/>
    <w:rsid w:val="00D837A5"/>
    <w:rsid w:val="00D839A3"/>
    <w:rsid w:val="00D83F66"/>
    <w:rsid w:val="00D85543"/>
    <w:rsid w:val="00D87837"/>
    <w:rsid w:val="00D87BE6"/>
    <w:rsid w:val="00D9239E"/>
    <w:rsid w:val="00D9664B"/>
    <w:rsid w:val="00D96C85"/>
    <w:rsid w:val="00D977E3"/>
    <w:rsid w:val="00DA1EBB"/>
    <w:rsid w:val="00DA2314"/>
    <w:rsid w:val="00DA45CB"/>
    <w:rsid w:val="00DA602A"/>
    <w:rsid w:val="00DA6DFE"/>
    <w:rsid w:val="00DB1155"/>
    <w:rsid w:val="00DB31DB"/>
    <w:rsid w:val="00DB41C3"/>
    <w:rsid w:val="00DB5F37"/>
    <w:rsid w:val="00DB74B4"/>
    <w:rsid w:val="00DC124F"/>
    <w:rsid w:val="00DC23CF"/>
    <w:rsid w:val="00DC43C0"/>
    <w:rsid w:val="00DC4941"/>
    <w:rsid w:val="00DC4AF2"/>
    <w:rsid w:val="00DC4E18"/>
    <w:rsid w:val="00DC633F"/>
    <w:rsid w:val="00DC63AE"/>
    <w:rsid w:val="00DC652A"/>
    <w:rsid w:val="00DD0B21"/>
    <w:rsid w:val="00DD138D"/>
    <w:rsid w:val="00DD272D"/>
    <w:rsid w:val="00DD36FC"/>
    <w:rsid w:val="00DD530C"/>
    <w:rsid w:val="00DE0E2D"/>
    <w:rsid w:val="00DE11D7"/>
    <w:rsid w:val="00DE319E"/>
    <w:rsid w:val="00DE42C2"/>
    <w:rsid w:val="00DE7E16"/>
    <w:rsid w:val="00DF00F4"/>
    <w:rsid w:val="00DF09FF"/>
    <w:rsid w:val="00DF222F"/>
    <w:rsid w:val="00DF38AD"/>
    <w:rsid w:val="00DF61B5"/>
    <w:rsid w:val="00DF6E5A"/>
    <w:rsid w:val="00DF7EFA"/>
    <w:rsid w:val="00E011DD"/>
    <w:rsid w:val="00E0152D"/>
    <w:rsid w:val="00E01810"/>
    <w:rsid w:val="00E0252D"/>
    <w:rsid w:val="00E04177"/>
    <w:rsid w:val="00E04F4E"/>
    <w:rsid w:val="00E055D4"/>
    <w:rsid w:val="00E10F60"/>
    <w:rsid w:val="00E12BF0"/>
    <w:rsid w:val="00E146F5"/>
    <w:rsid w:val="00E242F4"/>
    <w:rsid w:val="00E25F50"/>
    <w:rsid w:val="00E26545"/>
    <w:rsid w:val="00E3051B"/>
    <w:rsid w:val="00E31FC2"/>
    <w:rsid w:val="00E323B7"/>
    <w:rsid w:val="00E364D4"/>
    <w:rsid w:val="00E4268E"/>
    <w:rsid w:val="00E426EB"/>
    <w:rsid w:val="00E45F47"/>
    <w:rsid w:val="00E51318"/>
    <w:rsid w:val="00E51FB4"/>
    <w:rsid w:val="00E56CF3"/>
    <w:rsid w:val="00E604F0"/>
    <w:rsid w:val="00E60E66"/>
    <w:rsid w:val="00E61154"/>
    <w:rsid w:val="00E62D7C"/>
    <w:rsid w:val="00E6323D"/>
    <w:rsid w:val="00E63971"/>
    <w:rsid w:val="00E63EAC"/>
    <w:rsid w:val="00E66075"/>
    <w:rsid w:val="00E72359"/>
    <w:rsid w:val="00E7405C"/>
    <w:rsid w:val="00E74CBC"/>
    <w:rsid w:val="00E7542C"/>
    <w:rsid w:val="00E75EF5"/>
    <w:rsid w:val="00E77775"/>
    <w:rsid w:val="00E77931"/>
    <w:rsid w:val="00E77A95"/>
    <w:rsid w:val="00E82E0E"/>
    <w:rsid w:val="00E844D0"/>
    <w:rsid w:val="00E85B52"/>
    <w:rsid w:val="00E86C80"/>
    <w:rsid w:val="00E86CFD"/>
    <w:rsid w:val="00E87A45"/>
    <w:rsid w:val="00E87AAA"/>
    <w:rsid w:val="00E90DA5"/>
    <w:rsid w:val="00E9133D"/>
    <w:rsid w:val="00E91678"/>
    <w:rsid w:val="00E94284"/>
    <w:rsid w:val="00E95678"/>
    <w:rsid w:val="00E95D4A"/>
    <w:rsid w:val="00E96E2C"/>
    <w:rsid w:val="00E97B8C"/>
    <w:rsid w:val="00EA0125"/>
    <w:rsid w:val="00EA2BB3"/>
    <w:rsid w:val="00EA424D"/>
    <w:rsid w:val="00EA61DF"/>
    <w:rsid w:val="00EB2571"/>
    <w:rsid w:val="00EB272C"/>
    <w:rsid w:val="00EB48AD"/>
    <w:rsid w:val="00EB5A4C"/>
    <w:rsid w:val="00EC1A40"/>
    <w:rsid w:val="00EC58A4"/>
    <w:rsid w:val="00ED047C"/>
    <w:rsid w:val="00ED0638"/>
    <w:rsid w:val="00ED304F"/>
    <w:rsid w:val="00ED44D0"/>
    <w:rsid w:val="00ED650F"/>
    <w:rsid w:val="00EE1056"/>
    <w:rsid w:val="00EE1758"/>
    <w:rsid w:val="00EE19B2"/>
    <w:rsid w:val="00EE1E4E"/>
    <w:rsid w:val="00EE3455"/>
    <w:rsid w:val="00EE3507"/>
    <w:rsid w:val="00EE402A"/>
    <w:rsid w:val="00EE464E"/>
    <w:rsid w:val="00EE4835"/>
    <w:rsid w:val="00EE5574"/>
    <w:rsid w:val="00EE5E04"/>
    <w:rsid w:val="00EE5FA4"/>
    <w:rsid w:val="00EF179B"/>
    <w:rsid w:val="00EF262A"/>
    <w:rsid w:val="00EF3B0F"/>
    <w:rsid w:val="00EF5C6C"/>
    <w:rsid w:val="00EF662C"/>
    <w:rsid w:val="00F02DF9"/>
    <w:rsid w:val="00F0346F"/>
    <w:rsid w:val="00F036D2"/>
    <w:rsid w:val="00F03EB3"/>
    <w:rsid w:val="00F05E8F"/>
    <w:rsid w:val="00F0681A"/>
    <w:rsid w:val="00F0793B"/>
    <w:rsid w:val="00F07DD8"/>
    <w:rsid w:val="00F13C59"/>
    <w:rsid w:val="00F1710E"/>
    <w:rsid w:val="00F22407"/>
    <w:rsid w:val="00F23428"/>
    <w:rsid w:val="00F24BF3"/>
    <w:rsid w:val="00F2526B"/>
    <w:rsid w:val="00F252D3"/>
    <w:rsid w:val="00F266CC"/>
    <w:rsid w:val="00F26D61"/>
    <w:rsid w:val="00F276E1"/>
    <w:rsid w:val="00F3362C"/>
    <w:rsid w:val="00F33C65"/>
    <w:rsid w:val="00F36513"/>
    <w:rsid w:val="00F371C4"/>
    <w:rsid w:val="00F37929"/>
    <w:rsid w:val="00F37A2B"/>
    <w:rsid w:val="00F4044B"/>
    <w:rsid w:val="00F41F2A"/>
    <w:rsid w:val="00F441B9"/>
    <w:rsid w:val="00F450CB"/>
    <w:rsid w:val="00F457F5"/>
    <w:rsid w:val="00F46860"/>
    <w:rsid w:val="00F473DE"/>
    <w:rsid w:val="00F47ABF"/>
    <w:rsid w:val="00F51BD8"/>
    <w:rsid w:val="00F52E80"/>
    <w:rsid w:val="00F55236"/>
    <w:rsid w:val="00F602F7"/>
    <w:rsid w:val="00F60D29"/>
    <w:rsid w:val="00F61A70"/>
    <w:rsid w:val="00F62DE1"/>
    <w:rsid w:val="00F6606C"/>
    <w:rsid w:val="00F67067"/>
    <w:rsid w:val="00F677A6"/>
    <w:rsid w:val="00F67F74"/>
    <w:rsid w:val="00F71A60"/>
    <w:rsid w:val="00F725A6"/>
    <w:rsid w:val="00F749AD"/>
    <w:rsid w:val="00F773C3"/>
    <w:rsid w:val="00F77DDD"/>
    <w:rsid w:val="00F829E6"/>
    <w:rsid w:val="00F867AA"/>
    <w:rsid w:val="00F878DE"/>
    <w:rsid w:val="00F901EE"/>
    <w:rsid w:val="00F901EF"/>
    <w:rsid w:val="00F9029E"/>
    <w:rsid w:val="00F9059D"/>
    <w:rsid w:val="00FA00CC"/>
    <w:rsid w:val="00FA0ADD"/>
    <w:rsid w:val="00FA16C0"/>
    <w:rsid w:val="00FA335D"/>
    <w:rsid w:val="00FA44A1"/>
    <w:rsid w:val="00FA55A7"/>
    <w:rsid w:val="00FA787F"/>
    <w:rsid w:val="00FA7CEF"/>
    <w:rsid w:val="00FB1D3B"/>
    <w:rsid w:val="00FB2047"/>
    <w:rsid w:val="00FB3E48"/>
    <w:rsid w:val="00FB4A4A"/>
    <w:rsid w:val="00FB4E16"/>
    <w:rsid w:val="00FB50FA"/>
    <w:rsid w:val="00FB6174"/>
    <w:rsid w:val="00FB720E"/>
    <w:rsid w:val="00FB7B37"/>
    <w:rsid w:val="00FC1822"/>
    <w:rsid w:val="00FC2105"/>
    <w:rsid w:val="00FC3AC7"/>
    <w:rsid w:val="00FC438F"/>
    <w:rsid w:val="00FC4906"/>
    <w:rsid w:val="00FC50A4"/>
    <w:rsid w:val="00FC6DAC"/>
    <w:rsid w:val="00FD08AC"/>
    <w:rsid w:val="00FD5C1A"/>
    <w:rsid w:val="00FD5D6E"/>
    <w:rsid w:val="00FD66D8"/>
    <w:rsid w:val="00FD703F"/>
    <w:rsid w:val="00FE0FCD"/>
    <w:rsid w:val="00FE35AE"/>
    <w:rsid w:val="00FE4918"/>
    <w:rsid w:val="00FE6D54"/>
    <w:rsid w:val="00FF0325"/>
    <w:rsid w:val="00FF0C3F"/>
    <w:rsid w:val="00FF6514"/>
    <w:rsid w:val="00FF7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5EC5"/>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qFormat/>
    <w:rsid w:val="00CB67B0"/>
    <w:pPr>
      <w:keepNext/>
      <w:spacing w:after="0" w:line="240" w:lineRule="auto"/>
      <w:jc w:val="center"/>
      <w:outlineLvl w:val="1"/>
    </w:pPr>
    <w:rPr>
      <w:rFonts w:ascii=".VnTimeH" w:eastAsia="Times New Roman" w:hAnsi=".VnTimeH" w:cs="Times New Roman"/>
      <w:b/>
      <w:noProof/>
      <w:szCs w:val="20"/>
      <w:lang w:val="x-none" w:eastAsia="x-none"/>
    </w:rPr>
  </w:style>
  <w:style w:type="paragraph" w:styleId="Heading3">
    <w:name w:val="heading 3"/>
    <w:basedOn w:val="Normal"/>
    <w:next w:val="Normal"/>
    <w:link w:val="Heading3Char"/>
    <w:uiPriority w:val="9"/>
    <w:semiHidden/>
    <w:unhideWhenUsed/>
    <w:qFormat/>
    <w:rsid w:val="00E242F4"/>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CB67B0"/>
    <w:pPr>
      <w:spacing w:before="240" w:after="60" w:line="240" w:lineRule="auto"/>
      <w:outlineLvl w:val="5"/>
    </w:pPr>
    <w:rPr>
      <w:rFonts w:eastAsia="Times New Roman" w:cs="Times New Roman"/>
      <w:b/>
      <w:bCs/>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B67B0"/>
    <w:rPr>
      <w:rFonts w:ascii=".VnTimeH" w:eastAsia="Times New Roman" w:hAnsi=".VnTimeH" w:cs="Times New Roman"/>
      <w:b/>
      <w:noProof/>
      <w:szCs w:val="20"/>
      <w:lang w:val="x-none" w:eastAsia="x-none"/>
    </w:rPr>
  </w:style>
  <w:style w:type="character" w:customStyle="1" w:styleId="Heading6Char">
    <w:name w:val="Heading 6 Char"/>
    <w:basedOn w:val="DefaultParagraphFont"/>
    <w:link w:val="Heading6"/>
    <w:rsid w:val="00CB67B0"/>
    <w:rPr>
      <w:rFonts w:eastAsia="Times New Roman" w:cs="Times New Roman"/>
      <w:b/>
      <w:bCs/>
      <w:sz w:val="22"/>
      <w:lang w:val="x-none" w:eastAsia="x-none"/>
    </w:rPr>
  </w:style>
  <w:style w:type="numbering" w:customStyle="1" w:styleId="NoList1">
    <w:name w:val="No List1"/>
    <w:next w:val="NoList"/>
    <w:semiHidden/>
    <w:unhideWhenUsed/>
    <w:rsid w:val="00CB67B0"/>
  </w:style>
  <w:style w:type="paragraph" w:styleId="BodyText2">
    <w:name w:val="Body Text 2"/>
    <w:basedOn w:val="Normal"/>
    <w:link w:val="BodyText2Char"/>
    <w:rsid w:val="00CB67B0"/>
    <w:pPr>
      <w:spacing w:after="0" w:line="240" w:lineRule="auto"/>
      <w:jc w:val="center"/>
    </w:pPr>
    <w:rPr>
      <w:rFonts w:ascii=".VnTime" w:eastAsia="Times New Roman" w:hAnsi=".VnTime" w:cs="Times New Roman"/>
      <w:b/>
      <w:noProof/>
      <w:szCs w:val="20"/>
      <w:lang w:val="x-none" w:eastAsia="x-none"/>
    </w:rPr>
  </w:style>
  <w:style w:type="character" w:customStyle="1" w:styleId="BodyText2Char">
    <w:name w:val="Body Text 2 Char"/>
    <w:basedOn w:val="DefaultParagraphFont"/>
    <w:link w:val="BodyText2"/>
    <w:rsid w:val="00CB67B0"/>
    <w:rPr>
      <w:rFonts w:ascii=".VnTime" w:eastAsia="Times New Roman" w:hAnsi=".VnTime" w:cs="Times New Roman"/>
      <w:b/>
      <w:noProof/>
      <w:szCs w:val="20"/>
      <w:lang w:val="x-none" w:eastAsia="x-none"/>
    </w:rPr>
  </w:style>
  <w:style w:type="paragraph" w:styleId="BodyText">
    <w:name w:val="Body Text"/>
    <w:aliases w:val=" Char Char Char,Char Char"/>
    <w:basedOn w:val="Normal"/>
    <w:link w:val="BodyTextChar"/>
    <w:rsid w:val="00CB67B0"/>
    <w:pPr>
      <w:spacing w:after="120" w:line="240" w:lineRule="auto"/>
    </w:pPr>
    <w:rPr>
      <w:rFonts w:eastAsia="Times New Roman" w:cs="Times New Roman"/>
      <w:noProof/>
      <w:sz w:val="24"/>
      <w:szCs w:val="24"/>
      <w:lang w:val="x-none" w:eastAsia="x-none"/>
    </w:rPr>
  </w:style>
  <w:style w:type="character" w:customStyle="1" w:styleId="BodyTextChar">
    <w:name w:val="Body Text Char"/>
    <w:aliases w:val=" Char Char Char Char,Char Char Char"/>
    <w:basedOn w:val="DefaultParagraphFont"/>
    <w:link w:val="BodyText"/>
    <w:rsid w:val="00CB67B0"/>
    <w:rPr>
      <w:rFonts w:eastAsia="Times New Roman" w:cs="Times New Roman"/>
      <w:noProof/>
      <w:sz w:val="24"/>
      <w:szCs w:val="24"/>
      <w:lang w:val="x-none" w:eastAsia="x-none"/>
    </w:rPr>
  </w:style>
  <w:style w:type="paragraph" w:styleId="BodyTextIndent">
    <w:name w:val="Body Text Indent"/>
    <w:aliases w:val="ident"/>
    <w:basedOn w:val="Normal"/>
    <w:link w:val="BodyTextIndentChar"/>
    <w:rsid w:val="00CB67B0"/>
    <w:pPr>
      <w:spacing w:after="120" w:line="240" w:lineRule="auto"/>
      <w:ind w:left="360"/>
    </w:pPr>
    <w:rPr>
      <w:rFonts w:eastAsia="Times New Roman" w:cs="Times New Roman"/>
      <w:noProof/>
      <w:sz w:val="24"/>
      <w:szCs w:val="24"/>
      <w:lang w:val="x-none" w:eastAsia="x-none"/>
    </w:rPr>
  </w:style>
  <w:style w:type="character" w:customStyle="1" w:styleId="BodyTextIndentChar">
    <w:name w:val="Body Text Indent Char"/>
    <w:aliases w:val="ident Char"/>
    <w:basedOn w:val="DefaultParagraphFont"/>
    <w:link w:val="BodyTextIndent"/>
    <w:rsid w:val="00CB67B0"/>
    <w:rPr>
      <w:rFonts w:eastAsia="Times New Roman" w:cs="Times New Roman"/>
      <w:noProof/>
      <w:sz w:val="24"/>
      <w:szCs w:val="24"/>
      <w:lang w:val="x-none" w:eastAsia="x-none"/>
    </w:rPr>
  </w:style>
  <w:style w:type="paragraph" w:styleId="BodyText3">
    <w:name w:val="Body Text 3"/>
    <w:basedOn w:val="Normal"/>
    <w:link w:val="BodyText3Char"/>
    <w:rsid w:val="00CB67B0"/>
    <w:pPr>
      <w:spacing w:after="120" w:line="240" w:lineRule="auto"/>
    </w:pPr>
    <w:rPr>
      <w:rFonts w:eastAsia="Times New Roman" w:cs="Times New Roman"/>
      <w:noProof/>
      <w:sz w:val="16"/>
      <w:szCs w:val="16"/>
      <w:lang w:val="x-none" w:eastAsia="x-none"/>
    </w:rPr>
  </w:style>
  <w:style w:type="character" w:customStyle="1" w:styleId="BodyText3Char">
    <w:name w:val="Body Text 3 Char"/>
    <w:basedOn w:val="DefaultParagraphFont"/>
    <w:link w:val="BodyText3"/>
    <w:rsid w:val="00CB67B0"/>
    <w:rPr>
      <w:rFonts w:eastAsia="Times New Roman" w:cs="Times New Roman"/>
      <w:noProof/>
      <w:sz w:val="16"/>
      <w:szCs w:val="16"/>
      <w:lang w:val="x-none" w:eastAsia="x-none"/>
    </w:rPr>
  </w:style>
  <w:style w:type="paragraph" w:styleId="Header">
    <w:name w:val="header"/>
    <w:basedOn w:val="Normal"/>
    <w:link w:val="HeaderChar"/>
    <w:rsid w:val="00CB67B0"/>
    <w:pPr>
      <w:tabs>
        <w:tab w:val="center" w:pos="4320"/>
        <w:tab w:val="right" w:pos="8640"/>
      </w:tabs>
      <w:spacing w:after="0" w:line="240" w:lineRule="auto"/>
    </w:pPr>
    <w:rPr>
      <w:rFonts w:eastAsia="Times New Roman" w:cs="Times New Roman"/>
      <w:noProof/>
      <w:sz w:val="24"/>
      <w:szCs w:val="24"/>
      <w:lang w:val="x-none" w:eastAsia="x-none"/>
    </w:rPr>
  </w:style>
  <w:style w:type="character" w:customStyle="1" w:styleId="HeaderChar">
    <w:name w:val="Header Char"/>
    <w:basedOn w:val="DefaultParagraphFont"/>
    <w:link w:val="Header"/>
    <w:rsid w:val="00CB67B0"/>
    <w:rPr>
      <w:rFonts w:eastAsia="Times New Roman" w:cs="Times New Roman"/>
      <w:noProof/>
      <w:sz w:val="24"/>
      <w:szCs w:val="24"/>
      <w:lang w:val="x-none" w:eastAsia="x-none"/>
    </w:rPr>
  </w:style>
  <w:style w:type="character" w:styleId="PageNumber">
    <w:name w:val="page number"/>
    <w:rsid w:val="00CB67B0"/>
  </w:style>
  <w:style w:type="paragraph" w:styleId="Footer">
    <w:name w:val="footer"/>
    <w:basedOn w:val="Normal"/>
    <w:link w:val="FooterChar"/>
    <w:rsid w:val="00CB67B0"/>
    <w:pPr>
      <w:tabs>
        <w:tab w:val="center" w:pos="4320"/>
        <w:tab w:val="right" w:pos="8640"/>
      </w:tabs>
      <w:spacing w:after="0" w:line="240" w:lineRule="auto"/>
    </w:pPr>
    <w:rPr>
      <w:rFonts w:eastAsia="Times New Roman" w:cs="Times New Roman"/>
      <w:noProof/>
      <w:sz w:val="24"/>
      <w:szCs w:val="24"/>
      <w:lang w:val="x-none" w:eastAsia="x-none"/>
    </w:rPr>
  </w:style>
  <w:style w:type="character" w:customStyle="1" w:styleId="FooterChar">
    <w:name w:val="Footer Char"/>
    <w:basedOn w:val="DefaultParagraphFont"/>
    <w:link w:val="Footer"/>
    <w:rsid w:val="00CB67B0"/>
    <w:rPr>
      <w:rFonts w:eastAsia="Times New Roman" w:cs="Times New Roman"/>
      <w:noProof/>
      <w:sz w:val="24"/>
      <w:szCs w:val="24"/>
      <w:lang w:val="x-none" w:eastAsia="x-none"/>
    </w:rPr>
  </w:style>
  <w:style w:type="paragraph" w:styleId="NormalWeb">
    <w:name w:val="Normal (Web)"/>
    <w:basedOn w:val="Normal"/>
    <w:unhideWhenUsed/>
    <w:rsid w:val="00CB67B0"/>
    <w:pPr>
      <w:spacing w:before="100" w:beforeAutospacing="1" w:after="100" w:afterAutospacing="1" w:line="240" w:lineRule="auto"/>
    </w:pPr>
    <w:rPr>
      <w:rFonts w:eastAsia="Times New Roman" w:cs="Times New Roman"/>
      <w:noProof/>
      <w:sz w:val="24"/>
      <w:szCs w:val="24"/>
      <w:lang w:val="vi-VN"/>
    </w:rPr>
  </w:style>
  <w:style w:type="character" w:styleId="Strong">
    <w:name w:val="Strong"/>
    <w:uiPriority w:val="22"/>
    <w:qFormat/>
    <w:rsid w:val="00CB67B0"/>
    <w:rPr>
      <w:b/>
      <w:bCs/>
    </w:rPr>
  </w:style>
  <w:style w:type="paragraph" w:customStyle="1" w:styleId="ColorfulList-Accent11">
    <w:name w:val="Colorful List - Accent 11"/>
    <w:basedOn w:val="Normal"/>
    <w:qFormat/>
    <w:rsid w:val="00CB67B0"/>
    <w:pPr>
      <w:spacing w:line="240" w:lineRule="auto"/>
      <w:ind w:left="720"/>
      <w:contextualSpacing/>
    </w:pPr>
    <w:rPr>
      <w:rFonts w:eastAsia="Cambria" w:cs="Times New Roman"/>
      <w:szCs w:val="24"/>
    </w:rPr>
  </w:style>
  <w:style w:type="paragraph" w:customStyle="1" w:styleId="Body1">
    <w:name w:val="Body 1"/>
    <w:rsid w:val="00CB67B0"/>
    <w:pPr>
      <w:spacing w:after="0" w:line="240" w:lineRule="auto"/>
      <w:outlineLvl w:val="0"/>
    </w:pPr>
    <w:rPr>
      <w:rFonts w:eastAsia="Arial Unicode MS" w:cs="Times New Roman"/>
      <w:color w:val="000000"/>
      <w:sz w:val="24"/>
      <w:szCs w:val="20"/>
      <w:u w:color="000000"/>
    </w:rPr>
  </w:style>
  <w:style w:type="paragraph" w:styleId="FootnoteText">
    <w:name w:val="footnote text"/>
    <w:basedOn w:val="Normal"/>
    <w:link w:val="FootnoteTextChar"/>
    <w:semiHidden/>
    <w:unhideWhenUsed/>
    <w:rsid w:val="00CB67B0"/>
    <w:pPr>
      <w:spacing w:after="0" w:line="240" w:lineRule="auto"/>
    </w:pPr>
    <w:rPr>
      <w:rFonts w:eastAsia="Times New Roman" w:cs="Times New Roman"/>
      <w:noProof/>
      <w:sz w:val="20"/>
      <w:szCs w:val="20"/>
      <w:lang w:val="vi-VN" w:eastAsia="x-none"/>
    </w:rPr>
  </w:style>
  <w:style w:type="character" w:customStyle="1" w:styleId="FootnoteTextChar">
    <w:name w:val="Footnote Text Char"/>
    <w:basedOn w:val="DefaultParagraphFont"/>
    <w:link w:val="FootnoteText"/>
    <w:semiHidden/>
    <w:rsid w:val="00CB67B0"/>
    <w:rPr>
      <w:rFonts w:eastAsia="Times New Roman" w:cs="Times New Roman"/>
      <w:noProof/>
      <w:sz w:val="20"/>
      <w:szCs w:val="20"/>
      <w:lang w:val="vi-VN" w:eastAsia="x-none"/>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
    <w:link w:val="FootnoteChar1Char"/>
    <w:unhideWhenUsed/>
    <w:qFormat/>
    <w:rsid w:val="00CB67B0"/>
    <w:rPr>
      <w:vertAlign w:val="superscript"/>
    </w:rPr>
  </w:style>
  <w:style w:type="paragraph" w:customStyle="1" w:styleId="Char1CharCharChar">
    <w:name w:val="Char1 Char Char Char"/>
    <w:basedOn w:val="Normal"/>
    <w:rsid w:val="00CB67B0"/>
    <w:pPr>
      <w:spacing w:after="160" w:line="240" w:lineRule="exact"/>
    </w:pPr>
    <w:rPr>
      <w:rFonts w:ascii="Verdana" w:eastAsia="Times New Roman" w:hAnsi="Verdana" w:cs="Times New Roman"/>
      <w:sz w:val="20"/>
      <w:szCs w:val="20"/>
    </w:rPr>
  </w:style>
  <w:style w:type="paragraph" w:customStyle="1" w:styleId="CharCharCharCharCharCharCharCharChar1Char">
    <w:name w:val="Char Char Char Char Char Char Char Char Char1 Char"/>
    <w:basedOn w:val="Normal"/>
    <w:next w:val="Normal"/>
    <w:autoRedefine/>
    <w:semiHidden/>
    <w:rsid w:val="00CB67B0"/>
    <w:pPr>
      <w:spacing w:before="120" w:after="120" w:line="312" w:lineRule="auto"/>
    </w:pPr>
    <w:rPr>
      <w:rFonts w:eastAsia="Times New Roman" w:cs="Times New Roman"/>
      <w:szCs w:val="28"/>
    </w:rPr>
  </w:style>
  <w:style w:type="character" w:customStyle="1" w:styleId="apple-converted-space">
    <w:name w:val="apple-converted-space"/>
    <w:rsid w:val="00CB67B0"/>
  </w:style>
  <w:style w:type="paragraph" w:styleId="BalloonText">
    <w:name w:val="Balloon Text"/>
    <w:basedOn w:val="Normal"/>
    <w:link w:val="BalloonTextChar"/>
    <w:semiHidden/>
    <w:unhideWhenUsed/>
    <w:rsid w:val="00CB67B0"/>
    <w:pPr>
      <w:spacing w:after="0" w:line="240" w:lineRule="auto"/>
    </w:pPr>
    <w:rPr>
      <w:rFonts w:ascii="Segoe UI" w:eastAsia="Times New Roman" w:hAnsi="Segoe UI" w:cs="Times New Roman"/>
      <w:noProof/>
      <w:sz w:val="18"/>
      <w:szCs w:val="18"/>
      <w:lang w:val="x-none"/>
    </w:rPr>
  </w:style>
  <w:style w:type="character" w:customStyle="1" w:styleId="BalloonTextChar">
    <w:name w:val="Balloon Text Char"/>
    <w:basedOn w:val="DefaultParagraphFont"/>
    <w:link w:val="BalloonText"/>
    <w:semiHidden/>
    <w:rsid w:val="00CB67B0"/>
    <w:rPr>
      <w:rFonts w:ascii="Segoe UI" w:eastAsia="Times New Roman" w:hAnsi="Segoe UI" w:cs="Times New Roman"/>
      <w:noProof/>
      <w:sz w:val="18"/>
      <w:szCs w:val="18"/>
      <w:lang w:val="x-none"/>
    </w:rPr>
  </w:style>
  <w:style w:type="paragraph" w:customStyle="1" w:styleId="rtejustify">
    <w:name w:val="rtejustify"/>
    <w:basedOn w:val="Normal"/>
    <w:rsid w:val="00CB67B0"/>
    <w:pPr>
      <w:spacing w:before="100" w:beforeAutospacing="1" w:after="100" w:afterAutospacing="1" w:line="240" w:lineRule="auto"/>
    </w:pPr>
    <w:rPr>
      <w:rFonts w:eastAsia="Times New Roman" w:cs="Times New Roman"/>
      <w:sz w:val="24"/>
      <w:szCs w:val="24"/>
      <w:lang w:val="vi-VN" w:eastAsia="vi-VN"/>
    </w:rPr>
  </w:style>
  <w:style w:type="character" w:styleId="Emphasis">
    <w:name w:val="Emphasis"/>
    <w:qFormat/>
    <w:rsid w:val="00CB67B0"/>
    <w:rPr>
      <w:i/>
      <w:iCs/>
    </w:rPr>
  </w:style>
  <w:style w:type="paragraph" w:customStyle="1" w:styleId="body-text">
    <w:name w:val="body-text"/>
    <w:basedOn w:val="Normal"/>
    <w:rsid w:val="00CB67B0"/>
    <w:pPr>
      <w:spacing w:before="100" w:beforeAutospacing="1" w:after="100" w:afterAutospacing="1" w:line="240" w:lineRule="auto"/>
    </w:pPr>
    <w:rPr>
      <w:rFonts w:eastAsia="Times New Roman" w:cs="Times New Roman"/>
      <w:sz w:val="24"/>
      <w:szCs w:val="24"/>
    </w:rPr>
  </w:style>
  <w:style w:type="character" w:customStyle="1" w:styleId="normalchar1">
    <w:name w:val="normal__char1"/>
    <w:rsid w:val="00CB67B0"/>
    <w:rPr>
      <w:rFonts w:ascii="Arial" w:hAnsi="Arial" w:cs="Arial" w:hint="default"/>
      <w:sz w:val="22"/>
      <w:szCs w:val="22"/>
    </w:rPr>
  </w:style>
  <w:style w:type="paragraph" w:customStyle="1" w:styleId="CharChar">
    <w:name w:val="Char Char"/>
    <w:basedOn w:val="Normal"/>
    <w:rsid w:val="00CB67B0"/>
    <w:pPr>
      <w:spacing w:after="160" w:line="240" w:lineRule="exact"/>
    </w:pPr>
    <w:rPr>
      <w:rFonts w:ascii="Verdana" w:eastAsia="Times New Roman" w:hAnsi="Verdana" w:cs="Times New Roman"/>
      <w:sz w:val="20"/>
      <w:szCs w:val="20"/>
    </w:rPr>
  </w:style>
  <w:style w:type="numbering" w:customStyle="1" w:styleId="NoList11">
    <w:name w:val="No List11"/>
    <w:next w:val="NoList"/>
    <w:uiPriority w:val="99"/>
    <w:semiHidden/>
    <w:unhideWhenUsed/>
    <w:rsid w:val="00CB67B0"/>
  </w:style>
  <w:style w:type="paragraph" w:customStyle="1" w:styleId="FootnoteChar1Char">
    <w:name w:val="Footnote Char1 Char"/>
    <w:aliases w:val="Footnote text Char1 Char,ftref Char1 Char,BearingPoint Char1 Char,16 Point Char1 Char,Superscript 6 Point Char1 Char,fr Char1 Char,Footnote Text1 Char1 Char,f Char Char,Ref Ch Char Char"/>
    <w:basedOn w:val="Normal"/>
    <w:link w:val="FootnoteReference"/>
    <w:rsid w:val="00CB67B0"/>
    <w:pPr>
      <w:spacing w:after="160" w:line="240" w:lineRule="exact"/>
    </w:pPr>
    <w:rPr>
      <w:vertAlign w:val="superscript"/>
    </w:rPr>
  </w:style>
  <w:style w:type="paragraph" w:styleId="ListParagraph">
    <w:name w:val="List Paragraph"/>
    <w:basedOn w:val="Normal"/>
    <w:uiPriority w:val="34"/>
    <w:qFormat/>
    <w:rsid w:val="00554343"/>
    <w:pPr>
      <w:ind w:left="720"/>
      <w:contextualSpacing/>
    </w:pPr>
  </w:style>
  <w:style w:type="character" w:customStyle="1" w:styleId="Heading1Char">
    <w:name w:val="Heading 1 Char"/>
    <w:basedOn w:val="DefaultParagraphFont"/>
    <w:link w:val="Heading1"/>
    <w:uiPriority w:val="9"/>
    <w:rsid w:val="00785EC5"/>
    <w:rPr>
      <w:rFonts w:asciiTheme="majorHAnsi" w:eastAsiaTheme="majorEastAsia" w:hAnsiTheme="majorHAnsi" w:cstheme="majorBidi"/>
      <w:b/>
      <w:bCs/>
      <w:color w:val="365F91" w:themeColor="accent1" w:themeShade="BF"/>
      <w:szCs w:val="28"/>
    </w:rPr>
  </w:style>
  <w:style w:type="character" w:styleId="Hyperlink">
    <w:name w:val="Hyperlink"/>
    <w:basedOn w:val="DefaultParagraphFont"/>
    <w:uiPriority w:val="99"/>
    <w:semiHidden/>
    <w:unhideWhenUsed/>
    <w:rsid w:val="009A0195"/>
    <w:rPr>
      <w:color w:val="0000FF"/>
      <w:u w:val="single"/>
    </w:rPr>
  </w:style>
  <w:style w:type="character" w:customStyle="1" w:styleId="Heading3Char">
    <w:name w:val="Heading 3 Char"/>
    <w:basedOn w:val="DefaultParagraphFont"/>
    <w:link w:val="Heading3"/>
    <w:uiPriority w:val="9"/>
    <w:semiHidden/>
    <w:rsid w:val="00E242F4"/>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5EC5"/>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qFormat/>
    <w:rsid w:val="00CB67B0"/>
    <w:pPr>
      <w:keepNext/>
      <w:spacing w:after="0" w:line="240" w:lineRule="auto"/>
      <w:jc w:val="center"/>
      <w:outlineLvl w:val="1"/>
    </w:pPr>
    <w:rPr>
      <w:rFonts w:ascii=".VnTimeH" w:eastAsia="Times New Roman" w:hAnsi=".VnTimeH" w:cs="Times New Roman"/>
      <w:b/>
      <w:noProof/>
      <w:szCs w:val="20"/>
      <w:lang w:val="x-none" w:eastAsia="x-none"/>
    </w:rPr>
  </w:style>
  <w:style w:type="paragraph" w:styleId="Heading3">
    <w:name w:val="heading 3"/>
    <w:basedOn w:val="Normal"/>
    <w:next w:val="Normal"/>
    <w:link w:val="Heading3Char"/>
    <w:uiPriority w:val="9"/>
    <w:semiHidden/>
    <w:unhideWhenUsed/>
    <w:qFormat/>
    <w:rsid w:val="00E242F4"/>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CB67B0"/>
    <w:pPr>
      <w:spacing w:before="240" w:after="60" w:line="240" w:lineRule="auto"/>
      <w:outlineLvl w:val="5"/>
    </w:pPr>
    <w:rPr>
      <w:rFonts w:eastAsia="Times New Roman" w:cs="Times New Roman"/>
      <w:b/>
      <w:bCs/>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B67B0"/>
    <w:rPr>
      <w:rFonts w:ascii=".VnTimeH" w:eastAsia="Times New Roman" w:hAnsi=".VnTimeH" w:cs="Times New Roman"/>
      <w:b/>
      <w:noProof/>
      <w:szCs w:val="20"/>
      <w:lang w:val="x-none" w:eastAsia="x-none"/>
    </w:rPr>
  </w:style>
  <w:style w:type="character" w:customStyle="1" w:styleId="Heading6Char">
    <w:name w:val="Heading 6 Char"/>
    <w:basedOn w:val="DefaultParagraphFont"/>
    <w:link w:val="Heading6"/>
    <w:rsid w:val="00CB67B0"/>
    <w:rPr>
      <w:rFonts w:eastAsia="Times New Roman" w:cs="Times New Roman"/>
      <w:b/>
      <w:bCs/>
      <w:sz w:val="22"/>
      <w:lang w:val="x-none" w:eastAsia="x-none"/>
    </w:rPr>
  </w:style>
  <w:style w:type="numbering" w:customStyle="1" w:styleId="NoList1">
    <w:name w:val="No List1"/>
    <w:next w:val="NoList"/>
    <w:semiHidden/>
    <w:unhideWhenUsed/>
    <w:rsid w:val="00CB67B0"/>
  </w:style>
  <w:style w:type="paragraph" w:styleId="BodyText2">
    <w:name w:val="Body Text 2"/>
    <w:basedOn w:val="Normal"/>
    <w:link w:val="BodyText2Char"/>
    <w:rsid w:val="00CB67B0"/>
    <w:pPr>
      <w:spacing w:after="0" w:line="240" w:lineRule="auto"/>
      <w:jc w:val="center"/>
    </w:pPr>
    <w:rPr>
      <w:rFonts w:ascii=".VnTime" w:eastAsia="Times New Roman" w:hAnsi=".VnTime" w:cs="Times New Roman"/>
      <w:b/>
      <w:noProof/>
      <w:szCs w:val="20"/>
      <w:lang w:val="x-none" w:eastAsia="x-none"/>
    </w:rPr>
  </w:style>
  <w:style w:type="character" w:customStyle="1" w:styleId="BodyText2Char">
    <w:name w:val="Body Text 2 Char"/>
    <w:basedOn w:val="DefaultParagraphFont"/>
    <w:link w:val="BodyText2"/>
    <w:rsid w:val="00CB67B0"/>
    <w:rPr>
      <w:rFonts w:ascii=".VnTime" w:eastAsia="Times New Roman" w:hAnsi=".VnTime" w:cs="Times New Roman"/>
      <w:b/>
      <w:noProof/>
      <w:szCs w:val="20"/>
      <w:lang w:val="x-none" w:eastAsia="x-none"/>
    </w:rPr>
  </w:style>
  <w:style w:type="paragraph" w:styleId="BodyText">
    <w:name w:val="Body Text"/>
    <w:aliases w:val=" Char Char Char,Char Char"/>
    <w:basedOn w:val="Normal"/>
    <w:link w:val="BodyTextChar"/>
    <w:rsid w:val="00CB67B0"/>
    <w:pPr>
      <w:spacing w:after="120" w:line="240" w:lineRule="auto"/>
    </w:pPr>
    <w:rPr>
      <w:rFonts w:eastAsia="Times New Roman" w:cs="Times New Roman"/>
      <w:noProof/>
      <w:sz w:val="24"/>
      <w:szCs w:val="24"/>
      <w:lang w:val="x-none" w:eastAsia="x-none"/>
    </w:rPr>
  </w:style>
  <w:style w:type="character" w:customStyle="1" w:styleId="BodyTextChar">
    <w:name w:val="Body Text Char"/>
    <w:aliases w:val=" Char Char Char Char,Char Char Char"/>
    <w:basedOn w:val="DefaultParagraphFont"/>
    <w:link w:val="BodyText"/>
    <w:rsid w:val="00CB67B0"/>
    <w:rPr>
      <w:rFonts w:eastAsia="Times New Roman" w:cs="Times New Roman"/>
      <w:noProof/>
      <w:sz w:val="24"/>
      <w:szCs w:val="24"/>
      <w:lang w:val="x-none" w:eastAsia="x-none"/>
    </w:rPr>
  </w:style>
  <w:style w:type="paragraph" w:styleId="BodyTextIndent">
    <w:name w:val="Body Text Indent"/>
    <w:aliases w:val="ident"/>
    <w:basedOn w:val="Normal"/>
    <w:link w:val="BodyTextIndentChar"/>
    <w:rsid w:val="00CB67B0"/>
    <w:pPr>
      <w:spacing w:after="120" w:line="240" w:lineRule="auto"/>
      <w:ind w:left="360"/>
    </w:pPr>
    <w:rPr>
      <w:rFonts w:eastAsia="Times New Roman" w:cs="Times New Roman"/>
      <w:noProof/>
      <w:sz w:val="24"/>
      <w:szCs w:val="24"/>
      <w:lang w:val="x-none" w:eastAsia="x-none"/>
    </w:rPr>
  </w:style>
  <w:style w:type="character" w:customStyle="1" w:styleId="BodyTextIndentChar">
    <w:name w:val="Body Text Indent Char"/>
    <w:aliases w:val="ident Char"/>
    <w:basedOn w:val="DefaultParagraphFont"/>
    <w:link w:val="BodyTextIndent"/>
    <w:rsid w:val="00CB67B0"/>
    <w:rPr>
      <w:rFonts w:eastAsia="Times New Roman" w:cs="Times New Roman"/>
      <w:noProof/>
      <w:sz w:val="24"/>
      <w:szCs w:val="24"/>
      <w:lang w:val="x-none" w:eastAsia="x-none"/>
    </w:rPr>
  </w:style>
  <w:style w:type="paragraph" w:styleId="BodyText3">
    <w:name w:val="Body Text 3"/>
    <w:basedOn w:val="Normal"/>
    <w:link w:val="BodyText3Char"/>
    <w:rsid w:val="00CB67B0"/>
    <w:pPr>
      <w:spacing w:after="120" w:line="240" w:lineRule="auto"/>
    </w:pPr>
    <w:rPr>
      <w:rFonts w:eastAsia="Times New Roman" w:cs="Times New Roman"/>
      <w:noProof/>
      <w:sz w:val="16"/>
      <w:szCs w:val="16"/>
      <w:lang w:val="x-none" w:eastAsia="x-none"/>
    </w:rPr>
  </w:style>
  <w:style w:type="character" w:customStyle="1" w:styleId="BodyText3Char">
    <w:name w:val="Body Text 3 Char"/>
    <w:basedOn w:val="DefaultParagraphFont"/>
    <w:link w:val="BodyText3"/>
    <w:rsid w:val="00CB67B0"/>
    <w:rPr>
      <w:rFonts w:eastAsia="Times New Roman" w:cs="Times New Roman"/>
      <w:noProof/>
      <w:sz w:val="16"/>
      <w:szCs w:val="16"/>
      <w:lang w:val="x-none" w:eastAsia="x-none"/>
    </w:rPr>
  </w:style>
  <w:style w:type="paragraph" w:styleId="Header">
    <w:name w:val="header"/>
    <w:basedOn w:val="Normal"/>
    <w:link w:val="HeaderChar"/>
    <w:rsid w:val="00CB67B0"/>
    <w:pPr>
      <w:tabs>
        <w:tab w:val="center" w:pos="4320"/>
        <w:tab w:val="right" w:pos="8640"/>
      </w:tabs>
      <w:spacing w:after="0" w:line="240" w:lineRule="auto"/>
    </w:pPr>
    <w:rPr>
      <w:rFonts w:eastAsia="Times New Roman" w:cs="Times New Roman"/>
      <w:noProof/>
      <w:sz w:val="24"/>
      <w:szCs w:val="24"/>
      <w:lang w:val="x-none" w:eastAsia="x-none"/>
    </w:rPr>
  </w:style>
  <w:style w:type="character" w:customStyle="1" w:styleId="HeaderChar">
    <w:name w:val="Header Char"/>
    <w:basedOn w:val="DefaultParagraphFont"/>
    <w:link w:val="Header"/>
    <w:rsid w:val="00CB67B0"/>
    <w:rPr>
      <w:rFonts w:eastAsia="Times New Roman" w:cs="Times New Roman"/>
      <w:noProof/>
      <w:sz w:val="24"/>
      <w:szCs w:val="24"/>
      <w:lang w:val="x-none" w:eastAsia="x-none"/>
    </w:rPr>
  </w:style>
  <w:style w:type="character" w:styleId="PageNumber">
    <w:name w:val="page number"/>
    <w:rsid w:val="00CB67B0"/>
  </w:style>
  <w:style w:type="paragraph" w:styleId="Footer">
    <w:name w:val="footer"/>
    <w:basedOn w:val="Normal"/>
    <w:link w:val="FooterChar"/>
    <w:rsid w:val="00CB67B0"/>
    <w:pPr>
      <w:tabs>
        <w:tab w:val="center" w:pos="4320"/>
        <w:tab w:val="right" w:pos="8640"/>
      </w:tabs>
      <w:spacing w:after="0" w:line="240" w:lineRule="auto"/>
    </w:pPr>
    <w:rPr>
      <w:rFonts w:eastAsia="Times New Roman" w:cs="Times New Roman"/>
      <w:noProof/>
      <w:sz w:val="24"/>
      <w:szCs w:val="24"/>
      <w:lang w:val="x-none" w:eastAsia="x-none"/>
    </w:rPr>
  </w:style>
  <w:style w:type="character" w:customStyle="1" w:styleId="FooterChar">
    <w:name w:val="Footer Char"/>
    <w:basedOn w:val="DefaultParagraphFont"/>
    <w:link w:val="Footer"/>
    <w:rsid w:val="00CB67B0"/>
    <w:rPr>
      <w:rFonts w:eastAsia="Times New Roman" w:cs="Times New Roman"/>
      <w:noProof/>
      <w:sz w:val="24"/>
      <w:szCs w:val="24"/>
      <w:lang w:val="x-none" w:eastAsia="x-none"/>
    </w:rPr>
  </w:style>
  <w:style w:type="paragraph" w:styleId="NormalWeb">
    <w:name w:val="Normal (Web)"/>
    <w:basedOn w:val="Normal"/>
    <w:unhideWhenUsed/>
    <w:rsid w:val="00CB67B0"/>
    <w:pPr>
      <w:spacing w:before="100" w:beforeAutospacing="1" w:after="100" w:afterAutospacing="1" w:line="240" w:lineRule="auto"/>
    </w:pPr>
    <w:rPr>
      <w:rFonts w:eastAsia="Times New Roman" w:cs="Times New Roman"/>
      <w:noProof/>
      <w:sz w:val="24"/>
      <w:szCs w:val="24"/>
      <w:lang w:val="vi-VN"/>
    </w:rPr>
  </w:style>
  <w:style w:type="character" w:styleId="Strong">
    <w:name w:val="Strong"/>
    <w:uiPriority w:val="22"/>
    <w:qFormat/>
    <w:rsid w:val="00CB67B0"/>
    <w:rPr>
      <w:b/>
      <w:bCs/>
    </w:rPr>
  </w:style>
  <w:style w:type="paragraph" w:customStyle="1" w:styleId="ColorfulList-Accent11">
    <w:name w:val="Colorful List - Accent 11"/>
    <w:basedOn w:val="Normal"/>
    <w:qFormat/>
    <w:rsid w:val="00CB67B0"/>
    <w:pPr>
      <w:spacing w:line="240" w:lineRule="auto"/>
      <w:ind w:left="720"/>
      <w:contextualSpacing/>
    </w:pPr>
    <w:rPr>
      <w:rFonts w:eastAsia="Cambria" w:cs="Times New Roman"/>
      <w:szCs w:val="24"/>
    </w:rPr>
  </w:style>
  <w:style w:type="paragraph" w:customStyle="1" w:styleId="Body1">
    <w:name w:val="Body 1"/>
    <w:rsid w:val="00CB67B0"/>
    <w:pPr>
      <w:spacing w:after="0" w:line="240" w:lineRule="auto"/>
      <w:outlineLvl w:val="0"/>
    </w:pPr>
    <w:rPr>
      <w:rFonts w:eastAsia="Arial Unicode MS" w:cs="Times New Roman"/>
      <w:color w:val="000000"/>
      <w:sz w:val="24"/>
      <w:szCs w:val="20"/>
      <w:u w:color="000000"/>
    </w:rPr>
  </w:style>
  <w:style w:type="paragraph" w:styleId="FootnoteText">
    <w:name w:val="footnote text"/>
    <w:basedOn w:val="Normal"/>
    <w:link w:val="FootnoteTextChar"/>
    <w:semiHidden/>
    <w:unhideWhenUsed/>
    <w:rsid w:val="00CB67B0"/>
    <w:pPr>
      <w:spacing w:after="0" w:line="240" w:lineRule="auto"/>
    </w:pPr>
    <w:rPr>
      <w:rFonts w:eastAsia="Times New Roman" w:cs="Times New Roman"/>
      <w:noProof/>
      <w:sz w:val="20"/>
      <w:szCs w:val="20"/>
      <w:lang w:val="vi-VN" w:eastAsia="x-none"/>
    </w:rPr>
  </w:style>
  <w:style w:type="character" w:customStyle="1" w:styleId="FootnoteTextChar">
    <w:name w:val="Footnote Text Char"/>
    <w:basedOn w:val="DefaultParagraphFont"/>
    <w:link w:val="FootnoteText"/>
    <w:semiHidden/>
    <w:rsid w:val="00CB67B0"/>
    <w:rPr>
      <w:rFonts w:eastAsia="Times New Roman" w:cs="Times New Roman"/>
      <w:noProof/>
      <w:sz w:val="20"/>
      <w:szCs w:val="20"/>
      <w:lang w:val="vi-VN" w:eastAsia="x-none"/>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
    <w:link w:val="FootnoteChar1Char"/>
    <w:unhideWhenUsed/>
    <w:qFormat/>
    <w:rsid w:val="00CB67B0"/>
    <w:rPr>
      <w:vertAlign w:val="superscript"/>
    </w:rPr>
  </w:style>
  <w:style w:type="paragraph" w:customStyle="1" w:styleId="Char1CharCharChar">
    <w:name w:val="Char1 Char Char Char"/>
    <w:basedOn w:val="Normal"/>
    <w:rsid w:val="00CB67B0"/>
    <w:pPr>
      <w:spacing w:after="160" w:line="240" w:lineRule="exact"/>
    </w:pPr>
    <w:rPr>
      <w:rFonts w:ascii="Verdana" w:eastAsia="Times New Roman" w:hAnsi="Verdana" w:cs="Times New Roman"/>
      <w:sz w:val="20"/>
      <w:szCs w:val="20"/>
    </w:rPr>
  </w:style>
  <w:style w:type="paragraph" w:customStyle="1" w:styleId="CharCharCharCharCharCharCharCharChar1Char">
    <w:name w:val="Char Char Char Char Char Char Char Char Char1 Char"/>
    <w:basedOn w:val="Normal"/>
    <w:next w:val="Normal"/>
    <w:autoRedefine/>
    <w:semiHidden/>
    <w:rsid w:val="00CB67B0"/>
    <w:pPr>
      <w:spacing w:before="120" w:after="120" w:line="312" w:lineRule="auto"/>
    </w:pPr>
    <w:rPr>
      <w:rFonts w:eastAsia="Times New Roman" w:cs="Times New Roman"/>
      <w:szCs w:val="28"/>
    </w:rPr>
  </w:style>
  <w:style w:type="character" w:customStyle="1" w:styleId="apple-converted-space">
    <w:name w:val="apple-converted-space"/>
    <w:rsid w:val="00CB67B0"/>
  </w:style>
  <w:style w:type="paragraph" w:styleId="BalloonText">
    <w:name w:val="Balloon Text"/>
    <w:basedOn w:val="Normal"/>
    <w:link w:val="BalloonTextChar"/>
    <w:semiHidden/>
    <w:unhideWhenUsed/>
    <w:rsid w:val="00CB67B0"/>
    <w:pPr>
      <w:spacing w:after="0" w:line="240" w:lineRule="auto"/>
    </w:pPr>
    <w:rPr>
      <w:rFonts w:ascii="Segoe UI" w:eastAsia="Times New Roman" w:hAnsi="Segoe UI" w:cs="Times New Roman"/>
      <w:noProof/>
      <w:sz w:val="18"/>
      <w:szCs w:val="18"/>
      <w:lang w:val="x-none"/>
    </w:rPr>
  </w:style>
  <w:style w:type="character" w:customStyle="1" w:styleId="BalloonTextChar">
    <w:name w:val="Balloon Text Char"/>
    <w:basedOn w:val="DefaultParagraphFont"/>
    <w:link w:val="BalloonText"/>
    <w:semiHidden/>
    <w:rsid w:val="00CB67B0"/>
    <w:rPr>
      <w:rFonts w:ascii="Segoe UI" w:eastAsia="Times New Roman" w:hAnsi="Segoe UI" w:cs="Times New Roman"/>
      <w:noProof/>
      <w:sz w:val="18"/>
      <w:szCs w:val="18"/>
      <w:lang w:val="x-none"/>
    </w:rPr>
  </w:style>
  <w:style w:type="paragraph" w:customStyle="1" w:styleId="rtejustify">
    <w:name w:val="rtejustify"/>
    <w:basedOn w:val="Normal"/>
    <w:rsid w:val="00CB67B0"/>
    <w:pPr>
      <w:spacing w:before="100" w:beforeAutospacing="1" w:after="100" w:afterAutospacing="1" w:line="240" w:lineRule="auto"/>
    </w:pPr>
    <w:rPr>
      <w:rFonts w:eastAsia="Times New Roman" w:cs="Times New Roman"/>
      <w:sz w:val="24"/>
      <w:szCs w:val="24"/>
      <w:lang w:val="vi-VN" w:eastAsia="vi-VN"/>
    </w:rPr>
  </w:style>
  <w:style w:type="character" w:styleId="Emphasis">
    <w:name w:val="Emphasis"/>
    <w:qFormat/>
    <w:rsid w:val="00CB67B0"/>
    <w:rPr>
      <w:i/>
      <w:iCs/>
    </w:rPr>
  </w:style>
  <w:style w:type="paragraph" w:customStyle="1" w:styleId="body-text">
    <w:name w:val="body-text"/>
    <w:basedOn w:val="Normal"/>
    <w:rsid w:val="00CB67B0"/>
    <w:pPr>
      <w:spacing w:before="100" w:beforeAutospacing="1" w:after="100" w:afterAutospacing="1" w:line="240" w:lineRule="auto"/>
    </w:pPr>
    <w:rPr>
      <w:rFonts w:eastAsia="Times New Roman" w:cs="Times New Roman"/>
      <w:sz w:val="24"/>
      <w:szCs w:val="24"/>
    </w:rPr>
  </w:style>
  <w:style w:type="character" w:customStyle="1" w:styleId="normalchar1">
    <w:name w:val="normal__char1"/>
    <w:rsid w:val="00CB67B0"/>
    <w:rPr>
      <w:rFonts w:ascii="Arial" w:hAnsi="Arial" w:cs="Arial" w:hint="default"/>
      <w:sz w:val="22"/>
      <w:szCs w:val="22"/>
    </w:rPr>
  </w:style>
  <w:style w:type="paragraph" w:customStyle="1" w:styleId="CharChar">
    <w:name w:val="Char Char"/>
    <w:basedOn w:val="Normal"/>
    <w:rsid w:val="00CB67B0"/>
    <w:pPr>
      <w:spacing w:after="160" w:line="240" w:lineRule="exact"/>
    </w:pPr>
    <w:rPr>
      <w:rFonts w:ascii="Verdana" w:eastAsia="Times New Roman" w:hAnsi="Verdana" w:cs="Times New Roman"/>
      <w:sz w:val="20"/>
      <w:szCs w:val="20"/>
    </w:rPr>
  </w:style>
  <w:style w:type="numbering" w:customStyle="1" w:styleId="NoList11">
    <w:name w:val="No List11"/>
    <w:next w:val="NoList"/>
    <w:uiPriority w:val="99"/>
    <w:semiHidden/>
    <w:unhideWhenUsed/>
    <w:rsid w:val="00CB67B0"/>
  </w:style>
  <w:style w:type="paragraph" w:customStyle="1" w:styleId="FootnoteChar1Char">
    <w:name w:val="Footnote Char1 Char"/>
    <w:aliases w:val="Footnote text Char1 Char,ftref Char1 Char,BearingPoint Char1 Char,16 Point Char1 Char,Superscript 6 Point Char1 Char,fr Char1 Char,Footnote Text1 Char1 Char,f Char Char,Ref Ch Char Char"/>
    <w:basedOn w:val="Normal"/>
    <w:link w:val="FootnoteReference"/>
    <w:rsid w:val="00CB67B0"/>
    <w:pPr>
      <w:spacing w:after="160" w:line="240" w:lineRule="exact"/>
    </w:pPr>
    <w:rPr>
      <w:vertAlign w:val="superscript"/>
    </w:rPr>
  </w:style>
  <w:style w:type="paragraph" w:styleId="ListParagraph">
    <w:name w:val="List Paragraph"/>
    <w:basedOn w:val="Normal"/>
    <w:uiPriority w:val="34"/>
    <w:qFormat/>
    <w:rsid w:val="00554343"/>
    <w:pPr>
      <w:ind w:left="720"/>
      <w:contextualSpacing/>
    </w:pPr>
  </w:style>
  <w:style w:type="character" w:customStyle="1" w:styleId="Heading1Char">
    <w:name w:val="Heading 1 Char"/>
    <w:basedOn w:val="DefaultParagraphFont"/>
    <w:link w:val="Heading1"/>
    <w:uiPriority w:val="9"/>
    <w:rsid w:val="00785EC5"/>
    <w:rPr>
      <w:rFonts w:asciiTheme="majorHAnsi" w:eastAsiaTheme="majorEastAsia" w:hAnsiTheme="majorHAnsi" w:cstheme="majorBidi"/>
      <w:b/>
      <w:bCs/>
      <w:color w:val="365F91" w:themeColor="accent1" w:themeShade="BF"/>
      <w:szCs w:val="28"/>
    </w:rPr>
  </w:style>
  <w:style w:type="character" w:styleId="Hyperlink">
    <w:name w:val="Hyperlink"/>
    <w:basedOn w:val="DefaultParagraphFont"/>
    <w:uiPriority w:val="99"/>
    <w:semiHidden/>
    <w:unhideWhenUsed/>
    <w:rsid w:val="009A0195"/>
    <w:rPr>
      <w:color w:val="0000FF"/>
      <w:u w:val="single"/>
    </w:rPr>
  </w:style>
  <w:style w:type="character" w:customStyle="1" w:styleId="Heading3Char">
    <w:name w:val="Heading 3 Char"/>
    <w:basedOn w:val="DefaultParagraphFont"/>
    <w:link w:val="Heading3"/>
    <w:uiPriority w:val="9"/>
    <w:semiHidden/>
    <w:rsid w:val="00E242F4"/>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297391">
      <w:bodyDiv w:val="1"/>
      <w:marLeft w:val="0"/>
      <w:marRight w:val="0"/>
      <w:marTop w:val="0"/>
      <w:marBottom w:val="0"/>
      <w:divBdr>
        <w:top w:val="none" w:sz="0" w:space="0" w:color="auto"/>
        <w:left w:val="none" w:sz="0" w:space="0" w:color="auto"/>
        <w:bottom w:val="none" w:sz="0" w:space="0" w:color="auto"/>
        <w:right w:val="none" w:sz="0" w:space="0" w:color="auto"/>
      </w:divBdr>
      <w:divsChild>
        <w:div w:id="1731268936">
          <w:marLeft w:val="2700"/>
          <w:marRight w:val="0"/>
          <w:marTop w:val="0"/>
          <w:marBottom w:val="0"/>
          <w:divBdr>
            <w:top w:val="none" w:sz="0" w:space="0" w:color="auto"/>
            <w:left w:val="none" w:sz="0" w:space="0" w:color="auto"/>
            <w:bottom w:val="none" w:sz="0" w:space="0" w:color="auto"/>
            <w:right w:val="none" w:sz="0" w:space="0" w:color="auto"/>
          </w:divBdr>
          <w:divsChild>
            <w:div w:id="1473450064">
              <w:marLeft w:val="0"/>
              <w:marRight w:val="0"/>
              <w:marTop w:val="0"/>
              <w:marBottom w:val="0"/>
              <w:divBdr>
                <w:top w:val="none" w:sz="0" w:space="0" w:color="auto"/>
                <w:left w:val="none" w:sz="0" w:space="0" w:color="auto"/>
                <w:bottom w:val="none" w:sz="0" w:space="0" w:color="auto"/>
                <w:right w:val="none" w:sz="0" w:space="0" w:color="auto"/>
              </w:divBdr>
              <w:divsChild>
                <w:div w:id="1128860835">
                  <w:marLeft w:val="0"/>
                  <w:marRight w:val="0"/>
                  <w:marTop w:val="0"/>
                  <w:marBottom w:val="0"/>
                  <w:divBdr>
                    <w:top w:val="none" w:sz="0" w:space="0" w:color="auto"/>
                    <w:left w:val="none" w:sz="0" w:space="0" w:color="auto"/>
                    <w:bottom w:val="none" w:sz="0" w:space="0" w:color="auto"/>
                    <w:right w:val="none" w:sz="0" w:space="0" w:color="auto"/>
                  </w:divBdr>
                  <w:divsChild>
                    <w:div w:id="1420178654">
                      <w:marLeft w:val="0"/>
                      <w:marRight w:val="0"/>
                      <w:marTop w:val="0"/>
                      <w:marBottom w:val="0"/>
                      <w:divBdr>
                        <w:top w:val="none" w:sz="0" w:space="0" w:color="auto"/>
                        <w:left w:val="none" w:sz="0" w:space="0" w:color="auto"/>
                        <w:bottom w:val="none" w:sz="0" w:space="0" w:color="auto"/>
                        <w:right w:val="none" w:sz="0" w:space="0" w:color="auto"/>
                      </w:divBdr>
                      <w:divsChild>
                        <w:div w:id="1681541731">
                          <w:marLeft w:val="0"/>
                          <w:marRight w:val="0"/>
                          <w:marTop w:val="0"/>
                          <w:marBottom w:val="0"/>
                          <w:divBdr>
                            <w:top w:val="none" w:sz="0" w:space="0" w:color="auto"/>
                            <w:left w:val="none" w:sz="0" w:space="0" w:color="auto"/>
                            <w:bottom w:val="none" w:sz="0" w:space="0" w:color="auto"/>
                            <w:right w:val="none" w:sz="0" w:space="0" w:color="auto"/>
                          </w:divBdr>
                          <w:divsChild>
                            <w:div w:id="1250311458">
                              <w:marLeft w:val="0"/>
                              <w:marRight w:val="0"/>
                              <w:marTop w:val="0"/>
                              <w:marBottom w:val="0"/>
                              <w:divBdr>
                                <w:top w:val="none" w:sz="0" w:space="0" w:color="auto"/>
                                <w:left w:val="none" w:sz="0" w:space="0" w:color="auto"/>
                                <w:bottom w:val="none" w:sz="0" w:space="0" w:color="auto"/>
                                <w:right w:val="none" w:sz="0" w:space="0" w:color="auto"/>
                              </w:divBdr>
                              <w:divsChild>
                                <w:div w:id="613563288">
                                  <w:marLeft w:val="0"/>
                                  <w:marRight w:val="0"/>
                                  <w:marTop w:val="0"/>
                                  <w:marBottom w:val="0"/>
                                  <w:divBdr>
                                    <w:top w:val="none" w:sz="0" w:space="0" w:color="auto"/>
                                    <w:left w:val="none" w:sz="0" w:space="0" w:color="auto"/>
                                    <w:bottom w:val="none" w:sz="0" w:space="0" w:color="auto"/>
                                    <w:right w:val="none" w:sz="0" w:space="0" w:color="auto"/>
                                  </w:divBdr>
                                  <w:divsChild>
                                    <w:div w:id="205214720">
                                      <w:marLeft w:val="0"/>
                                      <w:marRight w:val="0"/>
                                      <w:marTop w:val="0"/>
                                      <w:marBottom w:val="0"/>
                                      <w:divBdr>
                                        <w:top w:val="none" w:sz="0" w:space="0" w:color="auto"/>
                                        <w:left w:val="none" w:sz="0" w:space="0" w:color="auto"/>
                                        <w:bottom w:val="none" w:sz="0" w:space="0" w:color="auto"/>
                                        <w:right w:val="none" w:sz="0" w:space="0" w:color="auto"/>
                                      </w:divBdr>
                                      <w:divsChild>
                                        <w:div w:id="548758732">
                                          <w:marLeft w:val="0"/>
                                          <w:marRight w:val="0"/>
                                          <w:marTop w:val="0"/>
                                          <w:marBottom w:val="0"/>
                                          <w:divBdr>
                                            <w:top w:val="none" w:sz="0" w:space="0" w:color="auto"/>
                                            <w:left w:val="none" w:sz="0" w:space="0" w:color="auto"/>
                                            <w:bottom w:val="none" w:sz="0" w:space="0" w:color="auto"/>
                                            <w:right w:val="none" w:sz="0" w:space="0" w:color="auto"/>
                                          </w:divBdr>
                                          <w:divsChild>
                                            <w:div w:id="1858423961">
                                              <w:marLeft w:val="0"/>
                                              <w:marRight w:val="540"/>
                                              <w:marTop w:val="180"/>
                                              <w:marBottom w:val="0"/>
                                              <w:divBdr>
                                                <w:top w:val="none" w:sz="0" w:space="0" w:color="auto"/>
                                                <w:left w:val="none" w:sz="0" w:space="0" w:color="auto"/>
                                                <w:bottom w:val="none" w:sz="0" w:space="0" w:color="auto"/>
                                                <w:right w:val="none" w:sz="0" w:space="0" w:color="auto"/>
                                              </w:divBdr>
                                              <w:divsChild>
                                                <w:div w:id="196937941">
                                                  <w:marLeft w:val="0"/>
                                                  <w:marRight w:val="0"/>
                                                  <w:marTop w:val="0"/>
                                                  <w:marBottom w:val="0"/>
                                                  <w:divBdr>
                                                    <w:top w:val="single" w:sz="6" w:space="5" w:color="DADCE0"/>
                                                    <w:left w:val="single" w:sz="6" w:space="8" w:color="DADCE0"/>
                                                    <w:bottom w:val="single" w:sz="6" w:space="5" w:color="DADCE0"/>
                                                    <w:right w:val="single" w:sz="6" w:space="8" w:color="DADCE0"/>
                                                  </w:divBdr>
                                                </w:div>
                                              </w:divsChild>
                                            </w:div>
                                          </w:divsChild>
                                        </w:div>
                                      </w:divsChild>
                                    </w:div>
                                  </w:divsChild>
                                </w:div>
                              </w:divsChild>
                            </w:div>
                          </w:divsChild>
                        </w:div>
                      </w:divsChild>
                    </w:div>
                  </w:divsChild>
                </w:div>
              </w:divsChild>
            </w:div>
          </w:divsChild>
        </w:div>
        <w:div w:id="2006131042">
          <w:marLeft w:val="0"/>
          <w:marRight w:val="0"/>
          <w:marTop w:val="0"/>
          <w:marBottom w:val="0"/>
          <w:divBdr>
            <w:top w:val="none" w:sz="0" w:space="0" w:color="auto"/>
            <w:left w:val="none" w:sz="0" w:space="0" w:color="auto"/>
            <w:bottom w:val="none" w:sz="0" w:space="0" w:color="auto"/>
            <w:right w:val="none" w:sz="0" w:space="0" w:color="auto"/>
          </w:divBdr>
          <w:divsChild>
            <w:div w:id="1266961840">
              <w:marLeft w:val="2700"/>
              <w:marRight w:val="0"/>
              <w:marTop w:val="0"/>
              <w:marBottom w:val="0"/>
              <w:divBdr>
                <w:top w:val="none" w:sz="0" w:space="0" w:color="auto"/>
                <w:left w:val="none" w:sz="0" w:space="0" w:color="auto"/>
                <w:bottom w:val="none" w:sz="0" w:space="0" w:color="auto"/>
                <w:right w:val="none" w:sz="0" w:space="0" w:color="auto"/>
              </w:divBdr>
              <w:divsChild>
                <w:div w:id="1824078570">
                  <w:marLeft w:val="0"/>
                  <w:marRight w:val="0"/>
                  <w:marTop w:val="0"/>
                  <w:marBottom w:val="0"/>
                  <w:divBdr>
                    <w:top w:val="none" w:sz="0" w:space="0" w:color="auto"/>
                    <w:left w:val="none" w:sz="0" w:space="0" w:color="auto"/>
                    <w:bottom w:val="none" w:sz="0" w:space="0" w:color="auto"/>
                    <w:right w:val="none" w:sz="0" w:space="0" w:color="auto"/>
                  </w:divBdr>
                  <w:divsChild>
                    <w:div w:id="997686547">
                      <w:marLeft w:val="0"/>
                      <w:marRight w:val="0"/>
                      <w:marTop w:val="0"/>
                      <w:marBottom w:val="0"/>
                      <w:divBdr>
                        <w:top w:val="none" w:sz="0" w:space="0" w:color="auto"/>
                        <w:left w:val="none" w:sz="0" w:space="0" w:color="auto"/>
                        <w:bottom w:val="none" w:sz="0" w:space="0" w:color="auto"/>
                        <w:right w:val="none" w:sz="0" w:space="0" w:color="auto"/>
                      </w:divBdr>
                      <w:divsChild>
                        <w:div w:id="367681618">
                          <w:marLeft w:val="0"/>
                          <w:marRight w:val="0"/>
                          <w:marTop w:val="0"/>
                          <w:marBottom w:val="0"/>
                          <w:divBdr>
                            <w:top w:val="none" w:sz="0" w:space="0" w:color="auto"/>
                            <w:left w:val="none" w:sz="0" w:space="0" w:color="auto"/>
                            <w:bottom w:val="none" w:sz="0" w:space="0" w:color="auto"/>
                            <w:right w:val="none" w:sz="0" w:space="0" w:color="auto"/>
                          </w:divBdr>
                          <w:divsChild>
                            <w:div w:id="723989261">
                              <w:marLeft w:val="0"/>
                              <w:marRight w:val="0"/>
                              <w:marTop w:val="90"/>
                              <w:marBottom w:val="0"/>
                              <w:divBdr>
                                <w:top w:val="none" w:sz="0" w:space="0" w:color="auto"/>
                                <w:left w:val="none" w:sz="0" w:space="0" w:color="auto"/>
                                <w:bottom w:val="none" w:sz="0" w:space="0" w:color="auto"/>
                                <w:right w:val="none" w:sz="0" w:space="0" w:color="auto"/>
                              </w:divBdr>
                              <w:divsChild>
                                <w:div w:id="1747996525">
                                  <w:marLeft w:val="0"/>
                                  <w:marRight w:val="0"/>
                                  <w:marTop w:val="0"/>
                                  <w:marBottom w:val="450"/>
                                  <w:divBdr>
                                    <w:top w:val="none" w:sz="0" w:space="0" w:color="auto"/>
                                    <w:left w:val="none" w:sz="0" w:space="0" w:color="auto"/>
                                    <w:bottom w:val="none" w:sz="0" w:space="0" w:color="auto"/>
                                    <w:right w:val="none" w:sz="0" w:space="0" w:color="auto"/>
                                  </w:divBdr>
                                  <w:divsChild>
                                    <w:div w:id="590892841">
                                      <w:marLeft w:val="0"/>
                                      <w:marRight w:val="0"/>
                                      <w:marTop w:val="0"/>
                                      <w:marBottom w:val="0"/>
                                      <w:divBdr>
                                        <w:top w:val="none" w:sz="0" w:space="0" w:color="auto"/>
                                        <w:left w:val="none" w:sz="0" w:space="0" w:color="auto"/>
                                        <w:bottom w:val="none" w:sz="0" w:space="0" w:color="auto"/>
                                        <w:right w:val="none" w:sz="0" w:space="0" w:color="auto"/>
                                      </w:divBdr>
                                      <w:divsChild>
                                        <w:div w:id="1208181264">
                                          <w:marLeft w:val="0"/>
                                          <w:marRight w:val="0"/>
                                          <w:marTop w:val="0"/>
                                          <w:marBottom w:val="0"/>
                                          <w:divBdr>
                                            <w:top w:val="none" w:sz="0" w:space="0" w:color="auto"/>
                                            <w:left w:val="none" w:sz="0" w:space="0" w:color="auto"/>
                                            <w:bottom w:val="none" w:sz="0" w:space="0" w:color="auto"/>
                                            <w:right w:val="none" w:sz="0" w:space="0" w:color="auto"/>
                                          </w:divBdr>
                                          <w:divsChild>
                                            <w:div w:id="82117728">
                                              <w:marLeft w:val="0"/>
                                              <w:marRight w:val="0"/>
                                              <w:marTop w:val="0"/>
                                              <w:marBottom w:val="0"/>
                                              <w:divBdr>
                                                <w:top w:val="none" w:sz="0" w:space="0" w:color="auto"/>
                                                <w:left w:val="none" w:sz="0" w:space="0" w:color="auto"/>
                                                <w:bottom w:val="none" w:sz="0" w:space="0" w:color="auto"/>
                                                <w:right w:val="none" w:sz="0" w:space="0" w:color="auto"/>
                                              </w:divBdr>
                                              <w:divsChild>
                                                <w:div w:id="2112361258">
                                                  <w:marLeft w:val="0"/>
                                                  <w:marRight w:val="0"/>
                                                  <w:marTop w:val="0"/>
                                                  <w:marBottom w:val="0"/>
                                                  <w:divBdr>
                                                    <w:top w:val="none" w:sz="0" w:space="0" w:color="auto"/>
                                                    <w:left w:val="none" w:sz="0" w:space="0" w:color="auto"/>
                                                    <w:bottom w:val="none" w:sz="0" w:space="0" w:color="auto"/>
                                                    <w:right w:val="none" w:sz="0" w:space="0" w:color="auto"/>
                                                  </w:divBdr>
                                                </w:div>
                                                <w:div w:id="1611470583">
                                                  <w:marLeft w:val="0"/>
                                                  <w:marRight w:val="0"/>
                                                  <w:marTop w:val="0"/>
                                                  <w:marBottom w:val="0"/>
                                                  <w:divBdr>
                                                    <w:top w:val="none" w:sz="0" w:space="0" w:color="auto"/>
                                                    <w:left w:val="none" w:sz="0" w:space="0" w:color="auto"/>
                                                    <w:bottom w:val="none" w:sz="0" w:space="0" w:color="auto"/>
                                                    <w:right w:val="none" w:sz="0" w:space="0" w:color="auto"/>
                                                  </w:divBdr>
                                                  <w:divsChild>
                                                    <w:div w:id="1373190988">
                                                      <w:marLeft w:val="0"/>
                                                      <w:marRight w:val="0"/>
                                                      <w:marTop w:val="0"/>
                                                      <w:marBottom w:val="0"/>
                                                      <w:divBdr>
                                                        <w:top w:val="none" w:sz="0" w:space="0" w:color="auto"/>
                                                        <w:left w:val="none" w:sz="0" w:space="0" w:color="auto"/>
                                                        <w:bottom w:val="none" w:sz="0" w:space="0" w:color="auto"/>
                                                        <w:right w:val="none" w:sz="0" w:space="0" w:color="auto"/>
                                                      </w:divBdr>
                                                      <w:divsChild>
                                                        <w:div w:id="1687708147">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951626650">
                                              <w:marLeft w:val="0"/>
                                              <w:marRight w:val="0"/>
                                              <w:marTop w:val="0"/>
                                              <w:marBottom w:val="0"/>
                                              <w:divBdr>
                                                <w:top w:val="none" w:sz="0" w:space="0" w:color="auto"/>
                                                <w:left w:val="none" w:sz="0" w:space="0" w:color="auto"/>
                                                <w:bottom w:val="none" w:sz="0" w:space="0" w:color="auto"/>
                                                <w:right w:val="none" w:sz="0" w:space="0" w:color="auto"/>
                                              </w:divBdr>
                                              <w:divsChild>
                                                <w:div w:id="1556500247">
                                                  <w:marLeft w:val="0"/>
                                                  <w:marRight w:val="0"/>
                                                  <w:marTop w:val="0"/>
                                                  <w:marBottom w:val="0"/>
                                                  <w:divBdr>
                                                    <w:top w:val="none" w:sz="0" w:space="0" w:color="auto"/>
                                                    <w:left w:val="none" w:sz="0" w:space="0" w:color="auto"/>
                                                    <w:bottom w:val="none" w:sz="0" w:space="0" w:color="auto"/>
                                                    <w:right w:val="none" w:sz="0" w:space="0" w:color="auto"/>
                                                  </w:divBdr>
                                                </w:div>
                                                <w:div w:id="1844473800">
                                                  <w:marLeft w:val="0"/>
                                                  <w:marRight w:val="0"/>
                                                  <w:marTop w:val="0"/>
                                                  <w:marBottom w:val="0"/>
                                                  <w:divBdr>
                                                    <w:top w:val="none" w:sz="0" w:space="0" w:color="auto"/>
                                                    <w:left w:val="none" w:sz="0" w:space="0" w:color="auto"/>
                                                    <w:bottom w:val="none" w:sz="0" w:space="0" w:color="auto"/>
                                                    <w:right w:val="none" w:sz="0" w:space="0" w:color="auto"/>
                                                  </w:divBdr>
                                                  <w:divsChild>
                                                    <w:div w:id="131402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644336">
                                  <w:marLeft w:val="0"/>
                                  <w:marRight w:val="0"/>
                                  <w:marTop w:val="0"/>
                                  <w:marBottom w:val="450"/>
                                  <w:divBdr>
                                    <w:top w:val="none" w:sz="0" w:space="0" w:color="auto"/>
                                    <w:left w:val="none" w:sz="0" w:space="0" w:color="auto"/>
                                    <w:bottom w:val="none" w:sz="0" w:space="0" w:color="auto"/>
                                    <w:right w:val="none" w:sz="0" w:space="0" w:color="auto"/>
                                  </w:divBdr>
                                  <w:divsChild>
                                    <w:div w:id="1269854369">
                                      <w:marLeft w:val="0"/>
                                      <w:marRight w:val="0"/>
                                      <w:marTop w:val="0"/>
                                      <w:marBottom w:val="0"/>
                                      <w:divBdr>
                                        <w:top w:val="none" w:sz="0" w:space="0" w:color="auto"/>
                                        <w:left w:val="none" w:sz="0" w:space="0" w:color="auto"/>
                                        <w:bottom w:val="none" w:sz="0" w:space="0" w:color="auto"/>
                                        <w:right w:val="none" w:sz="0" w:space="0" w:color="auto"/>
                                      </w:divBdr>
                                      <w:divsChild>
                                        <w:div w:id="963583363">
                                          <w:marLeft w:val="0"/>
                                          <w:marRight w:val="0"/>
                                          <w:marTop w:val="0"/>
                                          <w:marBottom w:val="0"/>
                                          <w:divBdr>
                                            <w:top w:val="none" w:sz="0" w:space="0" w:color="auto"/>
                                            <w:left w:val="none" w:sz="0" w:space="0" w:color="auto"/>
                                            <w:bottom w:val="none" w:sz="0" w:space="0" w:color="auto"/>
                                            <w:right w:val="none" w:sz="0" w:space="0" w:color="auto"/>
                                          </w:divBdr>
                                          <w:divsChild>
                                            <w:div w:id="19781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3056888">
      <w:bodyDiv w:val="1"/>
      <w:marLeft w:val="0"/>
      <w:marRight w:val="0"/>
      <w:marTop w:val="0"/>
      <w:marBottom w:val="0"/>
      <w:divBdr>
        <w:top w:val="none" w:sz="0" w:space="0" w:color="auto"/>
        <w:left w:val="none" w:sz="0" w:space="0" w:color="auto"/>
        <w:bottom w:val="none" w:sz="0" w:space="0" w:color="auto"/>
        <w:right w:val="none" w:sz="0" w:space="0" w:color="auto"/>
      </w:divBdr>
      <w:divsChild>
        <w:div w:id="985352155">
          <w:marLeft w:val="2700"/>
          <w:marRight w:val="0"/>
          <w:marTop w:val="0"/>
          <w:marBottom w:val="0"/>
          <w:divBdr>
            <w:top w:val="none" w:sz="0" w:space="0" w:color="auto"/>
            <w:left w:val="none" w:sz="0" w:space="0" w:color="auto"/>
            <w:bottom w:val="none" w:sz="0" w:space="0" w:color="auto"/>
            <w:right w:val="none" w:sz="0" w:space="0" w:color="auto"/>
          </w:divBdr>
          <w:divsChild>
            <w:div w:id="2109931822">
              <w:marLeft w:val="0"/>
              <w:marRight w:val="0"/>
              <w:marTop w:val="0"/>
              <w:marBottom w:val="0"/>
              <w:divBdr>
                <w:top w:val="none" w:sz="0" w:space="0" w:color="auto"/>
                <w:left w:val="none" w:sz="0" w:space="0" w:color="auto"/>
                <w:bottom w:val="none" w:sz="0" w:space="0" w:color="auto"/>
                <w:right w:val="none" w:sz="0" w:space="0" w:color="auto"/>
              </w:divBdr>
              <w:divsChild>
                <w:div w:id="959267037">
                  <w:marLeft w:val="0"/>
                  <w:marRight w:val="0"/>
                  <w:marTop w:val="0"/>
                  <w:marBottom w:val="0"/>
                  <w:divBdr>
                    <w:top w:val="none" w:sz="0" w:space="0" w:color="auto"/>
                    <w:left w:val="none" w:sz="0" w:space="0" w:color="auto"/>
                    <w:bottom w:val="none" w:sz="0" w:space="0" w:color="auto"/>
                    <w:right w:val="none" w:sz="0" w:space="0" w:color="auto"/>
                  </w:divBdr>
                  <w:divsChild>
                    <w:div w:id="1508205780">
                      <w:marLeft w:val="0"/>
                      <w:marRight w:val="0"/>
                      <w:marTop w:val="0"/>
                      <w:marBottom w:val="0"/>
                      <w:divBdr>
                        <w:top w:val="none" w:sz="0" w:space="0" w:color="auto"/>
                        <w:left w:val="none" w:sz="0" w:space="0" w:color="auto"/>
                        <w:bottom w:val="none" w:sz="0" w:space="0" w:color="auto"/>
                        <w:right w:val="none" w:sz="0" w:space="0" w:color="auto"/>
                      </w:divBdr>
                      <w:divsChild>
                        <w:div w:id="1766539034">
                          <w:marLeft w:val="0"/>
                          <w:marRight w:val="0"/>
                          <w:marTop w:val="0"/>
                          <w:marBottom w:val="0"/>
                          <w:divBdr>
                            <w:top w:val="none" w:sz="0" w:space="0" w:color="auto"/>
                            <w:left w:val="none" w:sz="0" w:space="0" w:color="auto"/>
                            <w:bottom w:val="none" w:sz="0" w:space="0" w:color="auto"/>
                            <w:right w:val="none" w:sz="0" w:space="0" w:color="auto"/>
                          </w:divBdr>
                          <w:divsChild>
                            <w:div w:id="19281686">
                              <w:marLeft w:val="0"/>
                              <w:marRight w:val="0"/>
                              <w:marTop w:val="0"/>
                              <w:marBottom w:val="0"/>
                              <w:divBdr>
                                <w:top w:val="none" w:sz="0" w:space="0" w:color="auto"/>
                                <w:left w:val="none" w:sz="0" w:space="0" w:color="auto"/>
                                <w:bottom w:val="none" w:sz="0" w:space="0" w:color="auto"/>
                                <w:right w:val="none" w:sz="0" w:space="0" w:color="auto"/>
                              </w:divBdr>
                              <w:divsChild>
                                <w:div w:id="1616908616">
                                  <w:marLeft w:val="0"/>
                                  <w:marRight w:val="0"/>
                                  <w:marTop w:val="0"/>
                                  <w:marBottom w:val="0"/>
                                  <w:divBdr>
                                    <w:top w:val="none" w:sz="0" w:space="0" w:color="auto"/>
                                    <w:left w:val="none" w:sz="0" w:space="0" w:color="auto"/>
                                    <w:bottom w:val="none" w:sz="0" w:space="0" w:color="auto"/>
                                    <w:right w:val="none" w:sz="0" w:space="0" w:color="auto"/>
                                  </w:divBdr>
                                  <w:divsChild>
                                    <w:div w:id="910387763">
                                      <w:marLeft w:val="0"/>
                                      <w:marRight w:val="0"/>
                                      <w:marTop w:val="0"/>
                                      <w:marBottom w:val="0"/>
                                      <w:divBdr>
                                        <w:top w:val="none" w:sz="0" w:space="0" w:color="auto"/>
                                        <w:left w:val="none" w:sz="0" w:space="0" w:color="auto"/>
                                        <w:bottom w:val="none" w:sz="0" w:space="0" w:color="auto"/>
                                        <w:right w:val="none" w:sz="0" w:space="0" w:color="auto"/>
                                      </w:divBdr>
                                      <w:divsChild>
                                        <w:div w:id="1992714509">
                                          <w:marLeft w:val="0"/>
                                          <w:marRight w:val="0"/>
                                          <w:marTop w:val="0"/>
                                          <w:marBottom w:val="0"/>
                                          <w:divBdr>
                                            <w:top w:val="none" w:sz="0" w:space="0" w:color="auto"/>
                                            <w:left w:val="none" w:sz="0" w:space="0" w:color="auto"/>
                                            <w:bottom w:val="none" w:sz="0" w:space="0" w:color="auto"/>
                                            <w:right w:val="none" w:sz="0" w:space="0" w:color="auto"/>
                                          </w:divBdr>
                                          <w:divsChild>
                                            <w:div w:id="1062559020">
                                              <w:marLeft w:val="0"/>
                                              <w:marRight w:val="540"/>
                                              <w:marTop w:val="180"/>
                                              <w:marBottom w:val="0"/>
                                              <w:divBdr>
                                                <w:top w:val="none" w:sz="0" w:space="0" w:color="auto"/>
                                                <w:left w:val="none" w:sz="0" w:space="0" w:color="auto"/>
                                                <w:bottom w:val="none" w:sz="0" w:space="0" w:color="auto"/>
                                                <w:right w:val="none" w:sz="0" w:space="0" w:color="auto"/>
                                              </w:divBdr>
                                              <w:divsChild>
                                                <w:div w:id="1754006480">
                                                  <w:marLeft w:val="0"/>
                                                  <w:marRight w:val="0"/>
                                                  <w:marTop w:val="0"/>
                                                  <w:marBottom w:val="0"/>
                                                  <w:divBdr>
                                                    <w:top w:val="single" w:sz="6" w:space="5" w:color="DADCE0"/>
                                                    <w:left w:val="single" w:sz="6" w:space="8" w:color="DADCE0"/>
                                                    <w:bottom w:val="single" w:sz="6" w:space="5" w:color="DADCE0"/>
                                                    <w:right w:val="single" w:sz="6" w:space="8" w:color="DADCE0"/>
                                                  </w:divBdr>
                                                </w:div>
                                              </w:divsChild>
                                            </w:div>
                                          </w:divsChild>
                                        </w:div>
                                      </w:divsChild>
                                    </w:div>
                                  </w:divsChild>
                                </w:div>
                              </w:divsChild>
                            </w:div>
                          </w:divsChild>
                        </w:div>
                      </w:divsChild>
                    </w:div>
                  </w:divsChild>
                </w:div>
              </w:divsChild>
            </w:div>
          </w:divsChild>
        </w:div>
        <w:div w:id="1126315764">
          <w:marLeft w:val="0"/>
          <w:marRight w:val="0"/>
          <w:marTop w:val="0"/>
          <w:marBottom w:val="0"/>
          <w:divBdr>
            <w:top w:val="none" w:sz="0" w:space="0" w:color="auto"/>
            <w:left w:val="none" w:sz="0" w:space="0" w:color="auto"/>
            <w:bottom w:val="none" w:sz="0" w:space="0" w:color="auto"/>
            <w:right w:val="none" w:sz="0" w:space="0" w:color="auto"/>
          </w:divBdr>
          <w:divsChild>
            <w:div w:id="656108964">
              <w:marLeft w:val="2700"/>
              <w:marRight w:val="0"/>
              <w:marTop w:val="0"/>
              <w:marBottom w:val="0"/>
              <w:divBdr>
                <w:top w:val="none" w:sz="0" w:space="0" w:color="auto"/>
                <w:left w:val="none" w:sz="0" w:space="0" w:color="auto"/>
                <w:bottom w:val="none" w:sz="0" w:space="0" w:color="auto"/>
                <w:right w:val="none" w:sz="0" w:space="0" w:color="auto"/>
              </w:divBdr>
              <w:divsChild>
                <w:div w:id="2092114704">
                  <w:marLeft w:val="0"/>
                  <w:marRight w:val="0"/>
                  <w:marTop w:val="0"/>
                  <w:marBottom w:val="0"/>
                  <w:divBdr>
                    <w:top w:val="none" w:sz="0" w:space="0" w:color="auto"/>
                    <w:left w:val="none" w:sz="0" w:space="0" w:color="auto"/>
                    <w:bottom w:val="none" w:sz="0" w:space="0" w:color="auto"/>
                    <w:right w:val="none" w:sz="0" w:space="0" w:color="auto"/>
                  </w:divBdr>
                  <w:divsChild>
                    <w:div w:id="291062371">
                      <w:marLeft w:val="0"/>
                      <w:marRight w:val="0"/>
                      <w:marTop w:val="0"/>
                      <w:marBottom w:val="0"/>
                      <w:divBdr>
                        <w:top w:val="none" w:sz="0" w:space="0" w:color="auto"/>
                        <w:left w:val="none" w:sz="0" w:space="0" w:color="auto"/>
                        <w:bottom w:val="none" w:sz="0" w:space="0" w:color="auto"/>
                        <w:right w:val="none" w:sz="0" w:space="0" w:color="auto"/>
                      </w:divBdr>
                      <w:divsChild>
                        <w:div w:id="1457412576">
                          <w:marLeft w:val="0"/>
                          <w:marRight w:val="0"/>
                          <w:marTop w:val="0"/>
                          <w:marBottom w:val="0"/>
                          <w:divBdr>
                            <w:top w:val="none" w:sz="0" w:space="0" w:color="auto"/>
                            <w:left w:val="none" w:sz="0" w:space="0" w:color="auto"/>
                            <w:bottom w:val="none" w:sz="0" w:space="0" w:color="auto"/>
                            <w:right w:val="none" w:sz="0" w:space="0" w:color="auto"/>
                          </w:divBdr>
                          <w:divsChild>
                            <w:div w:id="1330979771">
                              <w:marLeft w:val="0"/>
                              <w:marRight w:val="0"/>
                              <w:marTop w:val="90"/>
                              <w:marBottom w:val="0"/>
                              <w:divBdr>
                                <w:top w:val="none" w:sz="0" w:space="0" w:color="auto"/>
                                <w:left w:val="none" w:sz="0" w:space="0" w:color="auto"/>
                                <w:bottom w:val="none" w:sz="0" w:space="0" w:color="auto"/>
                                <w:right w:val="none" w:sz="0" w:space="0" w:color="auto"/>
                              </w:divBdr>
                              <w:divsChild>
                                <w:div w:id="1600991681">
                                  <w:marLeft w:val="0"/>
                                  <w:marRight w:val="0"/>
                                  <w:marTop w:val="0"/>
                                  <w:marBottom w:val="450"/>
                                  <w:divBdr>
                                    <w:top w:val="none" w:sz="0" w:space="0" w:color="auto"/>
                                    <w:left w:val="none" w:sz="0" w:space="0" w:color="auto"/>
                                    <w:bottom w:val="none" w:sz="0" w:space="0" w:color="auto"/>
                                    <w:right w:val="none" w:sz="0" w:space="0" w:color="auto"/>
                                  </w:divBdr>
                                  <w:divsChild>
                                    <w:div w:id="2052725654">
                                      <w:marLeft w:val="0"/>
                                      <w:marRight w:val="0"/>
                                      <w:marTop w:val="0"/>
                                      <w:marBottom w:val="0"/>
                                      <w:divBdr>
                                        <w:top w:val="none" w:sz="0" w:space="0" w:color="auto"/>
                                        <w:left w:val="none" w:sz="0" w:space="0" w:color="auto"/>
                                        <w:bottom w:val="none" w:sz="0" w:space="0" w:color="auto"/>
                                        <w:right w:val="none" w:sz="0" w:space="0" w:color="auto"/>
                                      </w:divBdr>
                                      <w:divsChild>
                                        <w:div w:id="1132749967">
                                          <w:marLeft w:val="0"/>
                                          <w:marRight w:val="0"/>
                                          <w:marTop w:val="0"/>
                                          <w:marBottom w:val="0"/>
                                          <w:divBdr>
                                            <w:top w:val="none" w:sz="0" w:space="0" w:color="auto"/>
                                            <w:left w:val="none" w:sz="0" w:space="0" w:color="auto"/>
                                            <w:bottom w:val="none" w:sz="0" w:space="0" w:color="auto"/>
                                            <w:right w:val="none" w:sz="0" w:space="0" w:color="auto"/>
                                          </w:divBdr>
                                          <w:divsChild>
                                            <w:div w:id="1346833378">
                                              <w:marLeft w:val="0"/>
                                              <w:marRight w:val="0"/>
                                              <w:marTop w:val="0"/>
                                              <w:marBottom w:val="0"/>
                                              <w:divBdr>
                                                <w:top w:val="none" w:sz="0" w:space="0" w:color="auto"/>
                                                <w:left w:val="none" w:sz="0" w:space="0" w:color="auto"/>
                                                <w:bottom w:val="none" w:sz="0" w:space="0" w:color="auto"/>
                                                <w:right w:val="none" w:sz="0" w:space="0" w:color="auto"/>
                                              </w:divBdr>
                                              <w:divsChild>
                                                <w:div w:id="926109565">
                                                  <w:marLeft w:val="0"/>
                                                  <w:marRight w:val="0"/>
                                                  <w:marTop w:val="0"/>
                                                  <w:marBottom w:val="0"/>
                                                  <w:divBdr>
                                                    <w:top w:val="none" w:sz="0" w:space="0" w:color="auto"/>
                                                    <w:left w:val="none" w:sz="0" w:space="0" w:color="auto"/>
                                                    <w:bottom w:val="none" w:sz="0" w:space="0" w:color="auto"/>
                                                    <w:right w:val="none" w:sz="0" w:space="0" w:color="auto"/>
                                                  </w:divBdr>
                                                </w:div>
                                                <w:div w:id="105470667">
                                                  <w:marLeft w:val="0"/>
                                                  <w:marRight w:val="0"/>
                                                  <w:marTop w:val="0"/>
                                                  <w:marBottom w:val="0"/>
                                                  <w:divBdr>
                                                    <w:top w:val="none" w:sz="0" w:space="0" w:color="auto"/>
                                                    <w:left w:val="none" w:sz="0" w:space="0" w:color="auto"/>
                                                    <w:bottom w:val="none" w:sz="0" w:space="0" w:color="auto"/>
                                                    <w:right w:val="none" w:sz="0" w:space="0" w:color="auto"/>
                                                  </w:divBdr>
                                                  <w:divsChild>
                                                    <w:div w:id="917595340">
                                                      <w:marLeft w:val="0"/>
                                                      <w:marRight w:val="0"/>
                                                      <w:marTop w:val="0"/>
                                                      <w:marBottom w:val="0"/>
                                                      <w:divBdr>
                                                        <w:top w:val="none" w:sz="0" w:space="0" w:color="auto"/>
                                                        <w:left w:val="none" w:sz="0" w:space="0" w:color="auto"/>
                                                        <w:bottom w:val="none" w:sz="0" w:space="0" w:color="auto"/>
                                                        <w:right w:val="none" w:sz="0" w:space="0" w:color="auto"/>
                                                      </w:divBdr>
                                                      <w:divsChild>
                                                        <w:div w:id="772018379">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532064451">
                                              <w:marLeft w:val="0"/>
                                              <w:marRight w:val="0"/>
                                              <w:marTop w:val="0"/>
                                              <w:marBottom w:val="0"/>
                                              <w:divBdr>
                                                <w:top w:val="none" w:sz="0" w:space="0" w:color="auto"/>
                                                <w:left w:val="none" w:sz="0" w:space="0" w:color="auto"/>
                                                <w:bottom w:val="none" w:sz="0" w:space="0" w:color="auto"/>
                                                <w:right w:val="none" w:sz="0" w:space="0" w:color="auto"/>
                                              </w:divBdr>
                                              <w:divsChild>
                                                <w:div w:id="1796213989">
                                                  <w:marLeft w:val="0"/>
                                                  <w:marRight w:val="0"/>
                                                  <w:marTop w:val="0"/>
                                                  <w:marBottom w:val="0"/>
                                                  <w:divBdr>
                                                    <w:top w:val="none" w:sz="0" w:space="0" w:color="auto"/>
                                                    <w:left w:val="none" w:sz="0" w:space="0" w:color="auto"/>
                                                    <w:bottom w:val="none" w:sz="0" w:space="0" w:color="auto"/>
                                                    <w:right w:val="none" w:sz="0" w:space="0" w:color="auto"/>
                                                  </w:divBdr>
                                                </w:div>
                                                <w:div w:id="1691489140">
                                                  <w:marLeft w:val="0"/>
                                                  <w:marRight w:val="0"/>
                                                  <w:marTop w:val="0"/>
                                                  <w:marBottom w:val="0"/>
                                                  <w:divBdr>
                                                    <w:top w:val="none" w:sz="0" w:space="0" w:color="auto"/>
                                                    <w:left w:val="none" w:sz="0" w:space="0" w:color="auto"/>
                                                    <w:bottom w:val="none" w:sz="0" w:space="0" w:color="auto"/>
                                                    <w:right w:val="none" w:sz="0" w:space="0" w:color="auto"/>
                                                  </w:divBdr>
                                                  <w:divsChild>
                                                    <w:div w:id="114585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629629">
                                  <w:marLeft w:val="0"/>
                                  <w:marRight w:val="0"/>
                                  <w:marTop w:val="0"/>
                                  <w:marBottom w:val="450"/>
                                  <w:divBdr>
                                    <w:top w:val="none" w:sz="0" w:space="0" w:color="auto"/>
                                    <w:left w:val="none" w:sz="0" w:space="0" w:color="auto"/>
                                    <w:bottom w:val="none" w:sz="0" w:space="0" w:color="auto"/>
                                    <w:right w:val="none" w:sz="0" w:space="0" w:color="auto"/>
                                  </w:divBdr>
                                  <w:divsChild>
                                    <w:div w:id="1351839295">
                                      <w:marLeft w:val="0"/>
                                      <w:marRight w:val="0"/>
                                      <w:marTop w:val="0"/>
                                      <w:marBottom w:val="0"/>
                                      <w:divBdr>
                                        <w:top w:val="none" w:sz="0" w:space="0" w:color="auto"/>
                                        <w:left w:val="none" w:sz="0" w:space="0" w:color="auto"/>
                                        <w:bottom w:val="none" w:sz="0" w:space="0" w:color="auto"/>
                                        <w:right w:val="none" w:sz="0" w:space="0" w:color="auto"/>
                                      </w:divBdr>
                                      <w:divsChild>
                                        <w:div w:id="65733751">
                                          <w:marLeft w:val="0"/>
                                          <w:marRight w:val="0"/>
                                          <w:marTop w:val="0"/>
                                          <w:marBottom w:val="0"/>
                                          <w:divBdr>
                                            <w:top w:val="none" w:sz="0" w:space="0" w:color="auto"/>
                                            <w:left w:val="none" w:sz="0" w:space="0" w:color="auto"/>
                                            <w:bottom w:val="none" w:sz="0" w:space="0" w:color="auto"/>
                                            <w:right w:val="none" w:sz="0" w:space="0" w:color="auto"/>
                                          </w:divBdr>
                                          <w:divsChild>
                                            <w:div w:id="172459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3539543">
      <w:bodyDiv w:val="1"/>
      <w:marLeft w:val="0"/>
      <w:marRight w:val="0"/>
      <w:marTop w:val="0"/>
      <w:marBottom w:val="0"/>
      <w:divBdr>
        <w:top w:val="none" w:sz="0" w:space="0" w:color="auto"/>
        <w:left w:val="none" w:sz="0" w:space="0" w:color="auto"/>
        <w:bottom w:val="none" w:sz="0" w:space="0" w:color="auto"/>
        <w:right w:val="none" w:sz="0" w:space="0" w:color="auto"/>
      </w:divBdr>
    </w:div>
    <w:div w:id="195763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scvskhdt.dic.gov.vn/SKHDT/VBden.nsf/str/CAF3EE1BD6CAC825472587B2001228BF?OpenDocumen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hscvskhdt.dic.gov.vn/SKHDT/VBden.nsf/str/6D423B7BC6FD8E8F472587AA00354905?OpenDocumen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hscvskhdt.dic.gov.vn/SKHDT/VBden.nsf/str/5532B273C8F3467C472587B10030B2D9?OpenDocumen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05C5C-B5D5-4CFA-BEA7-B9EF9C07A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31</Pages>
  <Words>12630</Words>
  <Characters>71993</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287</cp:revision>
  <cp:lastPrinted>2022-01-06T07:07:00Z</cp:lastPrinted>
  <dcterms:created xsi:type="dcterms:W3CDTF">2022-01-06T02:24:00Z</dcterms:created>
  <dcterms:modified xsi:type="dcterms:W3CDTF">2022-01-06T09:48:00Z</dcterms:modified>
</cp:coreProperties>
</file>