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9D" w:rsidRPr="00CD1DAE" w:rsidRDefault="0096189D" w:rsidP="00001040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bookmarkStart w:id="0" w:name="_GoBack"/>
      <w:bookmarkEnd w:id="0"/>
      <w:r w:rsidRPr="00CD1DA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PHỤ LỤC I</w:t>
      </w:r>
    </w:p>
    <w:p w:rsidR="0096189D" w:rsidRPr="00CD1DAE" w:rsidRDefault="0096189D" w:rsidP="0096189D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MẪU BÁO CÁO CÔNG TÁC BẢO VỆ MÔI TRƯỜNG CẤP XÃ</w:t>
      </w: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br/>
      </w:r>
      <w:r w:rsidRPr="00CD1DAE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(Ban hành kèm theo Thông tư số 19/2016/TT-BTNMT ngày 24 tháng 8 năm 2016 của Bộ trưởng Bộ Tài nguyên và Môi trường)</w:t>
      </w:r>
    </w:p>
    <w:p w:rsidR="0096189D" w:rsidRPr="00CD1DAE" w:rsidRDefault="0096189D" w:rsidP="0096189D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BÁO CÁO CÔNG TÁC BẢO VỆ MÔI TRƯỜNG NĂM</w:t>
      </w:r>
    </w:p>
    <w:p w:rsidR="0096189D" w:rsidRPr="00CD1DAE" w:rsidRDefault="0096189D" w:rsidP="0096189D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… Xã:…                                    Huyện:…..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Địa chỉ liên hệ: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Số điện thoại:                                       Fax:                              Email: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I. Giới thiệu chung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Thông tin chung về điều kiện tự nhiên, kinh tế - xã hội của địa phương </w:t>
      </w:r>
      <w:r w:rsidRPr="00CD1DAE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(không quá 01 trang)</w:t>
      </w: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II. Báo cáo công tác bảo vệ môi trường</w:t>
      </w:r>
    </w:p>
    <w:p w:rsidR="0096189D" w:rsidRPr="00E27215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pacing w:val="-12"/>
          <w:sz w:val="28"/>
          <w:szCs w:val="28"/>
          <w:lang w:eastAsia="vi-VN"/>
        </w:rPr>
      </w:pPr>
      <w:r w:rsidRPr="00E27215">
        <w:rPr>
          <w:rFonts w:asciiTheme="majorHAnsi" w:eastAsia="Times New Roman" w:hAnsiTheme="majorHAnsi" w:cstheme="majorHAnsi"/>
          <w:b/>
          <w:bCs/>
          <w:color w:val="000000"/>
          <w:spacing w:val="-12"/>
          <w:sz w:val="28"/>
          <w:szCs w:val="28"/>
          <w:lang w:eastAsia="vi-VN"/>
        </w:rPr>
        <w:t>1. Hiện trạng, diễn biến các thành phần môi trường và các vấn đề môi trường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a) Hiện trạng và diễn biến các thành phần môi trường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Hiện trạng và biến động diện tích đất, nước mặt, độ che phủ rừng; diện tích rừng đặc dụng, rừng phòng hộ, rừng ngập mặn; vườn chim, sân chim, vườn sinh thái, khu cảnh quan sinh thái, cây di sản;…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Tình hình ô nhiễm nguồn nước mặt (sông, suối, ao, hồ, kênh, mương); diện tích rừng bị chặt phá, cháy; diện tích đất nông nghiệp, đất rừng bị chuyển đổi mục đích sử dụng;…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b) Các nguồn gây ô nhiễm môi trường (quy mô, tính chất và các tác động xấu lên môi trường)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Đô thị, khu dân cư nông thôn tập trung; làng nghề; trang trại chăn nuôi, chăn nuôi quy mô hộ gia đình;</w:t>
      </w:r>
    </w:p>
    <w:p w:rsidR="0096189D" w:rsidRPr="00645B37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pacing w:val="-6"/>
          <w:sz w:val="28"/>
          <w:szCs w:val="28"/>
          <w:lang w:eastAsia="vi-VN"/>
        </w:rPr>
      </w:pPr>
      <w:r w:rsidRPr="00645B37">
        <w:rPr>
          <w:rFonts w:asciiTheme="majorHAnsi" w:eastAsia="Times New Roman" w:hAnsiTheme="majorHAnsi" w:cstheme="majorHAnsi"/>
          <w:color w:val="000000"/>
          <w:spacing w:val="-6"/>
          <w:sz w:val="28"/>
          <w:szCs w:val="28"/>
          <w:lang w:eastAsia="vi-VN"/>
        </w:rPr>
        <w:t>c) Tình hình phát sinh chất thải rắn sinh hoạt (quy mô, tính chất của chất thải)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d) Các vấn đề môi trường chính, quy mô, tính chất và các tác động xấu lên môi trường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Lựa chọn trong số các vấn đề môi trường (khu vực môi trường bị ô nhiễm, suy thoái; nguồn gây ô nhiễm, tác động xấu lên môi trường hoặc chất thải) để đưa ra 3-4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vấn đề môi trường chính, bức x</w:t>
      </w:r>
      <w:r w:rsidRPr="005B37D0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ú</w:t>
      </w: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c nhất của địa phương.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2. Tình hình và kết quả thực hiện công tác bảo vệ môi trường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a) Ban hành các văn bản hướng dẫn, quy chế, quy ước, hương ước về bảo vệ môi trường;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b) Tổ chức thực hiện các quy định pháp luật, kết quả thanh tra, kiểm tra, thủ tục hành chính về bảo vệ môi trường; tình hình thực hiện trách nhiệm quản lý nhà nước về bảo vệ môi trường quy định tại Khoản 3, Điều 143 và trong các </w:t>
      </w:r>
      <w:r w:rsidRPr="00645B37">
        <w:rPr>
          <w:rFonts w:asciiTheme="majorHAnsi" w:eastAsia="Times New Roman" w:hAnsiTheme="majorHAnsi" w:cstheme="majorHAnsi"/>
          <w:color w:val="000000"/>
          <w:spacing w:val="-4"/>
          <w:sz w:val="28"/>
          <w:szCs w:val="28"/>
          <w:lang w:eastAsia="vi-VN"/>
        </w:rPr>
        <w:t>điều, khoản khác của Luật Bảo vệ môi trường và các văn bản hướng dẫn thi hành;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lastRenderedPageBreak/>
        <w:t>c) Các hoạt động bảo vệ môi trường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Phân loại rác tại hộ gia đình; thu gom rác thải; vệ sinh môi trường khu vực công cộng; cung cấp nước sạch; trồng cây xanh công cộng; bảo vệ vườn chim, sân chim, ao, hồ, cây di sản; …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Các hoạt động bảo vệ môi trường khác trên địa bàn.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d) Đánh giá chung về kết quả đạt được, tồn tại, hạn chế và nguyên nhân.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3. Phương hướng và giải pháp bảo vệ môi trường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III. Đề xuất, kiến nghị</w:t>
      </w:r>
    </w:p>
    <w:p w:rsidR="0096189D" w:rsidRPr="00CD1DAE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IV. Số liệu báo cáo về môi trường</w:t>
      </w:r>
    </w:p>
    <w:p w:rsidR="0096189D" w:rsidRPr="00E27215" w:rsidRDefault="0096189D" w:rsidP="0096189D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pacing w:val="-8"/>
          <w:sz w:val="28"/>
          <w:szCs w:val="28"/>
          <w:lang w:eastAsia="vi-VN"/>
        </w:rPr>
      </w:pPr>
      <w:r w:rsidRPr="00E27215">
        <w:rPr>
          <w:rFonts w:asciiTheme="majorHAnsi" w:eastAsia="Times New Roman" w:hAnsiTheme="majorHAnsi" w:cstheme="majorHAnsi"/>
          <w:color w:val="000000"/>
          <w:spacing w:val="-8"/>
          <w:sz w:val="28"/>
          <w:szCs w:val="28"/>
          <w:lang w:eastAsia="vi-VN"/>
        </w:rPr>
        <w:t>Số liệu báo cáo về môi trường được thu thập trên địa bàn theo bảng 1 kèm theo.</w:t>
      </w:r>
    </w:p>
    <w:p w:rsidR="0096189D" w:rsidRPr="00CD1DAE" w:rsidRDefault="0096189D" w:rsidP="0096189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6189D" w:rsidRPr="00CD1DAE" w:rsidTr="00A72859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9D" w:rsidRPr="00CD1DAE" w:rsidRDefault="0096189D" w:rsidP="00A72859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D1DA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9D" w:rsidRPr="00CD1DAE" w:rsidRDefault="0096189D" w:rsidP="00A72859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D1DAE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(địa danh), ngày     tháng     năm 20....</w:t>
            </w:r>
            <w:r w:rsidRPr="00CD1DA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br/>
            </w:r>
            <w:r w:rsidRPr="00CD1DA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Chủ tịch Ủy ban nhân dân</w:t>
            </w:r>
            <w:r w:rsidRPr="00CD1DA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br/>
              <w:t>(ký tên và đóng dấu)</w:t>
            </w:r>
          </w:p>
        </w:tc>
      </w:tr>
    </w:tbl>
    <w:p w:rsidR="0096189D" w:rsidRPr="003E0674" w:rsidRDefault="0096189D"/>
    <w:p w:rsidR="0096189D" w:rsidRPr="003E0674" w:rsidRDefault="0096189D"/>
    <w:p w:rsidR="0096189D" w:rsidRPr="003E0674" w:rsidRDefault="0096189D"/>
    <w:p w:rsidR="0096189D" w:rsidRPr="003E0674" w:rsidRDefault="0096189D"/>
    <w:p w:rsidR="0096189D" w:rsidRPr="003E0674" w:rsidRDefault="0096189D"/>
    <w:p w:rsidR="0096189D" w:rsidRPr="003E0674" w:rsidRDefault="0096189D"/>
    <w:p w:rsidR="0096189D" w:rsidRPr="003E0674" w:rsidRDefault="0096189D"/>
    <w:p w:rsidR="0096189D" w:rsidRPr="003E0674" w:rsidRDefault="0096189D"/>
    <w:p w:rsidR="0096189D" w:rsidRPr="003E0674" w:rsidRDefault="0096189D"/>
    <w:p w:rsidR="0096189D" w:rsidRPr="003E0674" w:rsidRDefault="0096189D"/>
    <w:p w:rsidR="0096189D" w:rsidRPr="003E0674" w:rsidRDefault="0096189D"/>
    <w:p w:rsidR="0096189D" w:rsidRPr="003E0674" w:rsidRDefault="0096189D"/>
    <w:p w:rsidR="0096189D" w:rsidRPr="003E0674" w:rsidRDefault="0096189D"/>
    <w:p w:rsidR="0096189D" w:rsidRDefault="0096189D">
      <w:pPr>
        <w:rPr>
          <w:lang w:val="en-US"/>
        </w:rPr>
      </w:pPr>
    </w:p>
    <w:p w:rsidR="00E27215" w:rsidRDefault="00E27215">
      <w:pPr>
        <w:rPr>
          <w:lang w:val="en-US"/>
        </w:rPr>
      </w:pPr>
    </w:p>
    <w:p w:rsidR="00E27215" w:rsidRPr="00E27215" w:rsidRDefault="00E27215">
      <w:pPr>
        <w:rPr>
          <w:lang w:val="en-US"/>
        </w:rPr>
      </w:pPr>
    </w:p>
    <w:p w:rsidR="0096189D" w:rsidRPr="00F42231" w:rsidRDefault="0096189D"/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760"/>
        <w:gridCol w:w="1080"/>
        <w:gridCol w:w="4440"/>
        <w:gridCol w:w="1420"/>
        <w:gridCol w:w="1387"/>
        <w:gridCol w:w="713"/>
      </w:tblGrid>
      <w:tr w:rsidR="004523E5" w:rsidRPr="004523E5" w:rsidTr="004523E5">
        <w:trPr>
          <w:trHeight w:val="37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lastRenderedPageBreak/>
              <w:t>Bảng 1. Danh mục chỉ tiêu báo cáo về môi trường cấp xã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TT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Mã số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Tên chỉ tiêu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Đơn vị tính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Ghi chú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I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Hiện trạng và diễn biến các thành phần môi trường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40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Môi trường đất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3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Diện tích đất tự nhiên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F42231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Diện tích đất trồng </w:t>
            </w:r>
            <w:r w:rsidRPr="00E272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lúa</w:t>
            </w:r>
            <w:r w:rsidR="004523E5"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, hoa màu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Diện tích đất rừng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Diện tích đất chưa sử dụng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94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Diện tích, tỷ lệ đất nông nghiệp bị mất do chuyển đổi mục đích sử dụng đất, hoang mạc hóa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Ha,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Môi trường nước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8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2.1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Diện tích mặt nước, đất ngập nước (ao, hồ, kênh, mương, sông, suối)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83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2.2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3E0674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vi-VN"/>
              </w:rPr>
            </w:pPr>
            <w:r w:rsidRPr="003E0674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vi-VN"/>
              </w:rPr>
              <w:t>Diện tích mặt nước (ao, hồ, kênh, mương, sông) trong các đô thị, khu dân cư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Đa dạng sinh học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46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4.1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Diện tích rừng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43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4.2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Diện tích rừng phòng hộ, rừng đặc dụng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46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4.3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Diện tích rừng ngập mặn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II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Các nguồn gây ô nhiễm môi trường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Đô thị, khu dân cư nông thôn tập trung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 và diện tích khu dân cư nông thôn tập trung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lượng, ha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lượng nước thải sinh hoạt khu dân cư nông thôn phát sinh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</w:t>
            </w: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vi-VN"/>
              </w:rPr>
              <w:t>3</w:t>
            </w: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/ngày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lượng chất thải rắn sinh hoạt khu dân cư nông thôn phát sinh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Tấn/ngày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hộ gia đình có chăn nuôi gia súc, gia cầm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hộ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Khai thác khoáng sản, vật liệu xây dựng, thủy điện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9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3.4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diện tích đất nông nghiệp bị chuyển đổi mục đích do khai thác khoáng sản, vật liệu xây dựng, công trình thủy điện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9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3.5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diện tích rừng phòng hộ, rừng đặc dụng bị mất do khai thác khoáng sản, vật liệu xây dựng, công trình thủy điện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Thương mại dịch vụ, du lịch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6.3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 nhà hàng được cấp phép kinh doanh và lượt khách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lượng, lượt/năm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6.5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 chợ dân sinh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Nông nghiệp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5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8.1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diện tích đất trồng trọt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5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8.2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sản lượng lương thực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5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8.3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lượng phân bón vô cơ sử dụng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5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8.4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lượng thuốc bảo vệ thực vật sử dụng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8.5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lượng phụ phẩm nông nghiệp thải bỏ (rơm, rạ, tro, trấu, vỏ, củ, quả…)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8.6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cơ sở chăn nuôi gia súc tập trung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cơ sở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8.7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cơ sở chăn nuôi gia cầm tập trung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cơ sở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8.8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số gia súc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Nghìn con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8.9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số gia cầm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Nghìn con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8.10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diện tích đồng cỏ chăn nuôi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8.13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diện tích mặt nước và sản lượng nuôi trồng thủy sản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Ha, tấn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Làng nghề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9.1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số làng nghề sản xuất, tái chế kim loại và tổng sản lượng sản phẩm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làng nghề, tấn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9.2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số làng nghề sản xuất, tái chế nhựa và tổng sản lượng sản phẩm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làng nghề, tấn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9.3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số làng nghề sản xuất, tái chế giấy và tổng sản lượng sản phẩm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làng nghề, tấn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9.4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số làng nghề chế biến nông sản, thực phẩm và tổng sản lượng sản phẩm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làng nghề, tấn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9.5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số làng nghề sản xuất sản phẩm thuộc da và tổng sản lượng sản phẩm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làng nghề, tấn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9.6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số làng nghề sản xuất dệt nhuộm và tổng sản lượng sản phẩm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làng nghề, tấn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9.7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số làng nghề sản xuất đồ mỹ nghệ và tổng sản lượng sản phẩm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làng nghề, tấn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3C3076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9.8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số làng nghề sản xuất gốm sứ, vật liệu xây dựng và tổng sản lượng sản phẩm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làng nghề, tấn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3C3076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lastRenderedPageBreak/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9.9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số làng nghề khác và tổng sản lượng sản phẩm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làng nghề, tấn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9.10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lượng nước thải làng nghề phát sinh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m3/ngày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9.11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lượng chất thải rắn làng nghề phát sinh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Tấn/ngày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9.12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lượng chất thải nguy hại làng nghề phát sinh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Tấn/ngày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Khu xử lý, bãi chôn lấp chất thải rắn tập trung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7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10.1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 khu xử lý, điểm, bãi chôn lấp chất thải rắn tập trung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III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Tình hình, kết quả thực hiện công tác bảo vệ môi trường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Ban hành văn bản định hướng, quy phạm pháp luật và các văn bản khác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9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 nghị quyết, chỉ thị về bảo vệ môi trường do các cấp ủy Đảng ban hành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9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 nghị quyết về bảo vệ môi trường do Hội đồng nhân dân ban hành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9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 chiến lược, quy hoạch, kế hoạch, chương trình, đề án về bảo vệ môi trường được ban hành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9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 quy chế, quy định về bảo vệ môi trường của Ủy ban nhân dân được ban hành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10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 hương ước, quy ước, quy chế về bảo vệ môi trường của cộng đồng được ban hành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Kiểm soát, giảm thiểu các nguồn gây ô nhiễm môi trường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3.1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Đô thị, khu dân cư nông thôn tập trung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81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3.1.4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Tỷ lệ nước thải sinh hoạt khu dân cư nông thôn được xử lý đạt quy chuẩn môi trường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81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3.1.5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Tỷ lệ hộ gia đình đô thị phân loại rác thải tại nguồn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3C3076">
        <w:trPr>
          <w:gridAfter w:val="1"/>
          <w:wAfter w:w="713" w:type="dxa"/>
          <w:trHeight w:val="81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3.1.6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Tỷ lệ các khu vui chơi công cộng có phân loại rác thải tại nguồn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3C3076">
        <w:trPr>
          <w:gridAfter w:val="1"/>
          <w:wAfter w:w="713" w:type="dxa"/>
          <w:trHeight w:val="81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lastRenderedPageBreak/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3.1.7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Tỷ lệ hộ gia đình nông thôn phân loại rác thải tại nguồn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%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81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3.1.8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Tỷ lệ hộ gia đình nông thôn có công trình vệ sinh đạt yêu cầu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81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3.1.9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lượng, tỷ lệ chợ dân sinh được thu gom chất thải rắn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3.6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Nông nghiệp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84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3.6.2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Tỷ lệ hộ gia đình chăn nuôi có hầm biogas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Quản lý chất thải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4.4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lượng, tỷ lệ chất thải rắn sinh hoạt nông thôn được thu gom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Tấn,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9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4.7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lượng, tỷ lệ phường/xã có đội, hợp tác xã, tổ chức, cá nhân tham gia thu gom rác thải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4.21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lượng, tỷ lệ nước thải làng nghề được thu gom, xử lý đạt quy chuẩn môi trường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</w:t>
            </w: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vi-VN"/>
              </w:rPr>
              <w:t>3</w:t>
            </w: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/ngày,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9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4.22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lượng, tỷ lệ chất thải rắn làng nghề được thu gom, xử lý đạt quy chuẩn môi trường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Tấn,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9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4.23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lượng, tỷ lệ chất thải nguy hại làng nghề được thu gom, xử lý đạt quy chuẩn môi trường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Tấn,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Khắc phục ô nhiễm và cải thiện chất lượng môi trường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5.1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số, tỷ lệ dân số đô thị được cung cấp nước sạch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5.2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số, tỷ lệ dân số nông thôn được cung cấp nước sinh hoạt hợp vệ sinh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5.5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Diện tích và tỷ lệ đất hoang mạc hóa được cải tạo, phục hồi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Ha,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Bảo tồn thiên nhiên, đa dạng sinh học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AF28C3">
        <w:trPr>
          <w:gridAfter w:val="1"/>
          <w:wAfter w:w="713" w:type="dxa"/>
          <w:trHeight w:val="80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6.1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diện tích, tỷ lệ rừng đặc dụng, phòng hộ trên diện tích đất rừng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Ha,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9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6.5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lượng, diện tích các vườn chim, sân chim, vườn sinh thái, khu cảnh quan sinh thái được công nhận, bảo vệ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lượng, ha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AF28C3">
        <w:trPr>
          <w:gridAfter w:val="1"/>
          <w:wAfter w:w="713" w:type="dxa"/>
          <w:trHeight w:val="40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6.12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cây di sản được vinh danh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cây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DE4A07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6.13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giống cây trồng, vật nuôi quý hiếm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giống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  <w:tr w:rsidR="004523E5" w:rsidRPr="004523E5" w:rsidTr="003C3076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IV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Nguồn lực về bảo vệ môi trường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3C3076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Nguồn nhân lực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9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lượng, tỷ lệ cán bộ trên 1 triệu dân làm công tác quản lý nhà nước về bảo vệ môi trường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hợp</w:t>
            </w:r>
          </w:p>
        </w:tc>
      </w:tr>
      <w:tr w:rsidR="004523E5" w:rsidRPr="004523E5" w:rsidTr="00DE4A07">
        <w:trPr>
          <w:gridAfter w:val="1"/>
          <w:wAfter w:w="713" w:type="dxa"/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1.3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lượt cán bộ được đào tạo, tập huấn về chuyên môn nghiệp vụ bảo vệ môi trường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hợp</w:t>
            </w:r>
          </w:p>
        </w:tc>
      </w:tr>
      <w:tr w:rsidR="004523E5" w:rsidRPr="004523E5" w:rsidTr="00DE4A07">
        <w:trPr>
          <w:gridAfter w:val="1"/>
          <w:wAfter w:w="713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Nguồn tài chính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523E5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4523E5" w:rsidRPr="004523E5" w:rsidTr="00DE4A07">
        <w:trPr>
          <w:gridAfter w:val="1"/>
          <w:wAfter w:w="713" w:type="dxa"/>
          <w:trHeight w:val="9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2.1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số, tỷ lệ kinh phí chi thường xuyên từ ngân sách nhà nước cho bảo vệ môi trường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Triệu đồng,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3E5" w:rsidRPr="004523E5" w:rsidRDefault="004523E5" w:rsidP="004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52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 thập</w:t>
            </w:r>
          </w:p>
        </w:tc>
      </w:tr>
    </w:tbl>
    <w:p w:rsidR="00BE7C78" w:rsidRPr="00CD1DAE" w:rsidRDefault="00BE7C78" w:rsidP="00BE7C78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Chú thích:</w:t>
      </w:r>
    </w:p>
    <w:p w:rsidR="00BE7C78" w:rsidRPr="0097100A" w:rsidRDefault="00BE7C78" w:rsidP="00BE7C78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1. Thu thập: Thu thập thông tin hoặc yêu cầu các đối tượng liên quan cung cấp thông tin.</w:t>
      </w:r>
    </w:p>
    <w:p w:rsidR="0082272F" w:rsidRPr="00BE7C78" w:rsidRDefault="00BE7C78" w:rsidP="001C1730">
      <w:pPr>
        <w:ind w:firstLine="720"/>
        <w:jc w:val="both"/>
      </w:pPr>
      <w:r w:rsidRPr="00CD1DA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2. Số liệu theo chỉ tiêu báo cáo từ năm thứ hai trở đi chỉ báo cáo số liệu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biến động so với năm trước</w:t>
      </w:r>
      <w:r w:rsidRPr="00BE7C7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</w:t>
      </w:r>
    </w:p>
    <w:sectPr w:rsidR="0082272F" w:rsidRPr="00BE7C78" w:rsidSect="00DE4A07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C2B" w:rsidRDefault="00715C2B" w:rsidP="001C1730">
      <w:pPr>
        <w:spacing w:after="0" w:line="240" w:lineRule="auto"/>
      </w:pPr>
      <w:r>
        <w:separator/>
      </w:r>
    </w:p>
  </w:endnote>
  <w:endnote w:type="continuationSeparator" w:id="0">
    <w:p w:rsidR="00715C2B" w:rsidRDefault="00715C2B" w:rsidP="001C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C2B" w:rsidRDefault="00715C2B" w:rsidP="001C1730">
      <w:pPr>
        <w:spacing w:after="0" w:line="240" w:lineRule="auto"/>
      </w:pPr>
      <w:r>
        <w:separator/>
      </w:r>
    </w:p>
  </w:footnote>
  <w:footnote w:type="continuationSeparator" w:id="0">
    <w:p w:rsidR="00715C2B" w:rsidRDefault="00715C2B" w:rsidP="001C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-12687655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1730" w:rsidRPr="001C1730" w:rsidRDefault="001C1730">
        <w:pPr>
          <w:pStyle w:val="Header"/>
          <w:jc w:val="center"/>
          <w:rPr>
            <w:rFonts w:asciiTheme="majorHAnsi" w:hAnsiTheme="majorHAnsi" w:cstheme="majorHAnsi"/>
          </w:rPr>
        </w:pPr>
        <w:r w:rsidRPr="001C1730">
          <w:rPr>
            <w:rFonts w:asciiTheme="majorHAnsi" w:hAnsiTheme="majorHAnsi" w:cstheme="majorHAnsi"/>
          </w:rPr>
          <w:fldChar w:fldCharType="begin"/>
        </w:r>
        <w:r w:rsidRPr="001C1730">
          <w:rPr>
            <w:rFonts w:asciiTheme="majorHAnsi" w:hAnsiTheme="majorHAnsi" w:cstheme="majorHAnsi"/>
          </w:rPr>
          <w:instrText xml:space="preserve"> PAGE   \* MERGEFORMAT </w:instrText>
        </w:r>
        <w:r w:rsidRPr="001C1730">
          <w:rPr>
            <w:rFonts w:asciiTheme="majorHAnsi" w:hAnsiTheme="majorHAnsi" w:cstheme="majorHAnsi"/>
          </w:rPr>
          <w:fldChar w:fldCharType="separate"/>
        </w:r>
        <w:r w:rsidR="00E27215">
          <w:rPr>
            <w:rFonts w:asciiTheme="majorHAnsi" w:hAnsiTheme="majorHAnsi" w:cstheme="majorHAnsi"/>
            <w:noProof/>
          </w:rPr>
          <w:t>2</w:t>
        </w:r>
        <w:r w:rsidRPr="001C1730">
          <w:rPr>
            <w:rFonts w:asciiTheme="majorHAnsi" w:hAnsiTheme="majorHAnsi" w:cstheme="majorHAnsi"/>
            <w:noProof/>
          </w:rPr>
          <w:fldChar w:fldCharType="end"/>
        </w:r>
      </w:p>
    </w:sdtContent>
  </w:sdt>
  <w:p w:rsidR="001C1730" w:rsidRPr="001C1730" w:rsidRDefault="001C1730">
    <w:pPr>
      <w:pStyle w:val="Header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3E5"/>
    <w:rsid w:val="00001040"/>
    <w:rsid w:val="001220A6"/>
    <w:rsid w:val="001C1730"/>
    <w:rsid w:val="003A1223"/>
    <w:rsid w:val="003C3076"/>
    <w:rsid w:val="003E0674"/>
    <w:rsid w:val="004523E5"/>
    <w:rsid w:val="00715C2B"/>
    <w:rsid w:val="0082272F"/>
    <w:rsid w:val="008E5056"/>
    <w:rsid w:val="0096189D"/>
    <w:rsid w:val="00A517BC"/>
    <w:rsid w:val="00AF28C3"/>
    <w:rsid w:val="00BE7C78"/>
    <w:rsid w:val="00DE4A07"/>
    <w:rsid w:val="00E27215"/>
    <w:rsid w:val="00F42231"/>
    <w:rsid w:val="00F6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CD4F0"/>
  <w15:docId w15:val="{2C30FB27-EE2D-4239-9008-2DBD1603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30"/>
  </w:style>
  <w:style w:type="paragraph" w:styleId="Footer">
    <w:name w:val="footer"/>
    <w:basedOn w:val="Normal"/>
    <w:link w:val="FooterChar"/>
    <w:uiPriority w:val="99"/>
    <w:unhideWhenUsed/>
    <w:rsid w:val="001C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F9A5-1743-4385-9E4D-EE85F059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2020-10-16T01:56:00Z</cp:lastPrinted>
  <dcterms:created xsi:type="dcterms:W3CDTF">2020-10-15T07:49:00Z</dcterms:created>
  <dcterms:modified xsi:type="dcterms:W3CDTF">2020-10-21T09:15:00Z</dcterms:modified>
</cp:coreProperties>
</file>