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9D" w:rsidRDefault="00BF789D" w:rsidP="00BF789D">
      <w:pPr>
        <w:widowControl w:val="0"/>
        <w:autoSpaceDE w:val="0"/>
        <w:autoSpaceDN w:val="0"/>
        <w:adjustRightInd w:val="0"/>
        <w:rPr>
          <w:sz w:val="24"/>
          <w:szCs w:val="24"/>
        </w:rPr>
      </w:pPr>
      <w:r>
        <w:rPr>
          <w:sz w:val="24"/>
          <w:szCs w:val="24"/>
        </w:rPr>
        <w:t>11/1 /202220:14        Điện thu</w:t>
      </w:r>
    </w:p>
    <w:p w:rsidR="00BF789D" w:rsidRDefault="00BF789D" w:rsidP="00BF789D">
      <w:pPr>
        <w:widowControl w:val="0"/>
        <w:autoSpaceDE w:val="0"/>
        <w:autoSpaceDN w:val="0"/>
        <w:adjustRightInd w:val="0"/>
        <w:rPr>
          <w:sz w:val="24"/>
          <w:szCs w:val="24"/>
        </w:rPr>
      </w:pPr>
      <w:r>
        <w:rPr>
          <w:sz w:val="24"/>
          <w:szCs w:val="24"/>
        </w:rPr>
        <w:t xml:space="preserve">               ________________________________________________ </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ZCZC HATW  005    CĐ 229</w:t>
      </w:r>
    </w:p>
    <w:p w:rsidR="00BF789D" w:rsidRDefault="00BF789D" w:rsidP="00BF789D">
      <w:pPr>
        <w:widowControl w:val="0"/>
        <w:autoSpaceDE w:val="0"/>
        <w:autoSpaceDN w:val="0"/>
        <w:adjustRightInd w:val="0"/>
        <w:rPr>
          <w:sz w:val="24"/>
          <w:szCs w:val="24"/>
        </w:rPr>
      </w:pPr>
      <w:r>
        <w:rPr>
          <w:sz w:val="24"/>
          <w:szCs w:val="24"/>
        </w:rPr>
        <w:t>CP16 HANOI 622   11    1940</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QV= TM2= PC</w:t>
      </w:r>
    </w:p>
    <w:p w:rsidR="00BF789D" w:rsidRDefault="00BF789D" w:rsidP="00BF789D">
      <w:pPr>
        <w:widowControl w:val="0"/>
        <w:autoSpaceDE w:val="0"/>
        <w:autoSpaceDN w:val="0"/>
        <w:adjustRightInd w:val="0"/>
        <w:rPr>
          <w:sz w:val="24"/>
          <w:szCs w:val="24"/>
        </w:rPr>
      </w:pPr>
      <w:r>
        <w:rPr>
          <w:sz w:val="24"/>
          <w:szCs w:val="24"/>
        </w:rPr>
        <w:t>Thủ tướng Chính phủ điện:</w:t>
      </w:r>
    </w:p>
    <w:p w:rsidR="00BF789D" w:rsidRDefault="00BF789D" w:rsidP="00BF789D">
      <w:pPr>
        <w:widowControl w:val="0"/>
        <w:autoSpaceDE w:val="0"/>
        <w:autoSpaceDN w:val="0"/>
        <w:adjustRightInd w:val="0"/>
        <w:rPr>
          <w:sz w:val="24"/>
          <w:szCs w:val="24"/>
        </w:rPr>
      </w:pPr>
      <w:r>
        <w:rPr>
          <w:sz w:val="24"/>
          <w:szCs w:val="24"/>
        </w:rPr>
        <w:t>- Trưởng Ban Chỉ đạo phòng, chống dịch COVID-19</w:t>
      </w:r>
    </w:p>
    <w:p w:rsidR="00BF789D" w:rsidRDefault="00BF789D" w:rsidP="00BF789D">
      <w:pPr>
        <w:widowControl w:val="0"/>
        <w:autoSpaceDE w:val="0"/>
        <w:autoSpaceDN w:val="0"/>
        <w:adjustRightInd w:val="0"/>
        <w:rPr>
          <w:sz w:val="24"/>
          <w:szCs w:val="24"/>
        </w:rPr>
      </w:pPr>
      <w:r>
        <w:rPr>
          <w:sz w:val="24"/>
          <w:szCs w:val="24"/>
        </w:rPr>
        <w:t>- Chủ tịch Ủy ban nhân dân tỉnh</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Công điện Hỏa tốc số: 28/CĐ-TTg</w:t>
      </w:r>
    </w:p>
    <w:p w:rsidR="00BF789D" w:rsidRDefault="00BF789D" w:rsidP="00BF789D">
      <w:pPr>
        <w:widowControl w:val="0"/>
        <w:autoSpaceDE w:val="0"/>
        <w:autoSpaceDN w:val="0"/>
        <w:adjustRightInd w:val="0"/>
        <w:rPr>
          <w:sz w:val="24"/>
          <w:szCs w:val="24"/>
        </w:rPr>
      </w:pPr>
      <w:r>
        <w:rPr>
          <w:sz w:val="24"/>
          <w:szCs w:val="24"/>
        </w:rPr>
        <w:t>Hà Nội, ngày 11 tháng 01 năm 2022</w:t>
      </w:r>
    </w:p>
    <w:p w:rsidR="00BF789D" w:rsidRDefault="00BF789D" w:rsidP="00BF789D">
      <w:pPr>
        <w:widowControl w:val="0"/>
        <w:autoSpaceDE w:val="0"/>
        <w:autoSpaceDN w:val="0"/>
        <w:adjustRightInd w:val="0"/>
        <w:rPr>
          <w:sz w:val="24"/>
          <w:szCs w:val="24"/>
        </w:rPr>
      </w:pPr>
      <w:r>
        <w:rPr>
          <w:sz w:val="24"/>
          <w:szCs w:val="24"/>
        </w:rPr>
        <w:t>Về việc thần tốc tiêm vắc xin và đẩy mạnh thực hiện các biện pháp phòng COVID-19.</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 xml:space="preserve">     Trước các diễn biến mới của dịch bệnh COVID-19 tại Thành phố Hà Nội và một số địa phương, nhất là nguy cơ bùng phát do biến chủng mới Omicron, để tiếp tục thực hiện hiệu quả các biện pháp phòng, chống dịch, nhất là vào dịp Tết Nhâm Dần, Thủ tướng Chính phủ yêu cầu:</w:t>
      </w:r>
    </w:p>
    <w:p w:rsidR="00BF789D" w:rsidRDefault="00BF789D" w:rsidP="00BF789D">
      <w:pPr>
        <w:widowControl w:val="0"/>
        <w:autoSpaceDE w:val="0"/>
        <w:autoSpaceDN w:val="0"/>
        <w:adjustRightInd w:val="0"/>
        <w:rPr>
          <w:sz w:val="24"/>
          <w:szCs w:val="24"/>
        </w:rPr>
      </w:pPr>
      <w:r>
        <w:rPr>
          <w:sz w:val="24"/>
          <w:szCs w:val="24"/>
        </w:rPr>
        <w:t xml:space="preserve">     1.Trưởng Ban Chỉ đạo phòng, chống dịch COVID-19, Chủ tịch Ủy ban nhân dân tỉnh, thành phố trực thuộc Trung ương tập trung chỉ đạo thực hiện nghiêm, quyết liệt các giải pháp phòng, chống dịch theo đúngcác chỉ đạo của Chính phủ, Thủ tướng Chính phủ, Ban Chỉ đạo quốc gia phòng, chống dịch COVID-19, nhất là biện pháp 5K và đặc biệt là nâng cao ý thức người dân bảo vệ sức khỏe cho chính mình, cho gia đình mình, cho cộng đồng và các biện pháp ứng phó với biến chủng mới Omicron, tuyệt đối không lơ là, chủ quan, mất cảnh giác; tăng cường việc điều trị tại nhà theo hướng dẫn kỹ lưỡng,chặt chẽ của Bộ Y tế đối với người nhiễm COVID-19 nhẹ và không có triệu chứng.</w:t>
      </w:r>
    </w:p>
    <w:p w:rsidR="00BF789D" w:rsidRDefault="00BF789D" w:rsidP="00BF789D">
      <w:pPr>
        <w:widowControl w:val="0"/>
        <w:autoSpaceDE w:val="0"/>
        <w:autoSpaceDN w:val="0"/>
        <w:adjustRightInd w:val="0"/>
        <w:rPr>
          <w:sz w:val="24"/>
          <w:szCs w:val="24"/>
        </w:rPr>
      </w:pPr>
      <w:r>
        <w:rPr>
          <w:sz w:val="24"/>
          <w:szCs w:val="24"/>
        </w:rPr>
        <w:t xml:space="preserve">     Trưởng Ban Chỉ đạo phòng, chống dịch COVID-19, Chủ tịch Ủy ban nhân dân tỉnh, thành phố trực thuộc Trung ương chịu trách nhiệm tổ chức thực hiện thần tốc hơn nữa chiến dịch tiêm chủng vắc xin, bảo đảm an toàn, khoa học, hiệu quả theo hướng dẫn của Bộ Y tế và mục tiêu của Chính phủđề ra; tổ chức các tổ lưu động khẩn trương tiêm vét vắc xin ngay tại nhà cho những người không thể đến nơi tiêm tập trung.</w:t>
      </w:r>
    </w:p>
    <w:p w:rsidR="00BF789D" w:rsidRDefault="00BF789D" w:rsidP="00BF789D">
      <w:pPr>
        <w:widowControl w:val="0"/>
        <w:autoSpaceDE w:val="0"/>
        <w:autoSpaceDN w:val="0"/>
        <w:adjustRightInd w:val="0"/>
        <w:rPr>
          <w:sz w:val="24"/>
          <w:szCs w:val="24"/>
        </w:rPr>
      </w:pPr>
      <w:r>
        <w:rPr>
          <w:sz w:val="24"/>
          <w:szCs w:val="24"/>
        </w:rPr>
        <w:t xml:space="preserve">     Những địa phương, cơ quan, đơn vị nào không đủ lực lượng để tổ chức khám chữa bệnh COVID-19, tiêm chủng và nhất là lực lượng y tế cơ sở để triển khai tăng cường điều trị tại nhà theo hướng dẫn của Bộ Y tế thì báo cáo ngay cho cấp có thẩm quyền để tiến hành điều động lực lượng hỗ trợ nhanh chóng, kịp thời.</w:t>
      </w:r>
    </w:p>
    <w:p w:rsidR="00BF789D" w:rsidRDefault="00BF789D" w:rsidP="00BF789D">
      <w:pPr>
        <w:widowControl w:val="0"/>
        <w:autoSpaceDE w:val="0"/>
        <w:autoSpaceDN w:val="0"/>
        <w:adjustRightInd w:val="0"/>
        <w:rPr>
          <w:sz w:val="24"/>
          <w:szCs w:val="24"/>
        </w:rPr>
      </w:pPr>
      <w:r>
        <w:rPr>
          <w:sz w:val="24"/>
          <w:szCs w:val="24"/>
        </w:rPr>
        <w:t xml:space="preserve">     2. Bộ Y tế: (1) Chịu trách nhiệm bảo đảm đủ vắc xin phòng và thuốc cho điều trị COVID-19; tập trung chỉ đạo quyết liệt việc sản xuất, tự chủ vắc xin trong nước nhanh nhất có thể và bảo đảm khoa học, an toàn, hiệu quả; (2) Có văn bản hướng dẫn cụ thể cho Ủy ban nhân dân, Sở Y tế tỉnh, thành phố trực thuộc Trung ương về việc thần tốc hơn nữa tổ chức tiêm vắc xin và tăng cường điều trị tại nhà; (3) Tiếp tục nghiên cứu kinh nghiệm quốc tế, tham khảo ý kiến các chuyên gia về việc tiêm vắc xin các mũi tăng cường phòng COVID-19; (4) Quyết liệt hơn nữa trong công tác thanh tra, kiểm tra, hướng dẫn, cá thể hóa trách nhiệm để phòng, chống tham nhũng, tiêu cực, lãng phí, </w:t>
      </w:r>
      <w:r>
        <w:rPr>
          <w:sz w:val="24"/>
          <w:szCs w:val="24"/>
        </w:rPr>
        <w:lastRenderedPageBreak/>
        <w:t>lợi ích nhóm trong phòng, chống dịch COVID-19.</w:t>
      </w:r>
    </w:p>
    <w:p w:rsidR="00BF789D" w:rsidRDefault="00BF789D" w:rsidP="00BF789D">
      <w:pPr>
        <w:widowControl w:val="0"/>
        <w:autoSpaceDE w:val="0"/>
        <w:autoSpaceDN w:val="0"/>
        <w:adjustRightInd w:val="0"/>
        <w:rPr>
          <w:sz w:val="24"/>
          <w:szCs w:val="24"/>
        </w:rPr>
      </w:pPr>
      <w:r>
        <w:rPr>
          <w:sz w:val="24"/>
          <w:szCs w:val="24"/>
        </w:rPr>
        <w:t xml:space="preserve">     3. Bộ Y tế chủ trì cùng với Bộ Giáo dục và Đào tạo, các cơ quan hữu quan khẩn trương nghiên cứu, tham khảo kinh nghiệm quốc tế, trong nước về việc triển khai nhập khẩu, tiêm vắc xin phòng COVID-19 cho trẻ em dưới 18 tuổi bảo đảm an toàn, kịp thời, khoa học, hiệu quả./.</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 xml:space="preserve">     Thủ tướng</w:t>
      </w:r>
    </w:p>
    <w:p w:rsidR="00BF789D" w:rsidRDefault="00BF789D" w:rsidP="00BF789D">
      <w:pPr>
        <w:widowControl w:val="0"/>
        <w:autoSpaceDE w:val="0"/>
        <w:autoSpaceDN w:val="0"/>
        <w:adjustRightInd w:val="0"/>
        <w:rPr>
          <w:sz w:val="24"/>
          <w:szCs w:val="24"/>
        </w:rPr>
      </w:pPr>
      <w:r>
        <w:rPr>
          <w:sz w:val="24"/>
          <w:szCs w:val="24"/>
        </w:rPr>
        <w:t xml:space="preserve">     Phạm Minh Chính(đã ký)</w:t>
      </w: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p>
    <w:p w:rsidR="00BF789D" w:rsidRDefault="00BF789D" w:rsidP="00BF789D">
      <w:pPr>
        <w:widowControl w:val="0"/>
        <w:autoSpaceDE w:val="0"/>
        <w:autoSpaceDN w:val="0"/>
        <w:adjustRightInd w:val="0"/>
        <w:rPr>
          <w:sz w:val="24"/>
          <w:szCs w:val="24"/>
        </w:rPr>
      </w:pPr>
      <w:r>
        <w:rPr>
          <w:sz w:val="24"/>
          <w:szCs w:val="24"/>
        </w:rPr>
        <w:t>Col: QV= TM2= PC 28/CĐ-TTg 11 01 2022 COVID-19 Omicron 1. 5K 2. (1) (2) (3) (4) 3. 18 Chính</w:t>
      </w:r>
    </w:p>
    <w:p w:rsidR="00BF789D" w:rsidRDefault="00BF789D" w:rsidP="00BF789D">
      <w:pPr>
        <w:widowControl w:val="0"/>
        <w:autoSpaceDE w:val="0"/>
        <w:autoSpaceDN w:val="0"/>
        <w:adjustRightInd w:val="0"/>
        <w:rPr>
          <w:sz w:val="24"/>
          <w:szCs w:val="24"/>
        </w:rPr>
      </w:pPr>
      <w:r>
        <w:rPr>
          <w:sz w:val="24"/>
          <w:szCs w:val="24"/>
        </w:rPr>
        <w:t>NNNNNO CARRIER</w:t>
      </w:r>
    </w:p>
    <w:p w:rsidR="00EB5AB5" w:rsidRDefault="00EB5AB5">
      <w:bookmarkStart w:id="0" w:name="_GoBack"/>
      <w:bookmarkEnd w:id="0"/>
    </w:p>
    <w:sectPr w:rsidR="00EB5A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D"/>
    <w:rsid w:val="00392D26"/>
    <w:rsid w:val="00470194"/>
    <w:rsid w:val="00570A10"/>
    <w:rsid w:val="006F23EF"/>
    <w:rsid w:val="00935A02"/>
    <w:rsid w:val="00957192"/>
    <w:rsid w:val="00BF789D"/>
    <w:rsid w:val="00C12DB7"/>
    <w:rsid w:val="00EB5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7F05-14D2-4C5B-AE0D-FA76903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style>
  <w:style w:type="paragraph" w:styleId="Heading1">
    <w:name w:val="heading 1"/>
    <w:basedOn w:val="Normal"/>
    <w:next w:val="Normal"/>
    <w:link w:val="Heading1Char"/>
    <w:autoRedefine/>
    <w:uiPriority w:val="9"/>
    <w:qFormat/>
    <w:rsid w:val="006F23EF"/>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2022-01-12T00:10:00Z</dcterms:created>
  <dc:creator>Administrator</dc:creator>
  <cp:lastModifiedBy>Administrator</cp:lastModifiedBy>
  <dcterms:modified xsi:type="dcterms:W3CDTF">2022-01-12T00:10:00Z</dcterms:modified>
  <cp:revision>1</cp:revision>
  <dc:title>Văn phòng HĐND-UBND huyện - UBND huyện Tuần Giáo</dc:title>
</cp:coreProperties>
</file>