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812"/>
      </w:tblGrid>
      <w:tr w:rsidR="003B799E" w:rsidRPr="0046669E" w14:paraId="4F8E44DB" w14:textId="77777777" w:rsidTr="00295EC8">
        <w:trPr>
          <w:trHeight w:val="1309"/>
          <w:jc w:val="center"/>
        </w:trPr>
        <w:tc>
          <w:tcPr>
            <w:tcW w:w="3774" w:type="dxa"/>
            <w:tcBorders>
              <w:top w:val="nil"/>
              <w:left w:val="nil"/>
              <w:bottom w:val="nil"/>
              <w:right w:val="nil"/>
            </w:tcBorders>
          </w:tcPr>
          <w:p w14:paraId="392EA866" w14:textId="58B25DFE" w:rsidR="008C37AB" w:rsidRPr="0046669E" w:rsidRDefault="00FC0A0B" w:rsidP="008C37AB">
            <w:pPr>
              <w:jc w:val="center"/>
              <w:rPr>
                <w:rFonts w:ascii="Times New Roman" w:hAnsi="Times New Roman"/>
                <w:b/>
                <w:color w:val="000000" w:themeColor="text1"/>
                <w:sz w:val="26"/>
                <w:szCs w:val="26"/>
              </w:rPr>
            </w:pPr>
            <w:r w:rsidRPr="0046669E">
              <w:rPr>
                <w:rFonts w:ascii="Times New Roman" w:hAnsi="Times New Roman"/>
                <w:b/>
                <w:color w:val="000000" w:themeColor="text1"/>
                <w:sz w:val="26"/>
                <w:szCs w:val="26"/>
              </w:rPr>
              <w:t>HỘI ĐỒNG NHÂN DÂN</w:t>
            </w:r>
          </w:p>
          <w:p w14:paraId="4DFF317D" w14:textId="0BED9EED" w:rsidR="008C37AB" w:rsidRPr="0046669E" w:rsidRDefault="006C1A15" w:rsidP="008C37AB">
            <w:pPr>
              <w:jc w:val="center"/>
              <w:rPr>
                <w:rFonts w:ascii="Times New Roman" w:hAnsi="Times New Roman"/>
                <w:b/>
                <w:color w:val="000000" w:themeColor="text1"/>
                <w:sz w:val="26"/>
                <w:szCs w:val="26"/>
              </w:rPr>
            </w:pPr>
            <w:r w:rsidRPr="0046669E">
              <w:rPr>
                <w:rFonts w:ascii="Times New Roman" w:hAnsi="Times New Roman"/>
                <w:b/>
                <w:color w:val="000000" w:themeColor="text1"/>
                <w:sz w:val="26"/>
                <w:szCs w:val="26"/>
              </w:rPr>
              <w:t>XÃ TUẦN GIÁO</w:t>
            </w:r>
          </w:p>
          <w:p w14:paraId="521A597B" w14:textId="77777777" w:rsidR="003B799E" w:rsidRPr="0046669E" w:rsidRDefault="00195477" w:rsidP="007A06C0">
            <w:pPr>
              <w:rPr>
                <w:rFonts w:ascii="Times New Roman" w:hAnsi="Times New Roman"/>
                <w:color w:val="000000" w:themeColor="text1"/>
                <w:sz w:val="26"/>
                <w:szCs w:val="26"/>
                <w:lang w:val="nl-NL"/>
              </w:rPr>
            </w:pPr>
            <w:r w:rsidRPr="0046669E">
              <w:rPr>
                <w:rFonts w:ascii="Times New Roman" w:hAnsi="Times New Roman"/>
                <w:noProof/>
                <w:color w:val="000000" w:themeColor="text1"/>
                <w:sz w:val="26"/>
                <w:szCs w:val="26"/>
              </w:rPr>
              <mc:AlternateContent>
                <mc:Choice Requires="wps">
                  <w:drawing>
                    <wp:anchor distT="0" distB="0" distL="114300" distR="114300" simplePos="0" relativeHeight="251656704" behindDoc="0" locked="0" layoutInCell="1" allowOverlap="1" wp14:anchorId="187721DD" wp14:editId="2D5AE4B7">
                      <wp:simplePos x="0" y="0"/>
                      <wp:positionH relativeFrom="column">
                        <wp:posOffset>717854</wp:posOffset>
                      </wp:positionH>
                      <wp:positionV relativeFrom="paragraph">
                        <wp:posOffset>28575</wp:posOffset>
                      </wp:positionV>
                      <wp:extent cx="8001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812C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25pt" to="1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"/>
                  </w:pict>
                </mc:Fallback>
              </mc:AlternateContent>
            </w:r>
          </w:p>
          <w:p w14:paraId="57E7B20D" w14:textId="77777777" w:rsidR="003B799E" w:rsidRPr="0046669E" w:rsidRDefault="003B799E" w:rsidP="00A31CF4">
            <w:pPr>
              <w:jc w:val="center"/>
              <w:rPr>
                <w:rFonts w:ascii="Times New Roman" w:hAnsi="Times New Roman"/>
                <w:color w:val="000000" w:themeColor="text1"/>
                <w:sz w:val="6"/>
                <w:szCs w:val="26"/>
                <w:lang w:val="nl-NL"/>
              </w:rPr>
            </w:pPr>
          </w:p>
          <w:p w14:paraId="6EA68BEA" w14:textId="47F8A14B" w:rsidR="00C010BA" w:rsidRPr="0046669E" w:rsidRDefault="00C010BA" w:rsidP="00D01A4B">
            <w:pPr>
              <w:jc w:val="center"/>
              <w:rPr>
                <w:rFonts w:ascii="Times New Roman" w:hAnsi="Times New Roman"/>
                <w:color w:val="000000" w:themeColor="text1"/>
                <w:sz w:val="26"/>
                <w:szCs w:val="26"/>
                <w:lang w:val="nl-NL"/>
              </w:rPr>
            </w:pPr>
            <w:r w:rsidRPr="0046669E">
              <w:rPr>
                <w:rFonts w:ascii="Times New Roman" w:hAnsi="Times New Roman"/>
                <w:color w:val="000000" w:themeColor="text1"/>
                <w:sz w:val="26"/>
                <w:szCs w:val="26"/>
                <w:lang w:val="nl-NL"/>
              </w:rPr>
              <w:t>S</w:t>
            </w:r>
            <w:r w:rsidR="00CF5361" w:rsidRPr="0046669E">
              <w:rPr>
                <w:rFonts w:ascii="Times New Roman" w:hAnsi="Times New Roman"/>
                <w:color w:val="000000" w:themeColor="text1"/>
                <w:sz w:val="26"/>
                <w:szCs w:val="26"/>
                <w:lang w:val="nl-NL"/>
              </w:rPr>
              <w:t>ố</w:t>
            </w:r>
            <w:r w:rsidR="00832FF6" w:rsidRPr="0046669E">
              <w:rPr>
                <w:rFonts w:ascii="Times New Roman" w:hAnsi="Times New Roman"/>
                <w:color w:val="000000" w:themeColor="text1"/>
                <w:sz w:val="26"/>
                <w:szCs w:val="26"/>
                <w:lang w:val="nl-NL"/>
              </w:rPr>
              <w:t xml:space="preserve">: </w:t>
            </w:r>
            <w:r w:rsidR="00270B34" w:rsidRPr="0046669E">
              <w:rPr>
                <w:rFonts w:ascii="Times New Roman" w:hAnsi="Times New Roman"/>
                <w:color w:val="000000" w:themeColor="text1"/>
                <w:sz w:val="26"/>
                <w:szCs w:val="26"/>
                <w:lang w:val="nl-NL"/>
              </w:rPr>
              <w:t xml:space="preserve"> </w:t>
            </w:r>
            <w:r w:rsidR="00CB5D05" w:rsidRPr="0046669E">
              <w:rPr>
                <w:rFonts w:ascii="Times New Roman" w:hAnsi="Times New Roman"/>
                <w:color w:val="000000" w:themeColor="text1"/>
                <w:sz w:val="26"/>
                <w:szCs w:val="26"/>
                <w:lang w:val="nl-NL"/>
              </w:rPr>
              <w:t xml:space="preserve">     </w:t>
            </w:r>
            <w:r w:rsidRPr="0046669E">
              <w:rPr>
                <w:rFonts w:ascii="Times New Roman" w:hAnsi="Times New Roman"/>
                <w:color w:val="000000" w:themeColor="text1"/>
                <w:sz w:val="26"/>
                <w:szCs w:val="26"/>
                <w:lang w:val="nl-NL"/>
              </w:rPr>
              <w:t>/</w:t>
            </w:r>
            <w:r w:rsidR="00FC0A0B" w:rsidRPr="0046669E">
              <w:rPr>
                <w:rFonts w:ascii="Times New Roman" w:hAnsi="Times New Roman"/>
                <w:color w:val="000000" w:themeColor="text1"/>
                <w:sz w:val="26"/>
                <w:szCs w:val="26"/>
                <w:lang w:val="nl-NL"/>
              </w:rPr>
              <w:t>NQ-HĐND</w:t>
            </w:r>
          </w:p>
        </w:tc>
        <w:tc>
          <w:tcPr>
            <w:tcW w:w="5812" w:type="dxa"/>
            <w:tcBorders>
              <w:top w:val="nil"/>
              <w:left w:val="nil"/>
              <w:bottom w:val="nil"/>
              <w:right w:val="nil"/>
            </w:tcBorders>
          </w:tcPr>
          <w:p w14:paraId="06527F21" w14:textId="77777777" w:rsidR="003B799E" w:rsidRPr="0046669E" w:rsidRDefault="003B799E" w:rsidP="003B799E">
            <w:pPr>
              <w:rPr>
                <w:rFonts w:ascii="Times New Roman" w:hAnsi="Times New Roman"/>
                <w:color w:val="000000" w:themeColor="text1"/>
                <w:sz w:val="20"/>
                <w:szCs w:val="24"/>
                <w:lang w:val="nl-NL"/>
              </w:rPr>
            </w:pPr>
            <w:r w:rsidRPr="0046669E">
              <w:rPr>
                <w:rFonts w:ascii="Times New Roman" w:hAnsi="Times New Roman"/>
                <w:b/>
                <w:color w:val="000000" w:themeColor="text1"/>
                <w:sz w:val="26"/>
                <w:lang w:val="nl-NL"/>
              </w:rPr>
              <w:t>CỘNG HOÀ XÃ HỘI CHỦ NGHĨA VIỆT NAM</w:t>
            </w:r>
          </w:p>
          <w:p w14:paraId="25E3D6DA" w14:textId="77777777" w:rsidR="003B799E" w:rsidRPr="0046669E" w:rsidRDefault="003B799E" w:rsidP="002D1BC1">
            <w:pPr>
              <w:jc w:val="center"/>
              <w:rPr>
                <w:rFonts w:ascii="Times New Roman" w:hAnsi="Times New Roman"/>
                <w:b/>
                <w:color w:val="000000" w:themeColor="text1"/>
                <w:sz w:val="20"/>
                <w:lang w:val="nl-NL"/>
              </w:rPr>
            </w:pPr>
            <w:r w:rsidRPr="0046669E">
              <w:rPr>
                <w:rFonts w:ascii="Times New Roman" w:hAnsi="Times New Roman"/>
                <w:b/>
                <w:color w:val="000000" w:themeColor="text1"/>
                <w:lang w:val="nl-NL"/>
              </w:rPr>
              <w:t>Độc lập - Tự do - Hạnh phúc</w:t>
            </w:r>
          </w:p>
          <w:p w14:paraId="30B63613" w14:textId="77777777" w:rsidR="00D66DC4" w:rsidRPr="0046669E" w:rsidRDefault="00270B34" w:rsidP="00DB3E5E">
            <w:pPr>
              <w:rPr>
                <w:rFonts w:ascii="Times New Roman" w:hAnsi="Times New Roman"/>
                <w:b/>
                <w:color w:val="000000" w:themeColor="text1"/>
                <w:sz w:val="26"/>
                <w:szCs w:val="26"/>
                <w:lang w:val="nl-NL"/>
              </w:rPr>
            </w:pPr>
            <w:r w:rsidRPr="0046669E">
              <w:rPr>
                <w:rFonts w:ascii="Times New Roman" w:hAnsi="Times New Roman"/>
                <w:b/>
                <w:noProof/>
                <w:color w:val="000000" w:themeColor="text1"/>
                <w:sz w:val="24"/>
              </w:rPr>
              <mc:AlternateContent>
                <mc:Choice Requires="wps">
                  <w:drawing>
                    <wp:anchor distT="0" distB="0" distL="114300" distR="114300" simplePos="0" relativeHeight="251659776" behindDoc="0" locked="0" layoutInCell="1" allowOverlap="1" wp14:anchorId="13051A9F" wp14:editId="45DB0CF2">
                      <wp:simplePos x="0" y="0"/>
                      <wp:positionH relativeFrom="column">
                        <wp:posOffset>728014</wp:posOffset>
                      </wp:positionH>
                      <wp:positionV relativeFrom="paragraph">
                        <wp:posOffset>27305</wp:posOffset>
                      </wp:positionV>
                      <wp:extent cx="2105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43463"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7.3pt,2.15pt" to="223.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" strokecolor="black [3040]"/>
                  </w:pict>
                </mc:Fallback>
              </mc:AlternateContent>
            </w:r>
            <w:r w:rsidR="00F7296A" w:rsidRPr="0046669E">
              <w:rPr>
                <w:rFonts w:ascii="Times New Roman" w:hAnsi="Times New Roman"/>
                <w:b/>
                <w:color w:val="000000" w:themeColor="text1"/>
                <w:sz w:val="24"/>
                <w:lang w:val="nl-NL"/>
              </w:rPr>
              <w:t xml:space="preserve">        </w:t>
            </w:r>
            <w:r w:rsidR="00940583" w:rsidRPr="0046669E">
              <w:rPr>
                <w:rFonts w:ascii="Times New Roman" w:hAnsi="Times New Roman"/>
                <w:b/>
                <w:color w:val="000000" w:themeColor="text1"/>
                <w:sz w:val="24"/>
                <w:lang w:val="nl-NL"/>
              </w:rPr>
              <w:t xml:space="preserve">   </w:t>
            </w:r>
            <w:r w:rsidR="003B799E" w:rsidRPr="0046669E">
              <w:rPr>
                <w:rFonts w:ascii="Times New Roman" w:hAnsi="Times New Roman"/>
                <w:b/>
                <w:color w:val="000000" w:themeColor="text1"/>
                <w:sz w:val="24"/>
                <w:lang w:val="nl-NL"/>
              </w:rPr>
              <w:t xml:space="preserve"> </w:t>
            </w:r>
          </w:p>
          <w:p w14:paraId="59453850" w14:textId="46869A8F" w:rsidR="003B799E" w:rsidRPr="007618F4" w:rsidRDefault="00F75487" w:rsidP="007618F4">
            <w:pPr>
              <w:rPr>
                <w:rFonts w:ascii="Times New Roman" w:hAnsi="Times New Roman"/>
                <w:i/>
                <w:color w:val="000000" w:themeColor="text1"/>
                <w:lang w:val="nl-NL"/>
              </w:rPr>
            </w:pPr>
            <w:r w:rsidRPr="0046669E">
              <w:rPr>
                <w:rFonts w:ascii="Times New Roman" w:hAnsi="Times New Roman"/>
                <w:i/>
                <w:color w:val="000000" w:themeColor="text1"/>
                <w:sz w:val="26"/>
                <w:szCs w:val="26"/>
                <w:lang w:val="nl-NL"/>
              </w:rPr>
              <w:t xml:space="preserve">     </w:t>
            </w:r>
            <w:r w:rsidR="002E2E76" w:rsidRPr="0046669E">
              <w:rPr>
                <w:rFonts w:ascii="Times New Roman" w:hAnsi="Times New Roman"/>
                <w:i/>
                <w:color w:val="000000" w:themeColor="text1"/>
                <w:sz w:val="26"/>
                <w:szCs w:val="26"/>
                <w:lang w:val="nl-NL"/>
              </w:rPr>
              <w:t xml:space="preserve">  </w:t>
            </w:r>
            <w:r w:rsidR="00EF1E33" w:rsidRPr="007618F4">
              <w:rPr>
                <w:rFonts w:ascii="Times New Roman" w:hAnsi="Times New Roman"/>
                <w:i/>
                <w:color w:val="000000" w:themeColor="text1"/>
                <w:lang w:val="nl-NL"/>
              </w:rPr>
              <w:t xml:space="preserve">Tuần </w:t>
            </w:r>
            <w:r w:rsidR="002E2E76" w:rsidRPr="007618F4">
              <w:rPr>
                <w:rFonts w:ascii="Times New Roman" w:hAnsi="Times New Roman"/>
                <w:i/>
                <w:color w:val="000000" w:themeColor="text1"/>
                <w:lang w:val="nl-NL"/>
              </w:rPr>
              <w:t>G</w:t>
            </w:r>
            <w:r w:rsidR="00EF1E33" w:rsidRPr="007618F4">
              <w:rPr>
                <w:rFonts w:ascii="Times New Roman" w:hAnsi="Times New Roman"/>
                <w:i/>
                <w:color w:val="000000" w:themeColor="text1"/>
                <w:lang w:val="nl-NL"/>
              </w:rPr>
              <w:t>iáo</w:t>
            </w:r>
            <w:r w:rsidR="00F93D98" w:rsidRPr="007618F4">
              <w:rPr>
                <w:rFonts w:ascii="Times New Roman" w:hAnsi="Times New Roman"/>
                <w:i/>
                <w:color w:val="000000" w:themeColor="text1"/>
                <w:lang w:val="nl-NL"/>
              </w:rPr>
              <w:t>, ngày</w:t>
            </w:r>
            <w:r w:rsidR="00832FF6" w:rsidRPr="007618F4">
              <w:rPr>
                <w:rFonts w:ascii="Times New Roman" w:hAnsi="Times New Roman"/>
                <w:i/>
                <w:color w:val="000000" w:themeColor="text1"/>
                <w:lang w:val="nl-NL"/>
              </w:rPr>
              <w:t xml:space="preserve"> </w:t>
            </w:r>
            <w:r w:rsidR="00CB5D05" w:rsidRPr="007618F4">
              <w:rPr>
                <w:rFonts w:ascii="Times New Roman" w:hAnsi="Times New Roman"/>
                <w:i/>
                <w:color w:val="000000" w:themeColor="text1"/>
                <w:lang w:val="nl-NL"/>
              </w:rPr>
              <w:t xml:space="preserve">    </w:t>
            </w:r>
            <w:r w:rsidR="00832FF6" w:rsidRPr="007618F4">
              <w:rPr>
                <w:rFonts w:ascii="Times New Roman" w:hAnsi="Times New Roman"/>
                <w:i/>
                <w:color w:val="000000" w:themeColor="text1"/>
                <w:lang w:val="nl-NL"/>
              </w:rPr>
              <w:t xml:space="preserve"> </w:t>
            </w:r>
            <w:r w:rsidR="009425DD" w:rsidRPr="007618F4">
              <w:rPr>
                <w:rFonts w:ascii="Times New Roman" w:hAnsi="Times New Roman"/>
                <w:i/>
                <w:color w:val="000000" w:themeColor="text1"/>
                <w:lang w:val="nl-NL"/>
              </w:rPr>
              <w:t>tháng</w:t>
            </w:r>
            <w:r w:rsidR="00FC7B2C" w:rsidRPr="007618F4">
              <w:rPr>
                <w:rFonts w:ascii="Times New Roman" w:hAnsi="Times New Roman"/>
                <w:i/>
                <w:color w:val="000000" w:themeColor="text1"/>
                <w:lang w:val="nl-NL"/>
              </w:rPr>
              <w:t xml:space="preserve"> </w:t>
            </w:r>
            <w:r w:rsidR="00267735" w:rsidRPr="007618F4">
              <w:rPr>
                <w:rFonts w:ascii="Times New Roman" w:hAnsi="Times New Roman"/>
                <w:i/>
                <w:color w:val="000000" w:themeColor="text1"/>
                <w:lang w:val="nl-NL"/>
              </w:rPr>
              <w:t>6</w:t>
            </w:r>
            <w:r w:rsidR="002E2E76" w:rsidRPr="007618F4">
              <w:rPr>
                <w:rFonts w:ascii="Times New Roman" w:hAnsi="Times New Roman"/>
                <w:i/>
                <w:color w:val="000000" w:themeColor="text1"/>
                <w:lang w:val="nl-NL"/>
              </w:rPr>
              <w:t xml:space="preserve"> </w:t>
            </w:r>
            <w:r w:rsidR="003B799E" w:rsidRPr="007618F4">
              <w:rPr>
                <w:rFonts w:ascii="Times New Roman" w:hAnsi="Times New Roman"/>
                <w:i/>
                <w:color w:val="000000" w:themeColor="text1"/>
                <w:lang w:val="nl-NL"/>
              </w:rPr>
              <w:t>năm 20</w:t>
            </w:r>
            <w:r w:rsidR="00277D75" w:rsidRPr="007618F4">
              <w:rPr>
                <w:rFonts w:ascii="Times New Roman" w:hAnsi="Times New Roman"/>
                <w:i/>
                <w:color w:val="000000" w:themeColor="text1"/>
                <w:lang w:val="nl-NL"/>
              </w:rPr>
              <w:t>2</w:t>
            </w:r>
            <w:r w:rsidR="00CD0007" w:rsidRPr="007618F4">
              <w:rPr>
                <w:rFonts w:ascii="Times New Roman" w:hAnsi="Times New Roman"/>
                <w:i/>
                <w:color w:val="000000" w:themeColor="text1"/>
                <w:lang w:val="nl-NL"/>
              </w:rPr>
              <w:t>6</w:t>
            </w:r>
          </w:p>
        </w:tc>
      </w:tr>
    </w:tbl>
    <w:p w14:paraId="1FF45FB3" w14:textId="77777777" w:rsidR="007163A6" w:rsidRPr="0046669E" w:rsidRDefault="007163A6" w:rsidP="006F7EDD">
      <w:pPr>
        <w:autoSpaceDE w:val="0"/>
        <w:autoSpaceDN w:val="0"/>
        <w:adjustRightInd w:val="0"/>
        <w:jc w:val="both"/>
        <w:rPr>
          <w:rFonts w:ascii="Times New Roman" w:hAnsi="Times New Roman"/>
          <w:color w:val="000000" w:themeColor="text1"/>
          <w:spacing w:val="-4"/>
          <w:sz w:val="2"/>
          <w:szCs w:val="24"/>
          <w:lang w:val="nl-NL"/>
        </w:rPr>
      </w:pPr>
    </w:p>
    <w:p w14:paraId="7D081D35" w14:textId="77777777" w:rsidR="009425DD" w:rsidRPr="0046669E" w:rsidRDefault="009425DD" w:rsidP="006F7EDD">
      <w:pPr>
        <w:autoSpaceDE w:val="0"/>
        <w:autoSpaceDN w:val="0"/>
        <w:adjustRightInd w:val="0"/>
        <w:jc w:val="both"/>
        <w:rPr>
          <w:rFonts w:ascii="Times New Roman" w:hAnsi="Times New Roman"/>
          <w:color w:val="000000" w:themeColor="text1"/>
          <w:spacing w:val="-4"/>
          <w:sz w:val="8"/>
          <w:szCs w:val="24"/>
          <w:lang w:val="nl-NL"/>
        </w:rPr>
      </w:pPr>
    </w:p>
    <w:p w14:paraId="3B556986" w14:textId="7C33E813" w:rsidR="007C2CA2" w:rsidRPr="0046669E" w:rsidRDefault="00A14456" w:rsidP="00797D73">
      <w:pPr>
        <w:autoSpaceDE w:val="0"/>
        <w:autoSpaceDN w:val="0"/>
        <w:adjustRightInd w:val="0"/>
        <w:spacing w:before="40" w:line="245" w:lineRule="auto"/>
        <w:jc w:val="center"/>
        <w:rPr>
          <w:rFonts w:ascii="Times New Roman" w:hAnsi="Times New Roman"/>
          <w:b/>
          <w:color w:val="000000" w:themeColor="text1"/>
          <w:spacing w:val="-4"/>
          <w:sz w:val="27"/>
          <w:szCs w:val="27"/>
          <w:lang w:val="nl-NL"/>
        </w:rPr>
      </w:pPr>
      <w:r w:rsidRPr="00495A12">
        <w:rPr>
          <w:rFonts w:ascii="Times New Roman" w:eastAsia="Calibri" w:hAnsi="Times New Roman"/>
          <w:noProof/>
          <w:sz w:val="26"/>
          <w:szCs w:val="26"/>
          <w:highlight w:val="white"/>
        </w:rPr>
        <mc:AlternateContent>
          <mc:Choice Requires="wps">
            <w:drawing>
              <wp:anchor distT="0" distB="0" distL="114300" distR="114300" simplePos="0" relativeHeight="251661824" behindDoc="0" locked="0" layoutInCell="1" allowOverlap="1" wp14:anchorId="6E5B0C59" wp14:editId="35F59E74">
                <wp:simplePos x="0" y="0"/>
                <wp:positionH relativeFrom="column">
                  <wp:posOffset>0</wp:posOffset>
                </wp:positionH>
                <wp:positionV relativeFrom="paragraph">
                  <wp:posOffset>-635</wp:posOffset>
                </wp:positionV>
                <wp:extent cx="1676400" cy="314325"/>
                <wp:effectExtent l="0" t="0" r="19050" b="28575"/>
                <wp:wrapNone/>
                <wp:docPr id="1969704442" name="Text Box 4"/>
                <wp:cNvGraphicFramePr/>
                <a:graphic xmlns:a="http://schemas.openxmlformats.org/drawingml/2006/main">
                  <a:graphicData uri="http://schemas.microsoft.com/office/word/2010/wordprocessingShape">
                    <wps:wsp>
                      <wps:cNvSpPr txBox="1"/>
                      <wps:spPr>
                        <a:xfrm>
                          <a:off x="0" y="0"/>
                          <a:ext cx="1676400" cy="314325"/>
                        </a:xfrm>
                        <a:prstGeom prst="rect">
                          <a:avLst/>
                        </a:prstGeom>
                        <a:solidFill>
                          <a:sysClr val="window" lastClr="FFFFFF"/>
                        </a:solidFill>
                        <a:ln w="6350">
                          <a:solidFill>
                            <a:prstClr val="black"/>
                          </a:solidFill>
                        </a:ln>
                      </wps:spPr>
                      <wps:txbx>
                        <w:txbxContent>
                          <w:p w14:paraId="1AFCA13C" w14:textId="77777777" w:rsidR="00A14456" w:rsidRPr="00184856" w:rsidRDefault="00A14456" w:rsidP="00A14456">
                            <w:pPr>
                              <w:jc w:val="center"/>
                              <w:rPr>
                                <w:rFonts w:ascii="Times New Roman" w:hAnsi="Times New Roman"/>
                              </w:rPr>
                            </w:pPr>
                            <w:r w:rsidRPr="00184856">
                              <w:rPr>
                                <w:rFonts w:ascii="Times New Roman" w:hAnsi="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B0C59" id="_x0000_t202" coordsize="21600,21600" o:spt="202" path="m,l,21600r21600,l21600,xe">
                <v:stroke joinstyle="miter"/>
                <v:path gradientshapeok="t" o:connecttype="rect"/>
              </v:shapetype>
              <v:shape id="Text Box 4" o:spid="_x0000_s1026" type="#_x0000_t202" style="position:absolute;left:0;text-align:left;margin-left:0;margin-top:-.05pt;width:132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" fillcolor="window" strokeweight=".5pt">
                <v:textbox>
                  <w:txbxContent>
                    <w:p w14:paraId="1AFCA13C" w14:textId="77777777" w:rsidR="00A14456" w:rsidRPr="00184856" w:rsidRDefault="00A14456" w:rsidP="00A14456">
                      <w:pPr>
                        <w:jc w:val="center"/>
                        <w:rPr>
                          <w:rFonts w:ascii="Times New Roman" w:hAnsi="Times New Roman"/>
                        </w:rPr>
                      </w:pPr>
                      <w:r w:rsidRPr="00184856">
                        <w:rPr>
                          <w:rFonts w:ascii="Times New Roman" w:hAnsi="Times New Roman"/>
                        </w:rPr>
                        <w:t>DỰ THẢO</w:t>
                      </w:r>
                    </w:p>
                  </w:txbxContent>
                </v:textbox>
              </v:shape>
            </w:pict>
          </mc:Fallback>
        </mc:AlternateContent>
      </w:r>
    </w:p>
    <w:p w14:paraId="56BE097A" w14:textId="6EB98A3C" w:rsidR="00097213" w:rsidRPr="0046669E" w:rsidRDefault="006D0522" w:rsidP="00097213">
      <w:pPr>
        <w:autoSpaceDE w:val="0"/>
        <w:autoSpaceDN w:val="0"/>
        <w:adjustRightInd w:val="0"/>
        <w:spacing w:before="40" w:line="245" w:lineRule="auto"/>
        <w:jc w:val="center"/>
        <w:rPr>
          <w:rFonts w:ascii="Times New Roman" w:hAnsi="Times New Roman"/>
          <w:b/>
          <w:color w:val="000000" w:themeColor="text1"/>
          <w:spacing w:val="-4"/>
          <w:sz w:val="27"/>
          <w:szCs w:val="27"/>
          <w:lang w:val="nl-NL"/>
        </w:rPr>
      </w:pPr>
      <w:r w:rsidRPr="0046669E">
        <w:rPr>
          <w:rFonts w:ascii="Times New Roman" w:hAnsi="Times New Roman"/>
          <w:b/>
          <w:color w:val="000000" w:themeColor="text1"/>
          <w:spacing w:val="-4"/>
          <w:sz w:val="27"/>
          <w:szCs w:val="27"/>
          <w:lang w:val="nl-NL"/>
        </w:rPr>
        <w:t>NGHỊ QUYẾT</w:t>
      </w:r>
    </w:p>
    <w:p w14:paraId="6C4A6025" w14:textId="77777777" w:rsidR="007618F4" w:rsidRDefault="007B1D2B" w:rsidP="006D0522">
      <w:pPr>
        <w:jc w:val="center"/>
        <w:rPr>
          <w:rFonts w:ascii="Times New Roman" w:hAnsi="Times New Roman"/>
          <w:b/>
          <w:color w:val="000000" w:themeColor="text1"/>
        </w:rPr>
      </w:pPr>
      <w:r w:rsidRPr="0046669E">
        <w:rPr>
          <w:rFonts w:ascii="Times New Roman" w:hAnsi="Times New Roman"/>
          <w:b/>
          <w:color w:val="000000" w:themeColor="text1"/>
        </w:rPr>
        <w:t>V/v</w:t>
      </w:r>
      <w:r w:rsidR="00A37F2F" w:rsidRPr="0046669E">
        <w:rPr>
          <w:rFonts w:ascii="Times New Roman" w:hAnsi="Times New Roman"/>
          <w:b/>
          <w:color w:val="000000" w:themeColor="text1"/>
        </w:rPr>
        <w:t xml:space="preserve"> </w:t>
      </w:r>
      <w:r w:rsidR="00B06853" w:rsidRPr="0046669E">
        <w:rPr>
          <w:rFonts w:ascii="Times New Roman" w:hAnsi="Times New Roman"/>
          <w:b/>
          <w:color w:val="000000" w:themeColor="text1"/>
        </w:rPr>
        <w:t>phê duyệt</w:t>
      </w:r>
      <w:r w:rsidR="002A5A8E" w:rsidRPr="0046669E">
        <w:rPr>
          <w:rFonts w:ascii="Times New Roman" w:hAnsi="Times New Roman"/>
          <w:b/>
          <w:color w:val="000000" w:themeColor="text1"/>
        </w:rPr>
        <w:t xml:space="preserve"> </w:t>
      </w:r>
      <w:r w:rsidR="00A14456">
        <w:rPr>
          <w:rFonts w:ascii="Times New Roman" w:hAnsi="Times New Roman"/>
          <w:b/>
          <w:color w:val="000000" w:themeColor="text1"/>
        </w:rPr>
        <w:t>chỉ tiêu, k</w:t>
      </w:r>
      <w:r w:rsidR="002A5A8E" w:rsidRPr="0046669E">
        <w:rPr>
          <w:rFonts w:ascii="Times New Roman" w:hAnsi="Times New Roman"/>
          <w:b/>
          <w:color w:val="000000" w:themeColor="text1"/>
        </w:rPr>
        <w:t xml:space="preserve">ế hoạch phát triển sự nghiệp </w:t>
      </w:r>
    </w:p>
    <w:p w14:paraId="19B95E96" w14:textId="7C574E58" w:rsidR="002A5A8E" w:rsidRPr="0046669E" w:rsidRDefault="002A5A8E" w:rsidP="006D0522">
      <w:pPr>
        <w:jc w:val="center"/>
        <w:rPr>
          <w:rFonts w:ascii="Times New Roman" w:hAnsi="Times New Roman"/>
          <w:b/>
          <w:color w:val="000000" w:themeColor="text1"/>
        </w:rPr>
      </w:pPr>
      <w:r w:rsidRPr="0046669E">
        <w:rPr>
          <w:rFonts w:ascii="Times New Roman" w:hAnsi="Times New Roman"/>
          <w:b/>
          <w:color w:val="000000" w:themeColor="text1"/>
        </w:rPr>
        <w:t>Giáo dục và Đào tạo năm học 2026-2027</w:t>
      </w:r>
    </w:p>
    <w:p w14:paraId="1FD08A08" w14:textId="77777777" w:rsidR="00A07A16" w:rsidRPr="0046669E" w:rsidRDefault="00195477" w:rsidP="00485664">
      <w:pPr>
        <w:autoSpaceDE w:val="0"/>
        <w:autoSpaceDN w:val="0"/>
        <w:adjustRightInd w:val="0"/>
        <w:spacing w:before="40" w:line="245" w:lineRule="auto"/>
        <w:jc w:val="both"/>
        <w:rPr>
          <w:rFonts w:ascii="Times New Roman" w:hAnsi="Times New Roman"/>
          <w:color w:val="000000" w:themeColor="text1"/>
          <w:spacing w:val="-4"/>
          <w:sz w:val="27"/>
          <w:szCs w:val="27"/>
          <w:lang w:val="nl-NL"/>
        </w:rPr>
      </w:pPr>
      <w:r w:rsidRPr="0046669E">
        <w:rPr>
          <w:rFonts w:ascii="Times New Roman" w:hAnsi="Times New Roman"/>
          <w:noProof/>
          <w:color w:val="000000" w:themeColor="text1"/>
          <w:spacing w:val="-4"/>
          <w:sz w:val="27"/>
          <w:szCs w:val="27"/>
        </w:rPr>
        <mc:AlternateContent>
          <mc:Choice Requires="wps">
            <w:drawing>
              <wp:anchor distT="0" distB="0" distL="114300" distR="114300" simplePos="0" relativeHeight="251658752" behindDoc="0" locked="0" layoutInCell="1" allowOverlap="1" wp14:anchorId="7F8C68D1" wp14:editId="489E1003">
                <wp:simplePos x="0" y="0"/>
                <wp:positionH relativeFrom="column">
                  <wp:posOffset>2193290</wp:posOffset>
                </wp:positionH>
                <wp:positionV relativeFrom="paragraph">
                  <wp:posOffset>26035</wp:posOffset>
                </wp:positionV>
                <wp:extent cx="1424940" cy="0"/>
                <wp:effectExtent l="0" t="0" r="2286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A5546"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2.05pt" to="284.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wsAEAAEgDAAAOAAAAZHJzL2Uyb0RvYy54bWysU8Fu2zAMvQ/YPwi6L06CdFi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"/>
            </w:pict>
          </mc:Fallback>
        </mc:AlternateContent>
      </w:r>
    </w:p>
    <w:p w14:paraId="1E4C05D6" w14:textId="77777777" w:rsidR="00B83880" w:rsidRPr="0046669E" w:rsidRDefault="00B83880" w:rsidP="00B83880">
      <w:pPr>
        <w:ind w:firstLine="397"/>
        <w:jc w:val="both"/>
        <w:rPr>
          <w:rFonts w:ascii="Times New Roman" w:hAnsi="Times New Roman"/>
          <w:color w:val="000000" w:themeColor="text1"/>
          <w:spacing w:val="-6"/>
          <w:sz w:val="2"/>
          <w:lang w:val="nl-NL"/>
        </w:rPr>
      </w:pPr>
      <w:r w:rsidRPr="0046669E">
        <w:rPr>
          <w:rFonts w:ascii="Times New Roman" w:hAnsi="Times New Roman"/>
          <w:color w:val="000000" w:themeColor="text1"/>
          <w:spacing w:val="-6"/>
          <w:lang w:val="nl-NL"/>
        </w:rPr>
        <w:tab/>
      </w:r>
    </w:p>
    <w:p w14:paraId="7FA9FA28" w14:textId="5E1791D7" w:rsidR="00F00259" w:rsidRPr="0046669E" w:rsidRDefault="006D0522" w:rsidP="006D0522">
      <w:pPr>
        <w:widowControl w:val="0"/>
        <w:spacing w:before="60" w:after="60"/>
        <w:ind w:firstLine="720"/>
        <w:jc w:val="center"/>
        <w:rPr>
          <w:rFonts w:ascii="Times New Roman" w:hAnsi="Times New Roman"/>
          <w:b/>
          <w:bCs/>
          <w:color w:val="000000" w:themeColor="text1"/>
          <w:position w:val="-14"/>
        </w:rPr>
      </w:pPr>
      <w:r w:rsidRPr="0046669E">
        <w:rPr>
          <w:rFonts w:ascii="Times New Roman" w:hAnsi="Times New Roman"/>
          <w:b/>
          <w:bCs/>
          <w:color w:val="000000" w:themeColor="text1"/>
          <w:position w:val="-14"/>
        </w:rPr>
        <w:t>HỘI ĐỒNG NHÂN DÂN XÃ TUẦN GIÁO KHOÁ II</w:t>
      </w:r>
    </w:p>
    <w:p w14:paraId="24C8CBDE" w14:textId="419BCB8E" w:rsidR="006D0522" w:rsidRPr="0046669E" w:rsidRDefault="006D0522" w:rsidP="00CF5D36">
      <w:pPr>
        <w:widowControl w:val="0"/>
        <w:spacing w:before="60" w:after="60"/>
        <w:jc w:val="center"/>
        <w:rPr>
          <w:rFonts w:ascii="Times New Roman" w:hAnsi="Times New Roman"/>
          <w:b/>
          <w:bCs/>
          <w:color w:val="000000" w:themeColor="text1"/>
          <w:position w:val="-14"/>
        </w:rPr>
      </w:pPr>
      <w:r w:rsidRPr="0046669E">
        <w:rPr>
          <w:rFonts w:ascii="Times New Roman" w:hAnsi="Times New Roman"/>
          <w:b/>
          <w:bCs/>
          <w:color w:val="000000" w:themeColor="text1"/>
          <w:position w:val="-14"/>
        </w:rPr>
        <w:t>NHIỆM KỲ 2026-2030</w:t>
      </w:r>
    </w:p>
    <w:p w14:paraId="1F304819" w14:textId="77777777" w:rsidR="006D0522" w:rsidRPr="0046669E" w:rsidRDefault="006D0522" w:rsidP="006004EC">
      <w:pPr>
        <w:widowControl w:val="0"/>
        <w:spacing w:before="60" w:after="60"/>
        <w:ind w:firstLine="720"/>
        <w:jc w:val="center"/>
        <w:rPr>
          <w:rFonts w:ascii="Times New Roman" w:hAnsi="Times New Roman"/>
          <w:b/>
          <w:bCs/>
          <w:color w:val="000000" w:themeColor="text1"/>
          <w:position w:val="-14"/>
          <w:sz w:val="2"/>
        </w:rPr>
      </w:pPr>
    </w:p>
    <w:p w14:paraId="72D09206" w14:textId="372284EC" w:rsidR="00154230" w:rsidRPr="0046669E" w:rsidRDefault="00154230" w:rsidP="006977FE">
      <w:pPr>
        <w:spacing w:before="120" w:after="120"/>
        <w:ind w:firstLine="720"/>
        <w:jc w:val="both"/>
        <w:rPr>
          <w:rFonts w:ascii="Times New Roman" w:hAnsi="Times New Roman"/>
          <w:i/>
          <w:iCs/>
          <w:color w:val="000000" w:themeColor="text1"/>
        </w:rPr>
      </w:pPr>
      <w:r w:rsidRPr="0046669E">
        <w:rPr>
          <w:rFonts w:ascii="Times New Roman" w:hAnsi="Times New Roman"/>
          <w:i/>
          <w:iCs/>
          <w:color w:val="000000" w:themeColor="text1"/>
        </w:rPr>
        <w:t>Căn cứ Luật Tổ chức Chính quyền địa phương ngày 16/6/2025;</w:t>
      </w:r>
    </w:p>
    <w:p w14:paraId="0E762BE8" w14:textId="6F979CE8" w:rsidR="00154230" w:rsidRPr="0046669E" w:rsidRDefault="004E281E" w:rsidP="006977FE">
      <w:pPr>
        <w:spacing w:before="120" w:after="120"/>
        <w:ind w:firstLine="720"/>
        <w:jc w:val="both"/>
        <w:rPr>
          <w:rFonts w:ascii="Times New Roman" w:hAnsi="Times New Roman"/>
          <w:i/>
          <w:iCs/>
          <w:color w:val="000000" w:themeColor="text1"/>
          <w:shd w:val="clear" w:color="auto" w:fill="FFFFFF"/>
          <w:lang w:eastAsia="ar-SA"/>
        </w:rPr>
      </w:pPr>
      <w:r w:rsidRPr="0046669E">
        <w:rPr>
          <w:rFonts w:ascii="Times New Roman" w:hAnsi="Times New Roman"/>
          <w:i/>
          <w:iCs/>
          <w:color w:val="000000" w:themeColor="text1"/>
        </w:rPr>
        <w:t>Căn cứ Nghị định số 142/2025/NĐ-CP ngày 12/6/2025 của Chính phủ</w:t>
      </w:r>
      <w:r w:rsidRPr="0046669E">
        <w:rPr>
          <w:rFonts w:ascii="Times New Roman" w:hAnsi="Times New Roman"/>
          <w:i/>
          <w:iCs/>
          <w:color w:val="000000" w:themeColor="text1"/>
          <w:shd w:val="clear" w:color="auto" w:fill="FFFFFF"/>
          <w:lang w:eastAsia="ar-SA"/>
        </w:rPr>
        <w:t xml:space="preserve"> quy định về phân định thẩm quyền của chính quyền địa phương hai cấp trong lĩnh vực quản lý nhà nước của Bộ Giáo dục và Đào tạo;</w:t>
      </w:r>
    </w:p>
    <w:p w14:paraId="5FA61D7D" w14:textId="6C81D1E7" w:rsidR="00A14456" w:rsidRPr="00A14456" w:rsidRDefault="00014661" w:rsidP="002763DE">
      <w:pPr>
        <w:spacing w:before="120" w:after="120"/>
        <w:ind w:firstLine="720"/>
        <w:jc w:val="both"/>
        <w:rPr>
          <w:rFonts w:ascii="Times New Roman" w:hAnsi="Times New Roman"/>
          <w:i/>
          <w:iCs/>
          <w:color w:val="000000" w:themeColor="text1"/>
          <w:shd w:val="clear" w:color="auto" w:fill="FFFFFF"/>
          <w:lang w:eastAsia="ar-SA"/>
        </w:rPr>
      </w:pPr>
      <w:r w:rsidRPr="00A14456">
        <w:rPr>
          <w:rFonts w:ascii="Times New Roman" w:hAnsi="Times New Roman"/>
          <w:i/>
          <w:iCs/>
          <w:color w:val="000000" w:themeColor="text1"/>
          <w:shd w:val="clear" w:color="auto" w:fill="FFFFFF"/>
          <w:lang w:eastAsia="ar-SA"/>
        </w:rPr>
        <w:t xml:space="preserve">Căn cứ Thông báo số </w:t>
      </w:r>
      <w:r w:rsidR="00A14456" w:rsidRPr="00A14456">
        <w:rPr>
          <w:rFonts w:ascii="Times New Roman" w:hAnsi="Times New Roman"/>
          <w:i/>
          <w:iCs/>
          <w:color w:val="000000" w:themeColor="text1"/>
          <w:shd w:val="clear" w:color="auto" w:fill="FFFFFF"/>
          <w:lang w:eastAsia="ar-SA"/>
        </w:rPr>
        <w:t>171</w:t>
      </w:r>
      <w:r w:rsidRPr="00A14456">
        <w:rPr>
          <w:rFonts w:ascii="Times New Roman" w:hAnsi="Times New Roman"/>
          <w:i/>
          <w:iCs/>
          <w:color w:val="000000" w:themeColor="text1"/>
          <w:shd w:val="clear" w:color="auto" w:fill="FFFFFF"/>
          <w:lang w:eastAsia="ar-SA"/>
        </w:rPr>
        <w:t>-TB/ĐU ngày</w:t>
      </w:r>
      <w:r w:rsidR="00A14456" w:rsidRPr="00A14456">
        <w:rPr>
          <w:rFonts w:ascii="Times New Roman" w:hAnsi="Times New Roman"/>
          <w:i/>
          <w:iCs/>
          <w:color w:val="000000" w:themeColor="text1"/>
          <w:shd w:val="clear" w:color="auto" w:fill="FFFFFF"/>
          <w:lang w:eastAsia="ar-SA"/>
        </w:rPr>
        <w:t xml:space="preserve"> 23</w:t>
      </w:r>
      <w:r w:rsidRPr="00A14456">
        <w:rPr>
          <w:rFonts w:ascii="Times New Roman" w:hAnsi="Times New Roman"/>
          <w:i/>
          <w:iCs/>
          <w:color w:val="000000" w:themeColor="text1"/>
          <w:shd w:val="clear" w:color="auto" w:fill="FFFFFF"/>
          <w:lang w:eastAsia="ar-SA"/>
        </w:rPr>
        <w:t xml:space="preserve">/6/2026 của Đảng uỷ xã Tuần Giáo về </w:t>
      </w:r>
      <w:r w:rsidR="00A14456" w:rsidRPr="00A14456">
        <w:rPr>
          <w:rFonts w:ascii="Times New Roman" w:hAnsi="Times New Roman"/>
          <w:i/>
          <w:iCs/>
          <w:color w:val="000000" w:themeColor="text1"/>
          <w:shd w:val="clear" w:color="auto" w:fill="FFFFFF"/>
          <w:lang w:eastAsia="ar-SA"/>
        </w:rPr>
        <w:t>k</w:t>
      </w:r>
      <w:r w:rsidRPr="00A14456">
        <w:rPr>
          <w:rFonts w:ascii="Times New Roman" w:hAnsi="Times New Roman"/>
          <w:i/>
          <w:iCs/>
          <w:color w:val="000000" w:themeColor="text1"/>
          <w:shd w:val="clear" w:color="auto" w:fill="FFFFFF"/>
          <w:lang w:eastAsia="ar-SA"/>
        </w:rPr>
        <w:t>ế hoạch phát triển sự nghiệp giáo dục và</w:t>
      </w:r>
      <w:r w:rsidR="002763DE">
        <w:rPr>
          <w:rFonts w:ascii="Times New Roman" w:hAnsi="Times New Roman"/>
          <w:i/>
          <w:iCs/>
          <w:color w:val="000000" w:themeColor="text1"/>
          <w:shd w:val="clear" w:color="auto" w:fill="FFFFFF"/>
          <w:lang w:eastAsia="ar-SA"/>
        </w:rPr>
        <w:t xml:space="preserve"> </w:t>
      </w:r>
      <w:r w:rsidRPr="00A14456">
        <w:rPr>
          <w:rFonts w:ascii="Times New Roman" w:hAnsi="Times New Roman"/>
          <w:i/>
          <w:iCs/>
          <w:color w:val="000000" w:themeColor="text1"/>
          <w:shd w:val="clear" w:color="auto" w:fill="FFFFFF"/>
          <w:lang w:eastAsia="ar-SA"/>
        </w:rPr>
        <w:t>đào tạo năm năm học 2026-2027;</w:t>
      </w:r>
    </w:p>
    <w:p w14:paraId="23F1A8A9" w14:textId="4DFA70E4" w:rsidR="00014661" w:rsidRPr="0046669E" w:rsidRDefault="00014661" w:rsidP="007618F4">
      <w:pPr>
        <w:spacing w:before="120" w:after="120"/>
        <w:ind w:firstLine="720"/>
        <w:jc w:val="both"/>
        <w:rPr>
          <w:rFonts w:ascii="Times New Roman" w:hAnsi="Times New Roman"/>
          <w:i/>
          <w:iCs/>
          <w:color w:val="000000" w:themeColor="text1"/>
          <w:shd w:val="clear" w:color="auto" w:fill="FFFFFF"/>
          <w:lang w:eastAsia="ar-SA"/>
        </w:rPr>
      </w:pPr>
      <w:r w:rsidRPr="0046669E">
        <w:rPr>
          <w:rFonts w:ascii="Times New Roman" w:hAnsi="Times New Roman"/>
          <w:i/>
          <w:iCs/>
          <w:color w:val="000000" w:themeColor="text1"/>
          <w:highlight w:val="yellow"/>
          <w:shd w:val="clear" w:color="auto" w:fill="FFFFFF"/>
          <w:lang w:eastAsia="ar-SA"/>
        </w:rPr>
        <w:t xml:space="preserve"> Xét đề nghị của UBND</w:t>
      </w:r>
      <w:r w:rsidR="00A14456">
        <w:rPr>
          <w:rFonts w:ascii="Times New Roman" w:hAnsi="Times New Roman"/>
          <w:i/>
          <w:iCs/>
          <w:color w:val="000000" w:themeColor="text1"/>
          <w:highlight w:val="yellow"/>
          <w:shd w:val="clear" w:color="auto" w:fill="FFFFFF"/>
          <w:lang w:eastAsia="ar-SA"/>
        </w:rPr>
        <w:t xml:space="preserve"> </w:t>
      </w:r>
      <w:r w:rsidRPr="0046669E">
        <w:rPr>
          <w:rFonts w:ascii="Times New Roman" w:hAnsi="Times New Roman"/>
          <w:i/>
          <w:iCs/>
          <w:color w:val="000000" w:themeColor="text1"/>
          <w:highlight w:val="yellow"/>
          <w:shd w:val="clear" w:color="auto" w:fill="FFFFFF"/>
          <w:lang w:eastAsia="ar-SA"/>
        </w:rPr>
        <w:t xml:space="preserve">xã tại Tờ trình số ……/TTrUBND, ngày </w:t>
      </w:r>
      <w:proofErr w:type="gramStart"/>
      <w:r w:rsidRPr="0046669E">
        <w:rPr>
          <w:rFonts w:ascii="Times New Roman" w:hAnsi="Times New Roman"/>
          <w:i/>
          <w:iCs/>
          <w:color w:val="000000" w:themeColor="text1"/>
          <w:highlight w:val="yellow"/>
          <w:shd w:val="clear" w:color="auto" w:fill="FFFFFF"/>
          <w:lang w:eastAsia="ar-SA"/>
        </w:rPr>
        <w:t>…./</w:t>
      </w:r>
      <w:proofErr w:type="gramEnd"/>
      <w:r w:rsidRPr="0046669E">
        <w:rPr>
          <w:rFonts w:ascii="Times New Roman" w:hAnsi="Times New Roman"/>
          <w:i/>
          <w:iCs/>
          <w:color w:val="000000" w:themeColor="text1"/>
          <w:highlight w:val="yellow"/>
          <w:shd w:val="clear" w:color="auto" w:fill="FFFFFF"/>
          <w:lang w:eastAsia="ar-SA"/>
        </w:rPr>
        <w:t>6/2026, Báo cáo thẩm tra số</w:t>
      </w:r>
      <w:r w:rsidR="00A14456">
        <w:rPr>
          <w:rFonts w:ascii="Times New Roman" w:hAnsi="Times New Roman"/>
          <w:i/>
          <w:iCs/>
          <w:color w:val="000000" w:themeColor="text1"/>
          <w:highlight w:val="yellow"/>
          <w:shd w:val="clear" w:color="auto" w:fill="FFFFFF"/>
          <w:lang w:eastAsia="ar-SA"/>
        </w:rPr>
        <w:t xml:space="preserve"> </w:t>
      </w:r>
      <w:proofErr w:type="gramStart"/>
      <w:r w:rsidRPr="0046669E">
        <w:rPr>
          <w:rFonts w:ascii="Times New Roman" w:hAnsi="Times New Roman"/>
          <w:i/>
          <w:iCs/>
          <w:color w:val="000000" w:themeColor="text1"/>
          <w:highlight w:val="yellow"/>
          <w:shd w:val="clear" w:color="auto" w:fill="FFFFFF"/>
          <w:lang w:eastAsia="ar-SA"/>
        </w:rPr>
        <w:t>…..</w:t>
      </w:r>
      <w:proofErr w:type="gramEnd"/>
      <w:r w:rsidRPr="0046669E">
        <w:rPr>
          <w:rFonts w:ascii="Times New Roman" w:hAnsi="Times New Roman"/>
          <w:i/>
          <w:iCs/>
          <w:color w:val="000000" w:themeColor="text1"/>
          <w:highlight w:val="yellow"/>
          <w:shd w:val="clear" w:color="auto" w:fill="FFFFFF"/>
          <w:lang w:eastAsia="ar-SA"/>
        </w:rPr>
        <w:t xml:space="preserve">/BC-BVHXH, ngày </w:t>
      </w:r>
      <w:proofErr w:type="gramStart"/>
      <w:r w:rsidRPr="0046669E">
        <w:rPr>
          <w:rFonts w:ascii="Times New Roman" w:hAnsi="Times New Roman"/>
          <w:i/>
          <w:iCs/>
          <w:color w:val="000000" w:themeColor="text1"/>
          <w:highlight w:val="yellow"/>
          <w:shd w:val="clear" w:color="auto" w:fill="FFFFFF"/>
          <w:lang w:eastAsia="ar-SA"/>
        </w:rPr>
        <w:t>…./</w:t>
      </w:r>
      <w:proofErr w:type="gramEnd"/>
      <w:r w:rsidRPr="0046669E">
        <w:rPr>
          <w:rFonts w:ascii="Times New Roman" w:hAnsi="Times New Roman"/>
          <w:i/>
          <w:iCs/>
          <w:color w:val="000000" w:themeColor="text1"/>
          <w:highlight w:val="yellow"/>
          <w:shd w:val="clear" w:color="auto" w:fill="FFFFFF"/>
          <w:lang w:eastAsia="ar-SA"/>
        </w:rPr>
        <w:t>6/2026 của Ban Văn hóa -Xã hội Hội đồng nhân</w:t>
      </w:r>
      <w:r w:rsidR="00A14456">
        <w:rPr>
          <w:rFonts w:ascii="Times New Roman" w:hAnsi="Times New Roman"/>
          <w:i/>
          <w:iCs/>
          <w:color w:val="000000" w:themeColor="text1"/>
          <w:highlight w:val="yellow"/>
          <w:shd w:val="clear" w:color="auto" w:fill="FFFFFF"/>
          <w:lang w:eastAsia="ar-SA"/>
        </w:rPr>
        <w:t xml:space="preserve"> </w:t>
      </w:r>
      <w:r w:rsidRPr="0046669E">
        <w:rPr>
          <w:rFonts w:ascii="Times New Roman" w:hAnsi="Times New Roman"/>
          <w:i/>
          <w:iCs/>
          <w:color w:val="000000" w:themeColor="text1"/>
          <w:highlight w:val="yellow"/>
          <w:shd w:val="clear" w:color="auto" w:fill="FFFFFF"/>
          <w:lang w:eastAsia="ar-SA"/>
        </w:rPr>
        <w:t>dân xã; ý kiến biểu quyết của Đại biểu Hội đồng nhân dân xã tại kỳ họp.</w:t>
      </w:r>
    </w:p>
    <w:p w14:paraId="5E3D1827" w14:textId="2720F75D" w:rsidR="00451B2F" w:rsidRPr="0046669E" w:rsidRDefault="00451B2F" w:rsidP="00451B2F">
      <w:pPr>
        <w:spacing w:before="120" w:after="120"/>
        <w:jc w:val="center"/>
        <w:rPr>
          <w:rFonts w:ascii="Times New Roman" w:hAnsi="Times New Roman"/>
          <w:b/>
          <w:bCs/>
          <w:color w:val="000000" w:themeColor="text1"/>
          <w:shd w:val="clear" w:color="auto" w:fill="FFFFFF"/>
          <w:lang w:eastAsia="ar-SA"/>
        </w:rPr>
      </w:pPr>
      <w:r w:rsidRPr="0046669E">
        <w:rPr>
          <w:rFonts w:ascii="Times New Roman" w:hAnsi="Times New Roman"/>
          <w:b/>
          <w:bCs/>
          <w:color w:val="000000" w:themeColor="text1"/>
          <w:shd w:val="clear" w:color="auto" w:fill="FFFFFF"/>
          <w:lang w:eastAsia="ar-SA"/>
        </w:rPr>
        <w:t>QUYẾT NGHỊ:</w:t>
      </w:r>
    </w:p>
    <w:p w14:paraId="5DD35ED3" w14:textId="18570561" w:rsidR="00451B2F" w:rsidRPr="0046669E" w:rsidRDefault="006C7615" w:rsidP="004757DE">
      <w:pPr>
        <w:spacing w:before="60" w:after="60"/>
        <w:jc w:val="both"/>
        <w:rPr>
          <w:rFonts w:ascii="Times New Roman" w:hAnsi="Times New Roman"/>
          <w:color w:val="000000" w:themeColor="text1"/>
          <w:shd w:val="clear" w:color="auto" w:fill="FFFFFF"/>
          <w:lang w:eastAsia="ar-SA"/>
        </w:rPr>
      </w:pPr>
      <w:r w:rsidRPr="0046669E">
        <w:rPr>
          <w:rFonts w:ascii="Times New Roman" w:hAnsi="Times New Roman"/>
          <w:b/>
          <w:bCs/>
          <w:color w:val="000000" w:themeColor="text1"/>
          <w:shd w:val="clear" w:color="auto" w:fill="FFFFFF"/>
          <w:lang w:eastAsia="ar-SA"/>
        </w:rPr>
        <w:tab/>
        <w:t xml:space="preserve">Điều 1. </w:t>
      </w:r>
      <w:r w:rsidRPr="0046669E">
        <w:rPr>
          <w:rFonts w:ascii="Times New Roman" w:hAnsi="Times New Roman"/>
          <w:color w:val="000000" w:themeColor="text1"/>
          <w:shd w:val="clear" w:color="auto" w:fill="FFFFFF"/>
          <w:lang w:eastAsia="ar-SA"/>
        </w:rPr>
        <w:t>Phê duyệt Kế hoạch phát triển sự nghiệp giáo dục và đào tạo năm học 2026-2027 với các nội dung chính sau:</w:t>
      </w:r>
    </w:p>
    <w:p w14:paraId="3F2A1AB8" w14:textId="67E4F989"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iCs/>
          <w:color w:val="000000" w:themeColor="text1"/>
          <w:spacing w:val="-18"/>
          <w:lang w:val="it-IT"/>
        </w:rPr>
      </w:pPr>
      <w:r w:rsidRPr="0046669E">
        <w:rPr>
          <w:rFonts w:ascii="Times New Roman" w:hAnsi="Times New Roman"/>
          <w:b/>
          <w:iCs/>
          <w:color w:val="000000" w:themeColor="text1"/>
          <w:spacing w:val="-18"/>
          <w:lang w:val="it-IT"/>
        </w:rPr>
        <w:t>I. KẾ HOẠCH PHÁT TRIỂN GIÁO DỤC ĐÀO TẠO NĂM HỌC 2026-2027</w:t>
      </w:r>
    </w:p>
    <w:p w14:paraId="4D4FDAC9"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rPr>
      </w:pPr>
      <w:r w:rsidRPr="0046669E">
        <w:rPr>
          <w:rFonts w:ascii="Times New Roman" w:hAnsi="Times New Roman"/>
          <w:b/>
          <w:bCs/>
          <w:color w:val="000000" w:themeColor="text1"/>
          <w:lang w:val="vi"/>
        </w:rPr>
        <w:t>1. Mục tiêu chung</w:t>
      </w:r>
    </w:p>
    <w:p w14:paraId="0B8937F9"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iCs/>
          <w:color w:val="000000" w:themeColor="text1"/>
          <w:spacing w:val="-6"/>
          <w:lang w:val="it-IT"/>
        </w:rPr>
      </w:pPr>
      <w:bookmarkStart w:id="0" w:name="_Hlk207286828"/>
      <w:r w:rsidRPr="0046669E">
        <w:rPr>
          <w:rFonts w:ascii="Times New Roman" w:hAnsi="Times New Roman"/>
          <w:color w:val="000000" w:themeColor="text1"/>
          <w:lang w:val="vi"/>
        </w:rPr>
        <w:t>Duy trì và nâng cao chất lượng giáo dục toàn diện ở các cấp học</w:t>
      </w:r>
      <w:r w:rsidRPr="0046669E">
        <w:rPr>
          <w:rFonts w:ascii="Times New Roman" w:hAnsi="Times New Roman"/>
          <w:color w:val="000000" w:themeColor="text1"/>
        </w:rPr>
        <w:t xml:space="preserve"> trực thuộc</w:t>
      </w:r>
      <w:r w:rsidRPr="0046669E">
        <w:rPr>
          <w:rFonts w:ascii="Times New Roman" w:hAnsi="Times New Roman"/>
          <w:color w:val="000000" w:themeColor="text1"/>
          <w:lang w:val="vi"/>
        </w:rPr>
        <w:t>, đảm bảo công bằng trong giáo dục, đáp ứng nhu cầu học tập của nhân dân, góp phần đào tạo nguồn nhân lực phục vụ phát triển kinh tế - xã hội của địa phương</w:t>
      </w:r>
      <w:bookmarkEnd w:id="0"/>
      <w:r w:rsidRPr="0046669E">
        <w:rPr>
          <w:rFonts w:ascii="Times New Roman" w:hAnsi="Times New Roman"/>
          <w:color w:val="000000" w:themeColor="text1"/>
          <w:lang w:val="vi"/>
        </w:rPr>
        <w:t>.</w:t>
      </w:r>
    </w:p>
    <w:p w14:paraId="2A3514F7"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color w:val="000000" w:themeColor="text1"/>
        </w:rPr>
      </w:pPr>
      <w:r w:rsidRPr="0046669E">
        <w:rPr>
          <w:rFonts w:ascii="Times New Roman" w:hAnsi="Times New Roman"/>
          <w:b/>
          <w:iCs/>
          <w:color w:val="000000" w:themeColor="text1"/>
          <w:spacing w:val="-6"/>
          <w:lang w:val="it-IT"/>
        </w:rPr>
        <w:t xml:space="preserve">2. </w:t>
      </w:r>
      <w:r w:rsidRPr="0046669E">
        <w:rPr>
          <w:rFonts w:ascii="Times New Roman" w:hAnsi="Times New Roman"/>
          <w:b/>
          <w:color w:val="000000" w:themeColor="text1"/>
        </w:rPr>
        <w:t xml:space="preserve">Các chỉ tiêu chủ yếu </w:t>
      </w:r>
    </w:p>
    <w:p w14:paraId="51720279"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46669E">
        <w:rPr>
          <w:rFonts w:ascii="Times New Roman" w:hAnsi="Times New Roman"/>
          <w:color w:val="000000" w:themeColor="text1"/>
          <w:lang w:val="it-IT"/>
        </w:rPr>
        <w:t>2.1. Quy mô trường lớp, trẻ em, HS</w:t>
      </w:r>
    </w:p>
    <w:p w14:paraId="1DD5C562"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46669E">
        <w:rPr>
          <w:rFonts w:ascii="Times New Roman" w:hAnsi="Times New Roman"/>
          <w:color w:val="000000" w:themeColor="text1"/>
          <w:lang w:val="it-IT"/>
        </w:rPr>
        <w:t>- Tổng số trường: 13 trường, trong đó: Mầm non: 05 trường, Tiểu học: 05 trường, THCS: 03 trường.</w:t>
      </w:r>
    </w:p>
    <w:p w14:paraId="2D0209E2"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46669E">
        <w:rPr>
          <w:rFonts w:ascii="Times New Roman" w:hAnsi="Times New Roman"/>
          <w:color w:val="000000" w:themeColor="text1"/>
          <w:lang w:val="it-IT"/>
        </w:rPr>
        <w:t xml:space="preserve">- Tổng số lớp: </w:t>
      </w:r>
      <w:r w:rsidRPr="0046669E">
        <w:rPr>
          <w:rFonts w:ascii="Times New Roman" w:hAnsi="Times New Roman"/>
          <w:bCs/>
          <w:color w:val="000000" w:themeColor="text1"/>
        </w:rPr>
        <w:t xml:space="preserve">186 nhóm, lớp, </w:t>
      </w:r>
      <w:r w:rsidRPr="0046669E">
        <w:rPr>
          <w:rFonts w:ascii="Times New Roman" w:hAnsi="Times New Roman"/>
          <w:color w:val="000000" w:themeColor="text1"/>
          <w:lang w:val="it-IT"/>
        </w:rPr>
        <w:t>trong đó: Mầm non: 58 lớp/nhóm trẻ; Tiểu học: 80 lớp, THCS: 48 lớp.</w:t>
      </w:r>
    </w:p>
    <w:p w14:paraId="4241EF4E"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46669E">
        <w:rPr>
          <w:rFonts w:ascii="Times New Roman" w:hAnsi="Times New Roman"/>
          <w:color w:val="000000" w:themeColor="text1"/>
          <w:lang w:val="it-IT"/>
        </w:rPr>
        <w:t>-</w:t>
      </w:r>
      <w:r w:rsidRPr="0046669E">
        <w:rPr>
          <w:rFonts w:ascii="Times New Roman" w:hAnsi="Times New Roman"/>
          <w:color w:val="000000" w:themeColor="text1"/>
        </w:rPr>
        <w:t xml:space="preserve"> Tổng số trẻ em, HS có mặt đầu năm học: 5.571, cụ thể:</w:t>
      </w:r>
      <w:r w:rsidRPr="0046669E">
        <w:rPr>
          <w:rFonts w:ascii="Times New Roman" w:hAnsi="Times New Roman"/>
          <w:color w:val="000000" w:themeColor="text1"/>
          <w:lang w:val="it-IT"/>
        </w:rPr>
        <w:t xml:space="preserve"> Mầm non: 1.456 trẻ (nhà trẻ: 486 trẻ, mẫu giáo: 988 trẻ); Tiểu học: 2.105 HS, THCS: 2.010 HS.</w:t>
      </w:r>
    </w:p>
    <w:p w14:paraId="768652C2"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46669E">
        <w:rPr>
          <w:rFonts w:ascii="Times New Roman" w:hAnsi="Times New Roman"/>
          <w:color w:val="000000" w:themeColor="text1"/>
          <w:lang w:val="it-IT"/>
        </w:rPr>
        <w:t>2.2. Tỷ lệ huy động</w:t>
      </w:r>
    </w:p>
    <w:p w14:paraId="1A21CB00"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lastRenderedPageBreak/>
        <w:t xml:space="preserve">- Cấp MN: Tỷ lệ huy động trẻ </w:t>
      </w:r>
      <w:r w:rsidRPr="0046669E">
        <w:rPr>
          <w:rFonts w:ascii="Times New Roman" w:hAnsi="Times New Roman"/>
          <w:color w:val="000000" w:themeColor="text1"/>
          <w:lang w:val="it-IT"/>
        </w:rPr>
        <w:t xml:space="preserve">mầm non </w:t>
      </w:r>
      <w:r w:rsidRPr="0046669E">
        <w:rPr>
          <w:rFonts w:ascii="Times New Roman" w:hAnsi="Times New Roman"/>
          <w:color w:val="000000" w:themeColor="text1"/>
        </w:rPr>
        <w:t>ra lớp/dân số độ tuổi: 77,65%, trong đó:</w:t>
      </w:r>
      <w:r w:rsidRPr="0046669E">
        <w:rPr>
          <w:rFonts w:ascii="Times New Roman" w:hAnsi="Times New Roman"/>
          <w:color w:val="000000" w:themeColor="text1"/>
          <w:lang w:val="it-IT"/>
        </w:rPr>
        <w:t xml:space="preserve"> tỷ lệ</w:t>
      </w:r>
      <w:r w:rsidRPr="0046669E">
        <w:rPr>
          <w:rFonts w:ascii="Times New Roman" w:hAnsi="Times New Roman"/>
          <w:color w:val="000000" w:themeColor="text1"/>
        </w:rPr>
        <w:t xml:space="preserve"> huy động trẻ nhà trẻ ra lớp: 54,91%;</w:t>
      </w:r>
      <w:r w:rsidRPr="0046669E">
        <w:rPr>
          <w:rFonts w:ascii="Times New Roman" w:hAnsi="Times New Roman"/>
          <w:color w:val="000000" w:themeColor="text1"/>
          <w:lang w:val="it-IT"/>
        </w:rPr>
        <w:t xml:space="preserve"> tỷ lệ</w:t>
      </w:r>
      <w:r w:rsidRPr="0046669E">
        <w:rPr>
          <w:rFonts w:ascii="Times New Roman" w:hAnsi="Times New Roman"/>
          <w:color w:val="000000" w:themeColor="text1"/>
        </w:rPr>
        <w:t xml:space="preserve"> huy động trẻ mẫu giáo 3-5 tuổi ra lớp: 99,8%, riêng tỷ lệ huy động trẻ mẫu giáo 5 tuổi ra lớp: 99,8%.</w:t>
      </w:r>
    </w:p>
    <w:p w14:paraId="1D756F7B"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Cấp TH: </w:t>
      </w:r>
    </w:p>
    <w:p w14:paraId="3D42892A"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46669E">
        <w:rPr>
          <w:rFonts w:ascii="Times New Roman" w:hAnsi="Times New Roman"/>
          <w:color w:val="000000" w:themeColor="text1"/>
          <w:spacing w:val="-10"/>
        </w:rPr>
        <w:t>+ Tỷ lệ HS 6 tuổi vào lớp 1 đạt 99,64%;</w:t>
      </w:r>
    </w:p>
    <w:p w14:paraId="3C94F509"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46669E">
        <w:rPr>
          <w:rFonts w:ascii="Times New Roman" w:hAnsi="Times New Roman"/>
          <w:color w:val="000000" w:themeColor="text1"/>
          <w:spacing w:val="-10"/>
        </w:rPr>
        <w:t>+ Tỷ lệ HS 6-10 tuổi học TH đạt 99,92%;</w:t>
      </w:r>
    </w:p>
    <w:p w14:paraId="39893FDF"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46669E">
        <w:rPr>
          <w:rFonts w:ascii="Times New Roman" w:hAnsi="Times New Roman"/>
          <w:color w:val="000000" w:themeColor="text1"/>
          <w:spacing w:val="-10"/>
        </w:rPr>
        <w:t>- Cấp THCS:</w:t>
      </w:r>
    </w:p>
    <w:p w14:paraId="6164338A"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46669E">
        <w:rPr>
          <w:rFonts w:ascii="Times New Roman" w:hAnsi="Times New Roman"/>
          <w:color w:val="000000" w:themeColor="text1"/>
          <w:spacing w:val="-10"/>
        </w:rPr>
        <w:t>+ Tỷ lệ HS 11 tuổi vào lớp 6 đạt 99,47%;</w:t>
      </w:r>
    </w:p>
    <w:p w14:paraId="5C1A13B1"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46669E">
        <w:rPr>
          <w:rFonts w:ascii="Times New Roman" w:hAnsi="Times New Roman"/>
          <w:color w:val="000000" w:themeColor="text1"/>
          <w:spacing w:val="-10"/>
        </w:rPr>
        <w:t>+ Tỷ lệ HS 11-14 tuổi học THCS đạt 99,62%;</w:t>
      </w:r>
    </w:p>
    <w:p w14:paraId="6F724FFB"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46669E">
        <w:rPr>
          <w:rFonts w:ascii="Times New Roman" w:hAnsi="Times New Roman"/>
          <w:color w:val="000000" w:themeColor="text1"/>
        </w:rPr>
        <w:t>2.3. Chất lượng giáo dục</w:t>
      </w:r>
    </w:p>
    <w:p w14:paraId="0F73327E"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Cấp MN: Tỷ lệ trẻ em dưới 5 tuổi đến trường được phát triển phù hợp về sức khỏe, học tập và tâm lý xã hội: 100%; Tỷ lệ trẻ suy dinh dưỡng thể nhẹ cân dưới 4,73%; Tỷ lệ trẻ suy dinh dưỡng thể thấp còi dưới 5,4%.</w:t>
      </w:r>
    </w:p>
    <w:p w14:paraId="5164CB3D"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4"/>
        </w:rPr>
      </w:pPr>
      <w:r w:rsidRPr="0046669E">
        <w:rPr>
          <w:rFonts w:ascii="Times New Roman" w:hAnsi="Times New Roman"/>
          <w:color w:val="000000" w:themeColor="text1"/>
          <w:spacing w:val="-4"/>
        </w:rPr>
        <w:t>- Cấp TH: Tỷ lệ HS được công nhận hoàn thành chương trình lớp học đạt 100%; tỷ lệ HS hoàn thành chương trình Tiểu học đạt 100%. Tỷ lệ HS bỏ học chiếm 0,27%.</w:t>
      </w:r>
    </w:p>
    <w:p w14:paraId="22D5B73B" w14:textId="77777777" w:rsidR="00445C78" w:rsidRPr="0046669E" w:rsidRDefault="00445C78" w:rsidP="00AB6F6B">
      <w:pPr>
        <w:keepNext/>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Cs/>
          <w:iCs/>
          <w:color w:val="000000" w:themeColor="text1"/>
        </w:rPr>
      </w:pPr>
      <w:r w:rsidRPr="0046669E">
        <w:rPr>
          <w:rFonts w:ascii="Times New Roman" w:hAnsi="Times New Roman"/>
          <w:color w:val="000000" w:themeColor="text1"/>
        </w:rPr>
        <w:t xml:space="preserve">- Cấp THCS: Tỷ lệ HS chuyển lớp thẳng đạt 99,97% trở lên; 100% HS lớp 9 được công nhận hoàn thành chương trình THCS; tỷ lệ HS bỏ học chiếm 0,23%. </w:t>
      </w:r>
    </w:p>
    <w:p w14:paraId="7BE324A0"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2.4. Chất lượng đội ngũ</w:t>
      </w:r>
    </w:p>
    <w:p w14:paraId="5401184B"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Phấn đấu 100% các cơ sở giáo dục trực thuộc có đủ biên chế được giao về CBQL, GV, NV; trong đó tỷ lệ GV đạt chuẩn trình độ đào tạo trở lên theo quy định của Luật Giáo dục đạt 98,75%.</w:t>
      </w:r>
    </w:p>
    <w:p w14:paraId="490DCCFD"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2.5. Chỉ tiêu về kiên cố hoá</w:t>
      </w:r>
    </w:p>
    <w:p w14:paraId="317DD449"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Tỷ lệ kiên cố khối phòng học tập đạt 98,3%, trong đó: MN (94,8%); TH (100%); THCS (100%).</w:t>
      </w:r>
    </w:p>
    <w:p w14:paraId="4345CE35"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2.6. Phổ cập giáo dục, xóa mù chữ</w:t>
      </w:r>
    </w:p>
    <w:p w14:paraId="6804B15A"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Duy trì đạt chuẩn PCGDMN cho trẻ em 5 tuổi; phấn đấu tiêu chuẩn công nhận đạt chuẩn PCGDMN cho trẻ từ 3-5 tuổi: Chương trình giáo dục, tỷ lệ huy động.</w:t>
      </w:r>
    </w:p>
    <w:p w14:paraId="1714AB54"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Duy trì đạt chuẩn PCGD TH mức độ 3.</w:t>
      </w:r>
    </w:p>
    <w:p w14:paraId="0EFD82FF"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Duy trì đạt chuẩn PCGD THCS mức độ 3.</w:t>
      </w:r>
    </w:p>
    <w:p w14:paraId="2E971D12"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Duy trì đạt chuẩn xóa mù chữ mức độ 2.</w:t>
      </w:r>
    </w:p>
    <w:p w14:paraId="76430A5C"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Tỷ lệ dân số từ 15 tuổi trở lên biết chữ: 98,17%.</w:t>
      </w:r>
    </w:p>
    <w:p w14:paraId="04F16EED"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2.7. Công tác xây dựng trường đạt chuẩn quốc gia</w:t>
      </w:r>
    </w:p>
    <w:p w14:paraId="3D39252F"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Tổng số trường đạt chuẩn quốc gia: 12/13 trường, đạt tỷ lệ 92,3%, trong đó: Mầm non: 5/5 trường, Tiểu học: 4/5 trường, THCS: 3/3 trường.</w:t>
      </w:r>
    </w:p>
    <w:p w14:paraId="5454408F"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2.8. Các chỉ tiêu khác</w:t>
      </w:r>
    </w:p>
    <w:p w14:paraId="3F3D888A"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Chỉ tiêu về đào tạo nghề: phấn đấu thực hiện đạt chỉ tiêu 140 người được đào tạo nghề phù hợp với nhu cầu của người lao động, định hướng phát triển kinh tế - xã hội của xã và nhu cầu của thị trường lao động.</w:t>
      </w:r>
    </w:p>
    <w:p w14:paraId="36ABE0C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Các chỉ tiêu phát triển thiên niên kỉ đối với đồng bào DTTS: </w:t>
      </w:r>
    </w:p>
    <w:p w14:paraId="7ADA6F61"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lastRenderedPageBreak/>
        <w:t>+ Tỷ lệ trẻ em DTTS nhập học đúng độ tuổi bậc tiểu học: 100%;</w:t>
      </w:r>
    </w:p>
    <w:p w14:paraId="28EFD49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Tỷ lệ người DTTS hoàn thành chương trình tiểu học: 100%; </w:t>
      </w:r>
    </w:p>
    <w:p w14:paraId="13BADA74"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4"/>
        </w:rPr>
      </w:pPr>
      <w:r w:rsidRPr="0046669E">
        <w:rPr>
          <w:rFonts w:ascii="Times New Roman" w:hAnsi="Times New Roman"/>
          <w:color w:val="000000" w:themeColor="text1"/>
        </w:rPr>
        <w:t>+ Tỷ lệ người DTTS biết chữ trong độ tuổi từ 15 tuổi đến 60 tuổi: 98,17%, trong đó tỷ lệ</w:t>
      </w:r>
      <w:r w:rsidRPr="0046669E">
        <w:rPr>
          <w:rFonts w:ascii="Times New Roman" w:hAnsi="Times New Roman"/>
          <w:color w:val="000000" w:themeColor="text1"/>
          <w:spacing w:val="-4"/>
        </w:rPr>
        <w:t xml:space="preserve"> nữ người DTTS biết chữ trong độ tuổi từ 15 tuổi đến 60 tuổi: 97,8%;</w:t>
      </w:r>
    </w:p>
    <w:p w14:paraId="025B5FD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spacing w:val="-4"/>
        </w:rPr>
        <w:t>+ Tỷ lệ</w:t>
      </w:r>
      <w:r w:rsidRPr="0046669E">
        <w:rPr>
          <w:rFonts w:ascii="Times New Roman" w:hAnsi="Times New Roman"/>
          <w:color w:val="000000" w:themeColor="text1"/>
        </w:rPr>
        <w:t xml:space="preserve"> HS nữ DTTS cấp tiểu học, THCS: 40,6%.</w:t>
      </w:r>
    </w:p>
    <w:p w14:paraId="0677C04D"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Bổ sung một số chỉ tiêu liên quan đến phát triển trẻ thơ toàn diện: </w:t>
      </w:r>
    </w:p>
    <w:p w14:paraId="3B19089E"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Số CBQL, GV, NV mầm non được tập huấn về tư vấn dinh dưỡng và tâm lý cho trẻ: 156 người; </w:t>
      </w:r>
    </w:p>
    <w:p w14:paraId="4A6C5A2C"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Số nhân viên nấu ăn có chứng chỉ nghề nấu ăn: 04 người; </w:t>
      </w:r>
    </w:p>
    <w:p w14:paraId="39CC3129"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Số điểm trường mầm non có nhà vệ sinh hợp vệ sinh: 11 điểm; số điểm trường mầm non có nguồn nước hợp vệ sinh: 11 điểm; </w:t>
      </w:r>
    </w:p>
    <w:p w14:paraId="6986D04D"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Số nhóm/lớp mầm non có đủ thiết bị, đồ dùng đồ chơi tối thiểu theo quy định: 58 nhóm/lớp; số điểm trường mầm non có 05 loại đồ chơi ngoài trời trở lên trong danh mục quy định: 11 điểm.</w:t>
      </w:r>
      <w:bookmarkStart w:id="1" w:name="bookmark77"/>
      <w:bookmarkStart w:id="2" w:name="bookmark78"/>
      <w:bookmarkStart w:id="3" w:name="bookmark79"/>
      <w:bookmarkStart w:id="4" w:name="bookmark82"/>
      <w:bookmarkStart w:id="5" w:name="bookmark84"/>
      <w:bookmarkEnd w:id="1"/>
      <w:bookmarkEnd w:id="2"/>
      <w:bookmarkEnd w:id="3"/>
      <w:bookmarkEnd w:id="4"/>
      <w:bookmarkEnd w:id="5"/>
    </w:p>
    <w:p w14:paraId="291F8AD1" w14:textId="3F2FB72E" w:rsidR="00445C78" w:rsidRPr="0046669E" w:rsidRDefault="00D5742C"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rPr>
          <w:rFonts w:ascii="Times New Roman" w:hAnsi="Times New Roman"/>
          <w:b/>
          <w:bCs/>
          <w:color w:val="000000" w:themeColor="text1"/>
        </w:rPr>
      </w:pPr>
      <w:r w:rsidRPr="0046669E">
        <w:rPr>
          <w:rFonts w:ascii="Times New Roman" w:hAnsi="Times New Roman"/>
          <w:b/>
          <w:bCs/>
          <w:color w:val="000000" w:themeColor="text1"/>
        </w:rPr>
        <w:t>3</w:t>
      </w:r>
      <w:r w:rsidR="00445C78" w:rsidRPr="0046669E">
        <w:rPr>
          <w:rFonts w:ascii="Times New Roman" w:hAnsi="Times New Roman"/>
          <w:b/>
          <w:bCs/>
          <w:color w:val="000000" w:themeColor="text1"/>
        </w:rPr>
        <w:t xml:space="preserve">. Nhiệm vụ, giải pháp thực hiện </w:t>
      </w:r>
    </w:p>
    <w:p w14:paraId="3A1D32CB"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rPr>
          <w:rFonts w:ascii="Times New Roman" w:hAnsi="Times New Roman"/>
          <w:b/>
          <w:bCs/>
          <w:color w:val="000000" w:themeColor="text1"/>
        </w:rPr>
      </w:pPr>
      <w:r w:rsidRPr="0046669E">
        <w:rPr>
          <w:rFonts w:ascii="Times New Roman" w:hAnsi="Times New Roman"/>
          <w:color w:val="000000" w:themeColor="text1"/>
          <w:lang w:val="es-BO"/>
        </w:rPr>
        <w:t>3.1. Nhiệm vụ</w:t>
      </w:r>
    </w:p>
    <w:p w14:paraId="02BC1770" w14:textId="24932FD0"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rPr>
          <w:rFonts w:ascii="Times New Roman" w:hAnsi="Times New Roman"/>
          <w:b/>
          <w:bCs/>
          <w:color w:val="000000" w:themeColor="text1"/>
        </w:rPr>
      </w:pPr>
      <w:r w:rsidRPr="0046669E">
        <w:rPr>
          <w:rFonts w:ascii="Times New Roman" w:hAnsi="Times New Roman"/>
          <w:color w:val="000000" w:themeColor="text1"/>
          <w:lang w:val="es-BO"/>
        </w:rPr>
        <w:t>a) Quy hoạch mạng lưới các cơ sở giáo dục</w:t>
      </w:r>
    </w:p>
    <w:p w14:paraId="7F02CD2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jc w:val="both"/>
        <w:rPr>
          <w:rFonts w:ascii="Times New Roman" w:hAnsi="Times New Roman"/>
          <w:color w:val="000000" w:themeColor="text1"/>
          <w:lang w:val="es-BO"/>
        </w:rPr>
      </w:pPr>
      <w:r w:rsidRPr="0046669E">
        <w:rPr>
          <w:rFonts w:ascii="Times New Roman" w:hAnsi="Times New Roman"/>
          <w:color w:val="000000" w:themeColor="text1"/>
          <w:spacing w:val="-4"/>
          <w:lang w:val="es-BO"/>
        </w:rPr>
        <w:t xml:space="preserve">b) </w:t>
      </w:r>
      <w:r w:rsidRPr="0046669E">
        <w:rPr>
          <w:rFonts w:ascii="Times New Roman" w:hAnsi="Times New Roman"/>
          <w:color w:val="000000" w:themeColor="text1"/>
          <w:spacing w:val="-4"/>
        </w:rPr>
        <w:t>Nâng cao chất lượng, chuẩn hóa đội ngũ GV và CBQL giáo dục</w:t>
      </w:r>
    </w:p>
    <w:p w14:paraId="2D3B3287"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jc w:val="both"/>
        <w:rPr>
          <w:rFonts w:ascii="Times New Roman" w:hAnsi="Times New Roman"/>
          <w:color w:val="000000" w:themeColor="text1"/>
          <w:lang w:val="es-BO"/>
        </w:rPr>
      </w:pPr>
      <w:r w:rsidRPr="0046669E">
        <w:rPr>
          <w:rFonts w:ascii="Times New Roman" w:hAnsi="Times New Roman"/>
          <w:color w:val="000000" w:themeColor="text1"/>
          <w:lang w:val="es-BO"/>
        </w:rPr>
        <w:t xml:space="preserve">c) Nâng cao chất lượng GDMN, GDPT; đổi mới quản lý và nâng cao hiệu quả của giáo dục thường xuyên; tăng cường giáo dục đạo đức, lối sống, kỹ năng sống, giáo dục thể chất cho HS, bảo đảm an toàn trường học. </w:t>
      </w:r>
    </w:p>
    <w:p w14:paraId="706BD44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bookmarkStart w:id="6" w:name="_Hlk207285840"/>
      <w:bookmarkStart w:id="7" w:name="_Hlk207285848"/>
      <w:r w:rsidRPr="0046669E">
        <w:rPr>
          <w:rFonts w:ascii="Times New Roman" w:hAnsi="Times New Roman"/>
          <w:color w:val="000000" w:themeColor="text1"/>
        </w:rPr>
        <w:t>d) Tiếp tục đổi mới và tăng cường công tác quản lý giáo dục dân tộc</w:t>
      </w:r>
    </w:p>
    <w:p w14:paraId="689D0E16"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bookmarkStart w:id="8" w:name="_Hlk207285862"/>
      <w:bookmarkEnd w:id="6"/>
      <w:r w:rsidRPr="0046669E">
        <w:rPr>
          <w:rFonts w:ascii="Times New Roman" w:hAnsi="Times New Roman"/>
          <w:color w:val="000000" w:themeColor="text1"/>
        </w:rPr>
        <w:t>e) Nâng cao chất lượng dạy học Tiếng Anh</w:t>
      </w:r>
    </w:p>
    <w:bookmarkEnd w:id="7"/>
    <w:bookmarkEnd w:id="8"/>
    <w:p w14:paraId="107D962D"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nl-NL"/>
        </w:rPr>
      </w:pPr>
      <w:r w:rsidRPr="0046669E">
        <w:rPr>
          <w:rFonts w:ascii="Times New Roman" w:hAnsi="Times New Roman"/>
          <w:color w:val="000000" w:themeColor="text1"/>
          <w:lang w:val="nl-NL"/>
        </w:rPr>
        <w:t xml:space="preserve">f) </w:t>
      </w:r>
      <w:r w:rsidRPr="0046669E">
        <w:rPr>
          <w:rFonts w:ascii="Times New Roman" w:hAnsi="Times New Roman"/>
          <w:color w:val="000000" w:themeColor="text1"/>
        </w:rPr>
        <w:t>Đẩy mạnh ứng dụng CNTT trong dạy, học và quản lý giáo dục, thực hiện chuyển đổi số trong GD&amp;ĐT</w:t>
      </w:r>
    </w:p>
    <w:p w14:paraId="7D3CEA45"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g) Đẩy mạnh phân cấp và thực hiện tự chủ đối với các cơ sở giáo dục</w:t>
      </w:r>
    </w:p>
    <w:p w14:paraId="32F277F2"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h) Hội nhập quốc tế trong GD&amp;ĐT </w:t>
      </w:r>
    </w:p>
    <w:p w14:paraId="0DB2A205" w14:textId="1B122030"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es-BO"/>
        </w:rPr>
      </w:pPr>
      <w:r w:rsidRPr="0046669E">
        <w:rPr>
          <w:rFonts w:ascii="Times New Roman" w:hAnsi="Times New Roman"/>
          <w:color w:val="000000" w:themeColor="text1"/>
          <w:lang w:val="es-BO"/>
        </w:rPr>
        <w:t>i) Tăng cường CSVC, trang thiết bị trường học, xây dựng cảnh quan môi trường; xây dựng trường chuẩn quốc gia</w:t>
      </w:r>
      <w:r w:rsidR="007533E8" w:rsidRPr="0046669E">
        <w:rPr>
          <w:rFonts w:ascii="Times New Roman" w:hAnsi="Times New Roman"/>
          <w:color w:val="000000" w:themeColor="text1"/>
          <w:lang w:val="es-BO"/>
        </w:rPr>
        <w:t>; duy trì đạt chuẩn PCGD, XMC</w:t>
      </w:r>
    </w:p>
    <w:p w14:paraId="0FF7AE25"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es-BO"/>
        </w:rPr>
      </w:pPr>
      <w:r w:rsidRPr="0046669E">
        <w:rPr>
          <w:rFonts w:ascii="Times New Roman" w:hAnsi="Times New Roman"/>
          <w:color w:val="000000" w:themeColor="text1"/>
          <w:lang w:val="es-BO"/>
        </w:rPr>
        <w:t xml:space="preserve">k) </w:t>
      </w:r>
      <w:r w:rsidRPr="0046669E">
        <w:rPr>
          <w:rFonts w:ascii="Times New Roman" w:hAnsi="Times New Roman"/>
          <w:color w:val="000000" w:themeColor="text1"/>
        </w:rPr>
        <w:t>Phát triển nguồn nhân lực, nhất là nguồn nhân lực chất lượng cao</w:t>
      </w:r>
    </w:p>
    <w:p w14:paraId="20DC3FCE"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nl-NL"/>
        </w:rPr>
      </w:pPr>
      <w:r w:rsidRPr="0046669E">
        <w:rPr>
          <w:rFonts w:ascii="Times New Roman" w:hAnsi="Times New Roman"/>
          <w:color w:val="000000" w:themeColor="text1"/>
          <w:lang w:val="nl-NL"/>
        </w:rPr>
        <w:t>l) Công tác thông tin, truyền thông</w:t>
      </w:r>
    </w:p>
    <w:p w14:paraId="09EDC5DF"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3.2. Giải pháp thực hiện </w:t>
      </w:r>
    </w:p>
    <w:p w14:paraId="01CCB4E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a) Tiếp tục hoàn thiện thể chế, đẩy mạnh cải cách hành chính về GD&amp;ĐT</w:t>
      </w:r>
    </w:p>
    <w:p w14:paraId="35C3F6A5"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b) Nâng cao năng lực lãnh đạo, quản lý của CBQL giáo dục; đẩy mạnh công tác kiểm tra, giám sát</w:t>
      </w:r>
    </w:p>
    <w:p w14:paraId="160E77C4"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c) Đẩy mạnh ứng dụng CNTT và chuyển đổi số trong GD&amp;ĐT</w:t>
      </w:r>
    </w:p>
    <w:p w14:paraId="12E739C6"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d) Tăng cường các nguồn lực đầu tư cho GD&amp;ĐT</w:t>
      </w:r>
    </w:p>
    <w:p w14:paraId="00D918B7"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e) Tăng cường công tác công khai, trường chuẩn quốc gia, chất lượng kỳ thi, hội thi</w:t>
      </w:r>
    </w:p>
    <w:p w14:paraId="6B657581"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f) Đẩy mạnh công tác truyền thông về GD&amp;ĐT</w:t>
      </w:r>
    </w:p>
    <w:p w14:paraId="48B14056" w14:textId="26B82103" w:rsidR="00445C78" w:rsidRPr="0046669E"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shd w:val="clear" w:color="auto" w:fill="FFFFFF"/>
        </w:rPr>
      </w:pPr>
      <w:r w:rsidRPr="0046669E">
        <w:rPr>
          <w:rFonts w:ascii="Times New Roman" w:hAnsi="Times New Roman"/>
          <w:b/>
          <w:bCs/>
          <w:color w:val="000000" w:themeColor="text1"/>
        </w:rPr>
        <w:lastRenderedPageBreak/>
        <w:t>II</w:t>
      </w:r>
      <w:r w:rsidR="00445C78" w:rsidRPr="0046669E">
        <w:rPr>
          <w:rFonts w:ascii="Times New Roman" w:hAnsi="Times New Roman"/>
          <w:b/>
          <w:bCs/>
          <w:color w:val="000000" w:themeColor="text1"/>
          <w:lang w:val="vi"/>
        </w:rPr>
        <w:t xml:space="preserve">. </w:t>
      </w:r>
      <w:r w:rsidR="00445C78" w:rsidRPr="0046669E">
        <w:rPr>
          <w:rFonts w:ascii="Times New Roman" w:hAnsi="Times New Roman"/>
          <w:b/>
          <w:bCs/>
          <w:color w:val="000000" w:themeColor="text1"/>
          <w:shd w:val="clear" w:color="auto" w:fill="FFFFFF"/>
          <w:lang w:val="vi"/>
        </w:rPr>
        <w:t>XÂY DỰNG DỰ TOÁN N</w:t>
      </w:r>
      <w:r w:rsidR="00445C78" w:rsidRPr="0046669E">
        <w:rPr>
          <w:rFonts w:ascii="Times New Roman" w:hAnsi="Times New Roman"/>
          <w:b/>
          <w:bCs/>
          <w:color w:val="000000" w:themeColor="text1"/>
          <w:shd w:val="clear" w:color="auto" w:fill="FFFFFF"/>
        </w:rPr>
        <w:t>GÂN SÁCH NHÀ NƯỚC</w:t>
      </w:r>
      <w:r w:rsidR="00445C78" w:rsidRPr="0046669E">
        <w:rPr>
          <w:rFonts w:ascii="Times New Roman" w:hAnsi="Times New Roman"/>
          <w:b/>
          <w:bCs/>
          <w:color w:val="000000" w:themeColor="text1"/>
          <w:shd w:val="clear" w:color="auto" w:fill="FFFFFF"/>
          <w:lang w:val="vi"/>
        </w:rPr>
        <w:t xml:space="preserve"> </w:t>
      </w:r>
    </w:p>
    <w:p w14:paraId="52FDF823" w14:textId="6EDF16CB" w:rsidR="00445C78" w:rsidRPr="0046669E"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rPr>
      </w:pPr>
      <w:r w:rsidRPr="0046669E">
        <w:rPr>
          <w:rFonts w:ascii="Times New Roman" w:hAnsi="Times New Roman"/>
          <w:b/>
          <w:bCs/>
          <w:color w:val="000000" w:themeColor="text1"/>
        </w:rPr>
        <w:t>1</w:t>
      </w:r>
      <w:r w:rsidR="00445C78" w:rsidRPr="0046669E">
        <w:rPr>
          <w:rFonts w:ascii="Times New Roman" w:hAnsi="Times New Roman"/>
          <w:b/>
          <w:bCs/>
          <w:color w:val="000000" w:themeColor="text1"/>
          <w:lang w:val="vi"/>
        </w:rPr>
        <w:t xml:space="preserve">. Việc thực hiện dự toán </w:t>
      </w:r>
      <w:r w:rsidR="00445C78" w:rsidRPr="0046669E">
        <w:rPr>
          <w:rFonts w:ascii="Times New Roman" w:hAnsi="Times New Roman"/>
          <w:b/>
          <w:bCs/>
          <w:color w:val="000000" w:themeColor="text1"/>
        </w:rPr>
        <w:t>ngân sách nhà nước</w:t>
      </w:r>
      <w:r w:rsidR="00445C78" w:rsidRPr="0046669E">
        <w:rPr>
          <w:rFonts w:ascii="Times New Roman" w:hAnsi="Times New Roman"/>
          <w:b/>
          <w:bCs/>
          <w:color w:val="000000" w:themeColor="text1"/>
          <w:lang w:val="vi"/>
        </w:rPr>
        <w:t xml:space="preserve"> năm 202</w:t>
      </w:r>
      <w:r w:rsidR="00445C78" w:rsidRPr="0046669E">
        <w:rPr>
          <w:rFonts w:ascii="Times New Roman" w:hAnsi="Times New Roman"/>
          <w:b/>
          <w:bCs/>
          <w:color w:val="000000" w:themeColor="text1"/>
        </w:rPr>
        <w:t>6</w:t>
      </w:r>
    </w:p>
    <w:p w14:paraId="742528D5" w14:textId="136DE16A" w:rsidR="00445C78" w:rsidRPr="0046669E"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rPr>
      </w:pPr>
      <w:r w:rsidRPr="0046669E">
        <w:rPr>
          <w:rFonts w:ascii="Times New Roman" w:hAnsi="Times New Roman"/>
          <w:b/>
          <w:bCs/>
          <w:color w:val="000000" w:themeColor="text1"/>
        </w:rPr>
        <w:t>1.</w:t>
      </w:r>
      <w:r w:rsidR="00445C78" w:rsidRPr="0046669E">
        <w:rPr>
          <w:rFonts w:ascii="Times New Roman" w:hAnsi="Times New Roman"/>
          <w:b/>
          <w:bCs/>
          <w:color w:val="000000" w:themeColor="text1"/>
        </w:rPr>
        <w:t>1.</w:t>
      </w:r>
      <w:r w:rsidR="00445C78" w:rsidRPr="0046669E">
        <w:rPr>
          <w:rFonts w:ascii="Times New Roman" w:hAnsi="Times New Roman"/>
          <w:b/>
          <w:bCs/>
          <w:color w:val="000000" w:themeColor="text1"/>
          <w:lang w:val="vi"/>
        </w:rPr>
        <w:t xml:space="preserve"> Tình hình phân bổ, giao dự toán và thực hiện dự toán chi thường xuyên 6 tháng đầu năm, dự kiến cả năm 202</w:t>
      </w:r>
      <w:r w:rsidR="00445C78" w:rsidRPr="0046669E">
        <w:rPr>
          <w:rFonts w:ascii="Times New Roman" w:hAnsi="Times New Roman"/>
          <w:b/>
          <w:bCs/>
          <w:color w:val="000000" w:themeColor="text1"/>
        </w:rPr>
        <w:t>6</w:t>
      </w:r>
      <w:r w:rsidR="00445C78" w:rsidRPr="0046669E">
        <w:rPr>
          <w:rFonts w:ascii="Times New Roman" w:hAnsi="Times New Roman"/>
          <w:b/>
          <w:bCs/>
          <w:color w:val="000000" w:themeColor="text1"/>
          <w:lang w:val="vi"/>
        </w:rPr>
        <w:t xml:space="preserve"> </w:t>
      </w:r>
    </w:p>
    <w:p w14:paraId="509C7694"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bookmarkStart w:id="9" w:name="_Hlk207286064"/>
      <w:r w:rsidRPr="0046669E">
        <w:rPr>
          <w:rFonts w:ascii="Times New Roman" w:hAnsi="Times New Roman"/>
          <w:color w:val="000000" w:themeColor="text1"/>
        </w:rPr>
        <w:t xml:space="preserve">- </w:t>
      </w:r>
      <w:r w:rsidRPr="0046669E">
        <w:rPr>
          <w:rFonts w:ascii="Times New Roman" w:hAnsi="Times New Roman"/>
          <w:color w:val="000000" w:themeColor="text1"/>
          <w:lang w:val="vi"/>
        </w:rPr>
        <w:t>Tổng dự toán được giao năm 202</w:t>
      </w:r>
      <w:r w:rsidRPr="0046669E">
        <w:rPr>
          <w:rFonts w:ascii="Times New Roman" w:hAnsi="Times New Roman"/>
          <w:color w:val="000000" w:themeColor="text1"/>
        </w:rPr>
        <w:t>6</w:t>
      </w:r>
      <w:r w:rsidRPr="0046669E">
        <w:rPr>
          <w:rFonts w:ascii="Times New Roman" w:hAnsi="Times New Roman"/>
          <w:color w:val="000000" w:themeColor="text1"/>
          <w:lang w:val="vi"/>
        </w:rPr>
        <w:t xml:space="preserve"> là:</w:t>
      </w:r>
      <w:r w:rsidRPr="0046669E">
        <w:rPr>
          <w:rFonts w:ascii="Times New Roman" w:hAnsi="Times New Roman"/>
          <w:color w:val="000000" w:themeColor="text1"/>
        </w:rPr>
        <w:t xml:space="preserve"> 126.841.520.000</w:t>
      </w:r>
      <w:r w:rsidRPr="0046669E">
        <w:rPr>
          <w:rFonts w:ascii="Times New Roman" w:hAnsi="Times New Roman"/>
          <w:color w:val="000000" w:themeColor="text1"/>
          <w:lang w:val="vi"/>
        </w:rPr>
        <w:t xml:space="preserve"> đồng.</w:t>
      </w:r>
    </w:p>
    <w:p w14:paraId="1D7DE7B4"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pl-PL"/>
        </w:rPr>
      </w:pPr>
      <w:r w:rsidRPr="0046669E">
        <w:rPr>
          <w:rFonts w:ascii="Times New Roman" w:hAnsi="Times New Roman"/>
          <w:bCs/>
          <w:color w:val="000000" w:themeColor="text1"/>
        </w:rPr>
        <w:t xml:space="preserve">- </w:t>
      </w:r>
      <w:r w:rsidRPr="0046669E">
        <w:rPr>
          <w:rFonts w:ascii="Times New Roman" w:hAnsi="Times New Roman"/>
          <w:bCs/>
          <w:color w:val="000000" w:themeColor="text1"/>
          <w:lang w:val="vi"/>
        </w:rPr>
        <w:t>Thực hiện chi 6 tháng đầu năm 202</w:t>
      </w:r>
      <w:r w:rsidRPr="0046669E">
        <w:rPr>
          <w:rFonts w:ascii="Times New Roman" w:hAnsi="Times New Roman"/>
          <w:bCs/>
          <w:color w:val="000000" w:themeColor="text1"/>
        </w:rPr>
        <w:t>6</w:t>
      </w:r>
      <w:r w:rsidRPr="0046669E">
        <w:rPr>
          <w:rFonts w:ascii="Times New Roman" w:hAnsi="Times New Roman"/>
          <w:bCs/>
          <w:color w:val="000000" w:themeColor="text1"/>
          <w:lang w:val="vi"/>
        </w:rPr>
        <w:t>:</w:t>
      </w:r>
      <w:r w:rsidRPr="0046669E">
        <w:rPr>
          <w:rFonts w:ascii="Times New Roman" w:hAnsi="Times New Roman"/>
          <w:bCs/>
          <w:color w:val="000000" w:themeColor="text1"/>
        </w:rPr>
        <w:t xml:space="preserve"> </w:t>
      </w:r>
      <w:r w:rsidRPr="0046669E">
        <w:rPr>
          <w:rFonts w:ascii="Times New Roman" w:hAnsi="Times New Roman"/>
          <w:bCs/>
          <w:color w:val="000000" w:themeColor="text1"/>
          <w:lang w:val="pl-PL"/>
        </w:rPr>
        <w:t>60.913.100.000</w:t>
      </w:r>
      <w:r w:rsidRPr="0046669E">
        <w:rPr>
          <w:rFonts w:ascii="Times New Roman" w:hAnsi="Times New Roman"/>
          <w:color w:val="000000" w:themeColor="text1"/>
          <w:lang w:val="pl-PL"/>
        </w:rPr>
        <w:t xml:space="preserve"> đồng, trong đó:</w:t>
      </w:r>
    </w:p>
    <w:p w14:paraId="022EB95D"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w:t>
      </w:r>
      <w:r w:rsidRPr="0046669E">
        <w:rPr>
          <w:rFonts w:ascii="Times New Roman" w:hAnsi="Times New Roman"/>
          <w:color w:val="000000" w:themeColor="text1"/>
          <w:lang w:val="vi"/>
        </w:rPr>
        <w:t xml:space="preserve">Lương và các khoản theo lương: </w:t>
      </w:r>
      <w:r w:rsidRPr="0046669E">
        <w:rPr>
          <w:rFonts w:ascii="Times New Roman" w:hAnsi="Times New Roman"/>
          <w:bCs/>
          <w:color w:val="000000" w:themeColor="text1"/>
          <w:lang w:val="pl-PL"/>
        </w:rPr>
        <w:t xml:space="preserve">49.212.720.000 </w:t>
      </w:r>
      <w:r w:rsidRPr="0046669E">
        <w:rPr>
          <w:rFonts w:ascii="Times New Roman" w:hAnsi="Times New Roman"/>
          <w:color w:val="000000" w:themeColor="text1"/>
          <w:lang w:val="vi"/>
        </w:rPr>
        <w:t>đồng.</w:t>
      </w:r>
    </w:p>
    <w:p w14:paraId="5589D78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w:t>
      </w:r>
      <w:r w:rsidRPr="0046669E">
        <w:rPr>
          <w:rFonts w:ascii="Times New Roman" w:hAnsi="Times New Roman"/>
          <w:color w:val="000000" w:themeColor="text1"/>
          <w:lang w:val="vi"/>
        </w:rPr>
        <w:t>Chi khác:</w:t>
      </w:r>
      <w:r w:rsidRPr="0046669E">
        <w:rPr>
          <w:rFonts w:ascii="Times New Roman" w:hAnsi="Times New Roman"/>
          <w:color w:val="000000" w:themeColor="text1"/>
          <w:lang w:val="pl-PL"/>
        </w:rPr>
        <w:t xml:space="preserve"> 5.311.130.000 đồng</w:t>
      </w:r>
      <w:r w:rsidRPr="0046669E">
        <w:rPr>
          <w:rFonts w:ascii="Times New Roman" w:hAnsi="Times New Roman"/>
          <w:color w:val="000000" w:themeColor="text1"/>
          <w:lang w:val="vi"/>
        </w:rPr>
        <w:t>.</w:t>
      </w:r>
    </w:p>
    <w:p w14:paraId="241D954F"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xml:space="preserve">+ </w:t>
      </w:r>
      <w:r w:rsidRPr="0046669E">
        <w:rPr>
          <w:rFonts w:ascii="Times New Roman" w:hAnsi="Times New Roman"/>
          <w:color w:val="000000" w:themeColor="text1"/>
          <w:lang w:val="vi"/>
        </w:rPr>
        <w:t xml:space="preserve">Chi hỗ trợ học sinh vùng </w:t>
      </w:r>
      <w:r w:rsidRPr="0046669E">
        <w:rPr>
          <w:rFonts w:ascii="Times New Roman" w:hAnsi="Times New Roman"/>
          <w:color w:val="000000" w:themeColor="text1"/>
        </w:rPr>
        <w:t>DTTS</w:t>
      </w:r>
      <w:r w:rsidRPr="0046669E">
        <w:rPr>
          <w:rFonts w:ascii="Times New Roman" w:hAnsi="Times New Roman"/>
          <w:color w:val="000000" w:themeColor="text1"/>
          <w:lang w:val="vi"/>
        </w:rPr>
        <w:t>, chính sách miễn, giảm học phí, hỗ trợ chi phí học tập, hỗ ăn trưa:</w:t>
      </w:r>
      <w:r w:rsidRPr="0046669E">
        <w:rPr>
          <w:rFonts w:ascii="Times New Roman" w:hAnsi="Times New Roman"/>
          <w:color w:val="000000" w:themeColor="text1"/>
          <w:lang w:val="pl-PL"/>
        </w:rPr>
        <w:t xml:space="preserve"> 6.389.250.000</w:t>
      </w:r>
      <w:r w:rsidRPr="0046669E">
        <w:rPr>
          <w:rFonts w:ascii="Times New Roman" w:hAnsi="Times New Roman"/>
          <w:color w:val="000000" w:themeColor="text1"/>
          <w:lang w:val="vi"/>
        </w:rPr>
        <w:t xml:space="preserve"> đồng.</w:t>
      </w:r>
    </w:p>
    <w:p w14:paraId="1DF5C494"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46669E">
        <w:rPr>
          <w:rFonts w:ascii="Times New Roman" w:hAnsi="Times New Roman"/>
          <w:color w:val="000000" w:themeColor="text1"/>
          <w:spacing w:val="-10"/>
        </w:rPr>
        <w:t xml:space="preserve">- </w:t>
      </w:r>
      <w:r w:rsidRPr="0046669E">
        <w:rPr>
          <w:rFonts w:ascii="Times New Roman" w:hAnsi="Times New Roman"/>
          <w:color w:val="000000" w:themeColor="text1"/>
          <w:spacing w:val="-10"/>
          <w:lang w:val="vi"/>
        </w:rPr>
        <w:t>Ước thực hiện đến hết năm 202</w:t>
      </w:r>
      <w:r w:rsidRPr="0046669E">
        <w:rPr>
          <w:rFonts w:ascii="Times New Roman" w:hAnsi="Times New Roman"/>
          <w:color w:val="000000" w:themeColor="text1"/>
          <w:spacing w:val="-10"/>
        </w:rPr>
        <w:t>6</w:t>
      </w:r>
      <w:r w:rsidRPr="0046669E">
        <w:rPr>
          <w:rFonts w:ascii="Times New Roman" w:hAnsi="Times New Roman"/>
          <w:color w:val="000000" w:themeColor="text1"/>
          <w:spacing w:val="-10"/>
          <w:lang w:val="vi"/>
        </w:rPr>
        <w:t xml:space="preserve"> đạt:</w:t>
      </w:r>
      <w:r w:rsidRPr="0046669E">
        <w:rPr>
          <w:rFonts w:ascii="Times New Roman" w:hAnsi="Times New Roman"/>
          <w:bCs/>
          <w:color w:val="000000" w:themeColor="text1"/>
          <w:spacing w:val="-10"/>
          <w:lang w:val="pl-PL"/>
        </w:rPr>
        <w:t xml:space="preserve"> </w:t>
      </w:r>
      <w:r w:rsidRPr="0046669E">
        <w:rPr>
          <w:rFonts w:ascii="Times New Roman" w:hAnsi="Times New Roman"/>
          <w:color w:val="000000" w:themeColor="text1"/>
          <w:spacing w:val="-10"/>
        </w:rPr>
        <w:t xml:space="preserve">65.928.420.000 </w:t>
      </w:r>
      <w:r w:rsidRPr="0046669E">
        <w:rPr>
          <w:rFonts w:ascii="Times New Roman" w:hAnsi="Times New Roman"/>
          <w:color w:val="000000" w:themeColor="text1"/>
          <w:spacing w:val="-10"/>
          <w:lang w:val="vi"/>
        </w:rPr>
        <w:t xml:space="preserve">đồng (đạt </w:t>
      </w:r>
      <w:r w:rsidRPr="0046669E">
        <w:rPr>
          <w:rFonts w:ascii="Times New Roman" w:hAnsi="Times New Roman"/>
          <w:color w:val="000000" w:themeColor="text1"/>
          <w:spacing w:val="-10"/>
        </w:rPr>
        <w:t>100</w:t>
      </w:r>
      <w:r w:rsidRPr="0046669E">
        <w:rPr>
          <w:rFonts w:ascii="Times New Roman" w:hAnsi="Times New Roman"/>
          <w:color w:val="000000" w:themeColor="text1"/>
          <w:spacing w:val="-10"/>
          <w:lang w:val="vi"/>
        </w:rPr>
        <w:t xml:space="preserve">% kế hoạch). </w:t>
      </w:r>
    </w:p>
    <w:bookmarkEnd w:id="9"/>
    <w:p w14:paraId="7883232D" w14:textId="71D06252" w:rsidR="00445C78" w:rsidRPr="0046669E"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rPr>
      </w:pPr>
      <w:r w:rsidRPr="0046669E">
        <w:rPr>
          <w:rFonts w:ascii="Times New Roman" w:hAnsi="Times New Roman"/>
          <w:b/>
          <w:bCs/>
          <w:color w:val="000000" w:themeColor="text1"/>
        </w:rPr>
        <w:t>1.</w:t>
      </w:r>
      <w:r w:rsidR="00445C78" w:rsidRPr="0046669E">
        <w:rPr>
          <w:rFonts w:ascii="Times New Roman" w:hAnsi="Times New Roman"/>
          <w:b/>
          <w:bCs/>
          <w:color w:val="000000" w:themeColor="text1"/>
        </w:rPr>
        <w:t>2</w:t>
      </w:r>
      <w:r w:rsidR="00445C78" w:rsidRPr="0046669E">
        <w:rPr>
          <w:rFonts w:ascii="Times New Roman" w:hAnsi="Times New Roman"/>
          <w:b/>
          <w:bCs/>
          <w:color w:val="000000" w:themeColor="text1"/>
          <w:lang w:val="vi"/>
        </w:rPr>
        <w:t xml:space="preserve">. Kết quả thực hiện các chính sách của Nhà nước và các chính sách đặc thù của bộ, ngành đối với giáo dục </w:t>
      </w:r>
    </w:p>
    <w:p w14:paraId="59E96524" w14:textId="1F139CD8" w:rsidR="00445C78" w:rsidRPr="0046669E"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a)</w:t>
      </w:r>
      <w:r w:rsidR="00445C78" w:rsidRPr="0046669E">
        <w:rPr>
          <w:rFonts w:ascii="Times New Roman" w:hAnsi="Times New Roman"/>
          <w:color w:val="000000" w:themeColor="text1"/>
        </w:rPr>
        <w:t>. Kết quả kinh phí thực hiện 5 tháng đầu năm 2026</w:t>
      </w:r>
    </w:p>
    <w:p w14:paraId="69D9F037"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Chế độ theo Nghị định số 105/2020/NĐ-CP: 296.110.000 đồng;</w:t>
      </w:r>
    </w:p>
    <w:p w14:paraId="68E15B86"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Chế độ theo Nghị định số 277/2025/NĐ-CP: 1.870.890.000 đồng;</w:t>
      </w:r>
    </w:p>
    <w:p w14:paraId="288112F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Chế độ theo Nghị định số 66/2025/NĐ-CP: 2.289.170.000 đồng;</w:t>
      </w:r>
    </w:p>
    <w:p w14:paraId="7AC0C3FF"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Chế độ theo Nghị định số 238/2025/NĐ-CP: 5. 195.088.750 đồng (Chi chế độ tại các trường trực thuộc: 5.126.480.000 đồng, chi trả chế độ cho sinh viên có hộ khẩu thường trú tại địa bàn được miễn học phí: 68.608.750 đồng);</w:t>
      </w:r>
    </w:p>
    <w:p w14:paraId="502C1807"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46669E">
        <w:rPr>
          <w:rFonts w:ascii="Times New Roman" w:hAnsi="Times New Roman"/>
          <w:color w:val="000000" w:themeColor="text1"/>
          <w:spacing w:val="-16"/>
        </w:rPr>
        <w:t>- Chế độ theo Thông tư số 42/2013/TTLT-BGDĐT-BLĐTBXH-BTC: 355.680.000 đồng.</w:t>
      </w:r>
    </w:p>
    <w:p w14:paraId="46A2B144" w14:textId="4B8D36DE" w:rsidR="00445C78" w:rsidRPr="0046669E"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b)</w:t>
      </w:r>
      <w:r w:rsidR="00445C78" w:rsidRPr="0046669E">
        <w:rPr>
          <w:rFonts w:ascii="Times New Roman" w:hAnsi="Times New Roman"/>
          <w:color w:val="000000" w:themeColor="text1"/>
        </w:rPr>
        <w:t xml:space="preserve"> Nhu cầu kinh phí 4 tháng cuối năm 2026</w:t>
      </w:r>
    </w:p>
    <w:p w14:paraId="6A7746AE"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Chế độ theo Nghị định số 105/2020/NĐ-CP: 300.640.000 đồng;</w:t>
      </w:r>
    </w:p>
    <w:p w14:paraId="7CDF7E4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Chế độ theo Nghị định số 277/2025/NĐ-CP: 2.132.050.000 đồng;</w:t>
      </w:r>
    </w:p>
    <w:p w14:paraId="24FBD69D"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Chế độ theo Nghị định số 66/2025/NĐ-CP: 2.738.980.000 đồng;</w:t>
      </w:r>
    </w:p>
    <w:p w14:paraId="6C650BB1"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t>- Chế độ theo Nghị định số 238/2025/NĐ-CP: 4.223.420.000 đồng;</w:t>
      </w:r>
    </w:p>
    <w:p w14:paraId="7B7E6A27" w14:textId="21B4CAD3" w:rsidR="00445C78" w:rsidRPr="0046669E"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4"/>
        </w:rPr>
      </w:pPr>
      <w:r w:rsidRPr="0046669E">
        <w:rPr>
          <w:rFonts w:ascii="Times New Roman" w:hAnsi="Times New Roman"/>
          <w:color w:val="000000" w:themeColor="text1"/>
          <w:spacing w:val="-14"/>
        </w:rPr>
        <w:t>- Chế độ theo</w:t>
      </w:r>
      <w:r w:rsidR="00F92B48" w:rsidRPr="0046669E">
        <w:rPr>
          <w:rFonts w:ascii="Times New Roman" w:hAnsi="Times New Roman"/>
          <w:color w:val="000000" w:themeColor="text1"/>
          <w:spacing w:val="-14"/>
        </w:rPr>
        <w:t xml:space="preserve"> </w:t>
      </w:r>
      <w:r w:rsidRPr="0046669E">
        <w:rPr>
          <w:rFonts w:ascii="Times New Roman" w:hAnsi="Times New Roman"/>
          <w:color w:val="000000" w:themeColor="text1"/>
          <w:spacing w:val="-14"/>
        </w:rPr>
        <w:t>Thông tư số 42/2013/TTLT-BGDĐT-BLĐTBXH-BTC: 299.936.000 đồng.</w:t>
      </w:r>
    </w:p>
    <w:p w14:paraId="3BBB46E4" w14:textId="2F7C5FCF" w:rsidR="00445C78" w:rsidRPr="0046669E" w:rsidRDefault="00C00156"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46669E">
        <w:rPr>
          <w:rFonts w:ascii="Times New Roman" w:hAnsi="Times New Roman"/>
          <w:b/>
          <w:bCs/>
          <w:color w:val="000000" w:themeColor="text1"/>
        </w:rPr>
        <w:t>2</w:t>
      </w:r>
      <w:r w:rsidR="00445C78" w:rsidRPr="0046669E">
        <w:rPr>
          <w:rFonts w:ascii="Times New Roman" w:hAnsi="Times New Roman"/>
          <w:b/>
          <w:bCs/>
          <w:color w:val="000000" w:themeColor="text1"/>
          <w:lang w:val="vi"/>
        </w:rPr>
        <w:t>.</w:t>
      </w:r>
      <w:r w:rsidR="00445C78" w:rsidRPr="0046669E">
        <w:rPr>
          <w:rFonts w:ascii="Times New Roman" w:hAnsi="Times New Roman"/>
          <w:b/>
          <w:bCs/>
          <w:color w:val="000000" w:themeColor="text1"/>
        </w:rPr>
        <w:t xml:space="preserve"> Xây dựng dự toán ngân sách nhà nước</w:t>
      </w:r>
      <w:r w:rsidR="00445C78" w:rsidRPr="0046669E">
        <w:rPr>
          <w:rFonts w:ascii="Times New Roman" w:hAnsi="Times New Roman"/>
          <w:b/>
          <w:bCs/>
          <w:color w:val="000000" w:themeColor="text1"/>
          <w:lang w:val="vi"/>
        </w:rPr>
        <w:t xml:space="preserve"> năm 202</w:t>
      </w:r>
      <w:r w:rsidR="00445C78" w:rsidRPr="0046669E">
        <w:rPr>
          <w:rFonts w:ascii="Times New Roman" w:hAnsi="Times New Roman"/>
          <w:b/>
          <w:bCs/>
          <w:color w:val="000000" w:themeColor="text1"/>
        </w:rPr>
        <w:t>7</w:t>
      </w:r>
    </w:p>
    <w:p w14:paraId="1A9B61E3" w14:textId="766F477F" w:rsidR="00445C78" w:rsidRPr="0046669E" w:rsidRDefault="00C00156"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b/>
          <w:bCs/>
          <w:color w:val="000000" w:themeColor="text1"/>
        </w:rPr>
      </w:pPr>
      <w:r w:rsidRPr="0046669E">
        <w:rPr>
          <w:rFonts w:ascii="Times New Roman" w:hAnsi="Times New Roman"/>
          <w:b/>
          <w:bCs/>
          <w:color w:val="000000" w:themeColor="text1"/>
        </w:rPr>
        <w:t>2.</w:t>
      </w:r>
      <w:r w:rsidR="00445C78" w:rsidRPr="0046669E">
        <w:rPr>
          <w:rFonts w:ascii="Times New Roman" w:hAnsi="Times New Roman"/>
          <w:b/>
          <w:bCs/>
          <w:color w:val="000000" w:themeColor="text1"/>
        </w:rPr>
        <w:t>1</w:t>
      </w:r>
      <w:r w:rsidR="00445C78" w:rsidRPr="0046669E">
        <w:rPr>
          <w:rFonts w:ascii="Times New Roman" w:hAnsi="Times New Roman"/>
          <w:b/>
          <w:bCs/>
          <w:color w:val="000000" w:themeColor="text1"/>
          <w:lang w:val="vi"/>
        </w:rPr>
        <w:t>. Xây dựng dự toán thu</w:t>
      </w:r>
    </w:p>
    <w:p w14:paraId="5606F8C3"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46669E">
        <w:rPr>
          <w:rFonts w:ascii="Times New Roman" w:hAnsi="Times New Roman"/>
          <w:color w:val="000000" w:themeColor="text1"/>
        </w:rPr>
        <w:t>Năm học 2026-2027 không thực hiện thu học phí từ người học</w:t>
      </w:r>
      <w:r w:rsidRPr="0046669E">
        <w:rPr>
          <w:rFonts w:ascii="Times New Roman" w:hAnsi="Times New Roman"/>
          <w:bCs/>
          <w:color w:val="000000" w:themeColor="text1"/>
        </w:rPr>
        <w:t>.</w:t>
      </w:r>
    </w:p>
    <w:p w14:paraId="64822CA0" w14:textId="514CA9AB" w:rsidR="00445C78" w:rsidRPr="0046669E" w:rsidRDefault="00C00156"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46669E">
        <w:rPr>
          <w:rFonts w:ascii="Times New Roman" w:hAnsi="Times New Roman"/>
          <w:b/>
          <w:bCs/>
          <w:color w:val="000000" w:themeColor="text1"/>
        </w:rPr>
        <w:t>2.</w:t>
      </w:r>
      <w:r w:rsidR="00445C78" w:rsidRPr="0046669E">
        <w:rPr>
          <w:rFonts w:ascii="Times New Roman" w:hAnsi="Times New Roman"/>
          <w:b/>
          <w:bCs/>
          <w:color w:val="000000" w:themeColor="text1"/>
        </w:rPr>
        <w:t>2</w:t>
      </w:r>
      <w:r w:rsidR="00445C78" w:rsidRPr="0046669E">
        <w:rPr>
          <w:rFonts w:ascii="Times New Roman" w:hAnsi="Times New Roman"/>
          <w:b/>
          <w:bCs/>
          <w:color w:val="000000" w:themeColor="text1"/>
          <w:lang w:val="vi"/>
        </w:rPr>
        <w:t xml:space="preserve">. Xây dựng dự toán chi </w:t>
      </w:r>
      <w:r w:rsidR="00445C78" w:rsidRPr="0046669E">
        <w:rPr>
          <w:rFonts w:ascii="Times New Roman" w:hAnsi="Times New Roman"/>
          <w:b/>
          <w:bCs/>
          <w:color w:val="000000" w:themeColor="text1"/>
        </w:rPr>
        <w:t>ngân sách nhà nước</w:t>
      </w:r>
      <w:r w:rsidR="00445C78" w:rsidRPr="0046669E">
        <w:rPr>
          <w:rFonts w:ascii="Times New Roman" w:hAnsi="Times New Roman"/>
          <w:b/>
          <w:bCs/>
          <w:color w:val="000000" w:themeColor="text1"/>
          <w:lang w:val="vi"/>
        </w:rPr>
        <w:t xml:space="preserve"> năm 202</w:t>
      </w:r>
      <w:r w:rsidR="00445C78" w:rsidRPr="0046669E">
        <w:rPr>
          <w:rFonts w:ascii="Times New Roman" w:hAnsi="Times New Roman"/>
          <w:b/>
          <w:bCs/>
          <w:color w:val="000000" w:themeColor="text1"/>
        </w:rPr>
        <w:t>7</w:t>
      </w:r>
    </w:p>
    <w:p w14:paraId="70F6E385"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46669E">
        <w:rPr>
          <w:rFonts w:ascii="Times New Roman" w:hAnsi="Times New Roman"/>
          <w:color w:val="000000" w:themeColor="text1"/>
          <w:lang w:val="vi"/>
        </w:rPr>
        <w:t xml:space="preserve">Xây dựng dự toán chi </w:t>
      </w:r>
      <w:r w:rsidRPr="0046669E">
        <w:rPr>
          <w:rFonts w:ascii="Times New Roman" w:hAnsi="Times New Roman"/>
          <w:bCs/>
          <w:color w:val="000000" w:themeColor="text1"/>
        </w:rPr>
        <w:t>ngân sách nhà nước</w:t>
      </w:r>
      <w:r w:rsidRPr="0046669E">
        <w:rPr>
          <w:rFonts w:ascii="Times New Roman" w:hAnsi="Times New Roman"/>
          <w:color w:val="000000" w:themeColor="text1"/>
          <w:lang w:val="vi"/>
        </w:rPr>
        <w:t xml:space="preserve"> lĩnh vực </w:t>
      </w:r>
      <w:r w:rsidRPr="0046669E">
        <w:rPr>
          <w:rFonts w:ascii="Times New Roman" w:hAnsi="Times New Roman"/>
          <w:color w:val="000000" w:themeColor="text1"/>
        </w:rPr>
        <w:t>giáo dục</w:t>
      </w:r>
      <w:r w:rsidRPr="0046669E">
        <w:rPr>
          <w:rFonts w:ascii="Times New Roman" w:hAnsi="Times New Roman"/>
          <w:color w:val="000000" w:themeColor="text1"/>
          <w:lang w:val="vi"/>
        </w:rPr>
        <w:t xml:space="preserve"> (chi thường xuyên, </w:t>
      </w:r>
      <w:r w:rsidRPr="0046669E">
        <w:rPr>
          <w:rFonts w:ascii="Times New Roman" w:hAnsi="Times New Roman"/>
          <w:bCs/>
          <w:color w:val="000000" w:themeColor="text1"/>
          <w:lang w:val="vi"/>
        </w:rPr>
        <w:t>không thường xuyên</w:t>
      </w:r>
      <w:r w:rsidRPr="0046669E">
        <w:rPr>
          <w:rFonts w:ascii="Times New Roman" w:hAnsi="Times New Roman"/>
          <w:color w:val="000000" w:themeColor="text1"/>
          <w:lang w:val="vi"/>
        </w:rPr>
        <w:t>, chi đầu tư):</w:t>
      </w:r>
    </w:p>
    <w:p w14:paraId="4A8346A6"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46669E">
        <w:rPr>
          <w:rFonts w:ascii="Times New Roman" w:hAnsi="Times New Roman"/>
          <w:color w:val="000000" w:themeColor="text1"/>
        </w:rPr>
        <w:t>- Tổng cộng: 150.527.154.000 đồng, trong đó:</w:t>
      </w:r>
    </w:p>
    <w:p w14:paraId="293A2659"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6"/>
        </w:rPr>
      </w:pPr>
      <w:r w:rsidRPr="0046669E">
        <w:rPr>
          <w:rFonts w:ascii="Times New Roman" w:hAnsi="Times New Roman"/>
          <w:color w:val="000000" w:themeColor="text1"/>
          <w:spacing w:val="-6"/>
        </w:rPr>
        <w:t xml:space="preserve">+ </w:t>
      </w:r>
      <w:r w:rsidRPr="0046669E">
        <w:rPr>
          <w:rFonts w:ascii="Times New Roman" w:hAnsi="Times New Roman"/>
          <w:color w:val="000000" w:themeColor="text1"/>
          <w:spacing w:val="-6"/>
          <w:lang w:val="vi"/>
        </w:rPr>
        <w:t>Lương và phụ cấp lương, các khoản đóng góp theo lương</w:t>
      </w:r>
      <w:r w:rsidRPr="0046669E">
        <w:rPr>
          <w:rFonts w:ascii="Times New Roman" w:hAnsi="Times New Roman"/>
          <w:color w:val="000000" w:themeColor="text1"/>
          <w:spacing w:val="-6"/>
        </w:rPr>
        <w:t>: 122.793.044.000 đồng;</w:t>
      </w:r>
    </w:p>
    <w:p w14:paraId="36DDE838"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46669E">
        <w:rPr>
          <w:rFonts w:ascii="Times New Roman" w:hAnsi="Times New Roman"/>
          <w:color w:val="000000" w:themeColor="text1"/>
        </w:rPr>
        <w:t xml:space="preserve">+ </w:t>
      </w:r>
      <w:r w:rsidRPr="0046669E">
        <w:rPr>
          <w:rFonts w:ascii="Times New Roman" w:hAnsi="Times New Roman"/>
          <w:color w:val="000000" w:themeColor="text1"/>
          <w:lang w:val="vi"/>
        </w:rPr>
        <w:t>Các khoản chi khác (dịch vụ công cộng, VPP, mua sắm sửa chữa tài sản thiết bị, tiền thưởng</w:t>
      </w:r>
      <w:proofErr w:type="gramStart"/>
      <w:r w:rsidRPr="0046669E">
        <w:rPr>
          <w:rFonts w:ascii="Times New Roman" w:hAnsi="Times New Roman"/>
          <w:color w:val="000000" w:themeColor="text1"/>
          <w:lang w:val="vi"/>
        </w:rPr>
        <w:t>.....</w:t>
      </w:r>
      <w:proofErr w:type="gramEnd"/>
      <w:r w:rsidRPr="0046669E">
        <w:rPr>
          <w:rFonts w:ascii="Times New Roman" w:hAnsi="Times New Roman"/>
          <w:color w:val="000000" w:themeColor="text1"/>
        </w:rPr>
        <w:t>: 8.484.450.000 đồng;</w:t>
      </w:r>
    </w:p>
    <w:p w14:paraId="7A22758C" w14:textId="77777777" w:rsidR="00445C78" w:rsidRPr="0046669E"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rPr>
      </w:pPr>
      <w:r w:rsidRPr="0046669E">
        <w:rPr>
          <w:rFonts w:ascii="Times New Roman" w:hAnsi="Times New Roman"/>
          <w:color w:val="000000" w:themeColor="text1"/>
        </w:rPr>
        <w:lastRenderedPageBreak/>
        <w:t xml:space="preserve">+ </w:t>
      </w:r>
      <w:r w:rsidRPr="0046669E">
        <w:rPr>
          <w:rFonts w:ascii="Times New Roman" w:hAnsi="Times New Roman"/>
          <w:color w:val="000000" w:themeColor="text1"/>
          <w:lang w:val="vi"/>
        </w:rPr>
        <w:t xml:space="preserve">Các chế độ chính sách (Hỗ trợ chi phí học tập, miễn giảm </w:t>
      </w:r>
      <w:proofErr w:type="gramStart"/>
      <w:r w:rsidRPr="0046669E">
        <w:rPr>
          <w:rFonts w:ascii="Times New Roman" w:hAnsi="Times New Roman"/>
          <w:color w:val="000000" w:themeColor="text1"/>
          <w:lang w:val="vi"/>
        </w:rPr>
        <w:t>học  phí</w:t>
      </w:r>
      <w:proofErr w:type="gramEnd"/>
      <w:r w:rsidRPr="0046669E">
        <w:rPr>
          <w:rFonts w:ascii="Times New Roman" w:hAnsi="Times New Roman"/>
          <w:color w:val="000000" w:themeColor="text1"/>
          <w:lang w:val="vi"/>
        </w:rPr>
        <w:t xml:space="preserve">, chế độ ăn trưa trẻ 3-4-5 </w:t>
      </w:r>
      <w:proofErr w:type="gramStart"/>
      <w:r w:rsidRPr="0046669E">
        <w:rPr>
          <w:rFonts w:ascii="Times New Roman" w:hAnsi="Times New Roman"/>
          <w:color w:val="000000" w:themeColor="text1"/>
          <w:lang w:val="vi"/>
        </w:rPr>
        <w:t>tuổi..</w:t>
      </w:r>
      <w:proofErr w:type="gramEnd"/>
      <w:r w:rsidRPr="0046669E">
        <w:rPr>
          <w:rFonts w:ascii="Times New Roman" w:hAnsi="Times New Roman"/>
          <w:color w:val="000000" w:themeColor="text1"/>
          <w:lang w:val="vi"/>
        </w:rPr>
        <w:t>)</w:t>
      </w:r>
      <w:r w:rsidRPr="0046669E">
        <w:rPr>
          <w:rFonts w:ascii="Times New Roman" w:hAnsi="Times New Roman"/>
          <w:color w:val="000000" w:themeColor="text1"/>
        </w:rPr>
        <w:t>: 19.249.660.000 đồng.</w:t>
      </w:r>
    </w:p>
    <w:p w14:paraId="40A5ED95" w14:textId="1C1541E1" w:rsidR="00BE25B5" w:rsidRPr="0046669E" w:rsidRDefault="00BE25B5"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b/>
          <w:bCs/>
          <w:color w:val="000000" w:themeColor="text1"/>
        </w:rPr>
      </w:pPr>
      <w:r w:rsidRPr="0046669E">
        <w:rPr>
          <w:rFonts w:ascii="Times New Roman" w:hAnsi="Times New Roman"/>
          <w:b/>
          <w:bCs/>
          <w:color w:val="000000" w:themeColor="text1"/>
        </w:rPr>
        <w:t>Điều 2. Tổ chức thực hiện</w:t>
      </w:r>
    </w:p>
    <w:p w14:paraId="2C133B76" w14:textId="7D118A10" w:rsidR="00BE25B5" w:rsidRPr="0046669E" w:rsidRDefault="00BE25B5"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4"/>
        </w:rPr>
      </w:pPr>
      <w:r w:rsidRPr="0046669E">
        <w:rPr>
          <w:rFonts w:ascii="Times New Roman" w:hAnsi="Times New Roman"/>
          <w:color w:val="000000" w:themeColor="text1"/>
          <w:spacing w:val="-4"/>
        </w:rPr>
        <w:t>1. Giao UBND xã Tuần Giáo có trách nhiệm Ban hành Kế hoạch phát triển sự nghiệp giáo dục được phê duyệt tại Điều 1. Chỉ đạo, kiểm tra, giám sát, đôn đốc các cơ quan, đơn vị, trường học liên quan tổ chức thực hiện nghiêm túc, hiệu quả.</w:t>
      </w:r>
    </w:p>
    <w:p w14:paraId="4D13E6D4" w14:textId="397FFEB2" w:rsidR="00BE25B5" w:rsidRPr="0046669E" w:rsidRDefault="00BE25B5"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4"/>
        </w:rPr>
      </w:pPr>
      <w:r w:rsidRPr="0046669E">
        <w:rPr>
          <w:rFonts w:ascii="Times New Roman" w:hAnsi="Times New Roman"/>
          <w:color w:val="000000" w:themeColor="text1"/>
          <w:spacing w:val="-4"/>
        </w:rPr>
        <w:t>2. Giao Thường trực Hội đồng nhân dân, các Ban của Hội đồng nhân dân xã và các vị đại biểu Hội đồng nhân dân xã giám sát việc thực hiện Nghị quyết này.</w:t>
      </w:r>
    </w:p>
    <w:p w14:paraId="2EEE2BC5" w14:textId="4827BAD3" w:rsidR="00BE25B5" w:rsidRPr="0046669E" w:rsidRDefault="00BE25B5"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rPr>
      </w:pPr>
      <w:r w:rsidRPr="0046669E">
        <w:rPr>
          <w:rFonts w:ascii="Times New Roman" w:hAnsi="Times New Roman"/>
          <w:b/>
          <w:bCs/>
          <w:color w:val="000000" w:themeColor="text1"/>
        </w:rPr>
        <w:t xml:space="preserve">Điều 3. </w:t>
      </w:r>
      <w:r w:rsidRPr="0046669E">
        <w:rPr>
          <w:rFonts w:ascii="Times New Roman" w:hAnsi="Times New Roman"/>
          <w:color w:val="000000" w:themeColor="text1"/>
        </w:rPr>
        <w:t>Nghị quyết này có hiệu lực thi hành kể từ ngày ký./</w:t>
      </w:r>
      <w:r w:rsidR="00D03666" w:rsidRPr="0046669E">
        <w:rPr>
          <w:rFonts w:ascii="Times New Roman" w:hAnsi="Times New Roman"/>
          <w:color w:val="000000" w:themeColor="text1"/>
        </w:rPr>
        <w:t>.</w:t>
      </w:r>
    </w:p>
    <w:p w14:paraId="4AD19EBC" w14:textId="77777777" w:rsidR="005414D4" w:rsidRPr="0046669E" w:rsidRDefault="005414D4" w:rsidP="00AE6104">
      <w:pPr>
        <w:spacing w:before="40" w:line="242" w:lineRule="auto"/>
        <w:ind w:firstLine="397"/>
        <w:jc w:val="both"/>
        <w:rPr>
          <w:rFonts w:ascii="Times New Roman" w:hAnsi="Times New Roman"/>
          <w:color w:val="000000" w:themeColor="text1"/>
          <w:spacing w:val="-4"/>
          <w:sz w:val="3"/>
          <w:szCs w:val="27"/>
          <w:lang w:val="pt-BR"/>
        </w:rPr>
      </w:pPr>
    </w:p>
    <w:tbl>
      <w:tblPr>
        <w:tblW w:w="9239" w:type="dxa"/>
        <w:tblLook w:val="01E0" w:firstRow="1" w:lastRow="1" w:firstColumn="1" w:lastColumn="1" w:noHBand="0" w:noVBand="0"/>
      </w:tblPr>
      <w:tblGrid>
        <w:gridCol w:w="3737"/>
        <w:gridCol w:w="5502"/>
      </w:tblGrid>
      <w:tr w:rsidR="00B5086B" w:rsidRPr="0046669E" w14:paraId="70D65916" w14:textId="77777777" w:rsidTr="003F004A">
        <w:trPr>
          <w:trHeight w:val="267"/>
        </w:trPr>
        <w:tc>
          <w:tcPr>
            <w:tcW w:w="3737" w:type="dxa"/>
          </w:tcPr>
          <w:p w14:paraId="66C36E3B" w14:textId="77777777" w:rsidR="00B5086B" w:rsidRPr="0046669E" w:rsidRDefault="00B5086B" w:rsidP="003D145C">
            <w:pPr>
              <w:rPr>
                <w:rFonts w:ascii="Times New Roman" w:hAnsi="Times New Roman"/>
                <w:b/>
                <w:bCs/>
                <w:i/>
                <w:color w:val="000000" w:themeColor="text1"/>
                <w:sz w:val="24"/>
                <w:szCs w:val="24"/>
                <w:lang w:val="nl-NL"/>
              </w:rPr>
            </w:pPr>
            <w:r w:rsidRPr="0046669E">
              <w:rPr>
                <w:rFonts w:ascii="Times New Roman" w:hAnsi="Times New Roman"/>
                <w:b/>
                <w:bCs/>
                <w:i/>
                <w:color w:val="000000" w:themeColor="text1"/>
                <w:sz w:val="24"/>
                <w:szCs w:val="24"/>
                <w:lang w:val="nl-NL"/>
              </w:rPr>
              <w:t>Nơi nhận:</w:t>
            </w:r>
          </w:p>
          <w:p w14:paraId="7268C8C3" w14:textId="72695EF2" w:rsidR="00B5086B" w:rsidRPr="0046669E" w:rsidRDefault="00B5086B" w:rsidP="003D145C">
            <w:pPr>
              <w:rPr>
                <w:rFonts w:ascii="Times New Roman" w:hAnsi="Times New Roman"/>
                <w:bCs/>
                <w:color w:val="000000" w:themeColor="text1"/>
                <w:sz w:val="22"/>
                <w:szCs w:val="22"/>
                <w:lang w:val="nl-NL"/>
              </w:rPr>
            </w:pPr>
            <w:r w:rsidRPr="0046669E">
              <w:rPr>
                <w:rFonts w:ascii="Times New Roman" w:hAnsi="Times New Roman"/>
                <w:bCs/>
                <w:color w:val="000000" w:themeColor="text1"/>
                <w:sz w:val="22"/>
                <w:szCs w:val="22"/>
                <w:lang w:val="nl-NL"/>
              </w:rPr>
              <w:t xml:space="preserve">- </w:t>
            </w:r>
            <w:r w:rsidR="00505D42" w:rsidRPr="0046669E">
              <w:rPr>
                <w:rFonts w:ascii="Times New Roman" w:hAnsi="Times New Roman"/>
                <w:bCs/>
                <w:color w:val="000000" w:themeColor="text1"/>
                <w:sz w:val="22"/>
                <w:szCs w:val="22"/>
                <w:lang w:val="nl-NL"/>
              </w:rPr>
              <w:t>Thường trực HĐND xã</w:t>
            </w:r>
            <w:r w:rsidRPr="0046669E">
              <w:rPr>
                <w:rFonts w:ascii="Times New Roman" w:hAnsi="Times New Roman"/>
                <w:bCs/>
                <w:color w:val="000000" w:themeColor="text1"/>
                <w:sz w:val="22"/>
                <w:szCs w:val="22"/>
                <w:lang w:val="nl-NL"/>
              </w:rPr>
              <w:t>;</w:t>
            </w:r>
          </w:p>
          <w:p w14:paraId="3696B6C8" w14:textId="3160BF7B" w:rsidR="007E19E0" w:rsidRPr="0046669E" w:rsidRDefault="007E19E0" w:rsidP="003D145C">
            <w:pPr>
              <w:rPr>
                <w:rFonts w:ascii="Times New Roman" w:hAnsi="Times New Roman"/>
                <w:bCs/>
                <w:color w:val="000000" w:themeColor="text1"/>
                <w:sz w:val="22"/>
                <w:szCs w:val="22"/>
                <w:lang w:val="nl-NL"/>
              </w:rPr>
            </w:pPr>
            <w:r w:rsidRPr="0046669E">
              <w:rPr>
                <w:rFonts w:ascii="Times New Roman" w:hAnsi="Times New Roman"/>
                <w:bCs/>
                <w:color w:val="000000" w:themeColor="text1"/>
                <w:sz w:val="22"/>
                <w:szCs w:val="22"/>
                <w:lang w:val="nl-NL"/>
              </w:rPr>
              <w:t>- Lãnh đạo UBND xã;</w:t>
            </w:r>
          </w:p>
          <w:p w14:paraId="0BDCA1E9" w14:textId="041A289E" w:rsidR="00505D42" w:rsidRPr="0046669E" w:rsidRDefault="00505D42" w:rsidP="003D145C">
            <w:pPr>
              <w:rPr>
                <w:rFonts w:ascii="Times New Roman" w:hAnsi="Times New Roman"/>
                <w:bCs/>
                <w:color w:val="000000" w:themeColor="text1"/>
                <w:sz w:val="22"/>
                <w:szCs w:val="22"/>
                <w:lang w:val="nl-NL"/>
              </w:rPr>
            </w:pPr>
            <w:r w:rsidRPr="0046669E">
              <w:rPr>
                <w:rFonts w:ascii="Times New Roman" w:hAnsi="Times New Roman"/>
                <w:bCs/>
                <w:color w:val="000000" w:themeColor="text1"/>
                <w:sz w:val="22"/>
                <w:szCs w:val="22"/>
                <w:lang w:val="nl-NL"/>
              </w:rPr>
              <w:t>- Các Ban của HĐND xã;</w:t>
            </w:r>
          </w:p>
          <w:p w14:paraId="3BCE0108" w14:textId="1B412280" w:rsidR="00505D42" w:rsidRPr="0046669E" w:rsidRDefault="00505D42" w:rsidP="003D145C">
            <w:pPr>
              <w:rPr>
                <w:rFonts w:ascii="Times New Roman" w:hAnsi="Times New Roman"/>
                <w:bCs/>
                <w:color w:val="000000" w:themeColor="text1"/>
                <w:sz w:val="22"/>
                <w:szCs w:val="22"/>
                <w:lang w:val="nl-NL"/>
              </w:rPr>
            </w:pPr>
            <w:r w:rsidRPr="0046669E">
              <w:rPr>
                <w:rFonts w:ascii="Times New Roman" w:hAnsi="Times New Roman"/>
                <w:bCs/>
                <w:color w:val="000000" w:themeColor="text1"/>
                <w:sz w:val="22"/>
                <w:szCs w:val="22"/>
                <w:lang w:val="nl-NL"/>
              </w:rPr>
              <w:t>- Các Phòng: VHXH; Kinh tế;</w:t>
            </w:r>
          </w:p>
          <w:p w14:paraId="25AB760A" w14:textId="5D1355D7" w:rsidR="00B5086B" w:rsidRPr="0046669E" w:rsidRDefault="0032396F" w:rsidP="00E14B3B">
            <w:pPr>
              <w:rPr>
                <w:bCs/>
                <w:color w:val="000000" w:themeColor="text1"/>
                <w:sz w:val="22"/>
                <w:lang w:val="nl-NL"/>
              </w:rPr>
            </w:pPr>
            <w:r w:rsidRPr="0046669E">
              <w:rPr>
                <w:rFonts w:ascii="Times New Roman" w:hAnsi="Times New Roman"/>
                <w:color w:val="000000" w:themeColor="text1"/>
                <w:sz w:val="22"/>
                <w:lang w:val="nl-NL"/>
              </w:rPr>
              <w:t>- Lưu</w:t>
            </w:r>
            <w:r w:rsidR="005C17FF" w:rsidRPr="0046669E">
              <w:rPr>
                <w:rFonts w:ascii="Times New Roman" w:hAnsi="Times New Roman"/>
                <w:color w:val="000000" w:themeColor="text1"/>
                <w:sz w:val="22"/>
                <w:lang w:val="nl-NL"/>
              </w:rPr>
              <w:t xml:space="preserve">: </w:t>
            </w:r>
            <w:r w:rsidR="007E19E0" w:rsidRPr="0046669E">
              <w:rPr>
                <w:rFonts w:ascii="Times New Roman" w:hAnsi="Times New Roman"/>
                <w:color w:val="000000" w:themeColor="text1"/>
                <w:sz w:val="22"/>
                <w:lang w:val="nl-NL"/>
              </w:rPr>
              <w:t xml:space="preserve">VT, </w:t>
            </w:r>
            <w:r w:rsidR="00B6577C" w:rsidRPr="0046669E">
              <w:rPr>
                <w:rFonts w:ascii="Times New Roman" w:hAnsi="Times New Roman"/>
                <w:color w:val="000000" w:themeColor="text1"/>
                <w:sz w:val="22"/>
                <w:lang w:val="nl-NL"/>
              </w:rPr>
              <w:t>HĐND.</w:t>
            </w:r>
          </w:p>
        </w:tc>
        <w:tc>
          <w:tcPr>
            <w:tcW w:w="5502" w:type="dxa"/>
          </w:tcPr>
          <w:p w14:paraId="3DDC1A7A" w14:textId="77777777" w:rsidR="000C0814" w:rsidRPr="0046669E" w:rsidRDefault="000C0814" w:rsidP="00D9035F">
            <w:pPr>
              <w:jc w:val="center"/>
              <w:rPr>
                <w:rFonts w:ascii="Times New Roman" w:hAnsi="Times New Roman"/>
                <w:b/>
                <w:color w:val="000000" w:themeColor="text1"/>
                <w:sz w:val="12"/>
                <w:lang w:val="nl-NL"/>
              </w:rPr>
            </w:pPr>
          </w:p>
          <w:p w14:paraId="3FF080AE" w14:textId="483FD6B4" w:rsidR="00E8463B" w:rsidRPr="0046669E" w:rsidRDefault="00505D42" w:rsidP="00D9035F">
            <w:pPr>
              <w:jc w:val="center"/>
              <w:rPr>
                <w:rFonts w:ascii="Times New Roman" w:hAnsi="Times New Roman"/>
                <w:b/>
                <w:color w:val="000000" w:themeColor="text1"/>
              </w:rPr>
            </w:pPr>
            <w:r w:rsidRPr="0046669E">
              <w:rPr>
                <w:rFonts w:ascii="Times New Roman" w:hAnsi="Times New Roman"/>
                <w:b/>
                <w:color w:val="000000" w:themeColor="text1"/>
              </w:rPr>
              <w:t>CHỦ TỊCH</w:t>
            </w:r>
          </w:p>
          <w:p w14:paraId="7F2E9A7D" w14:textId="77777777" w:rsidR="00B5086B" w:rsidRPr="0046669E" w:rsidRDefault="00B5086B" w:rsidP="00DB3E5E">
            <w:pPr>
              <w:rPr>
                <w:rFonts w:ascii="Times New Roman" w:hAnsi="Times New Roman"/>
                <w:b/>
                <w:color w:val="000000" w:themeColor="text1"/>
                <w:lang w:val="nl-NL"/>
              </w:rPr>
            </w:pPr>
          </w:p>
          <w:p w14:paraId="39E9B3AF" w14:textId="77777777" w:rsidR="005509C0" w:rsidRPr="0046669E" w:rsidRDefault="005509C0" w:rsidP="00DB3E5E">
            <w:pPr>
              <w:rPr>
                <w:rFonts w:ascii="Times New Roman" w:hAnsi="Times New Roman"/>
                <w:b/>
                <w:color w:val="000000" w:themeColor="text1"/>
                <w:lang w:val="nl-NL"/>
              </w:rPr>
            </w:pPr>
          </w:p>
          <w:p w14:paraId="12B5029D" w14:textId="77777777" w:rsidR="008A3B9C" w:rsidRPr="0046669E" w:rsidRDefault="008A3B9C" w:rsidP="00DB3E5E">
            <w:pPr>
              <w:spacing w:before="60"/>
              <w:rPr>
                <w:rFonts w:ascii="Times New Roman" w:hAnsi="Times New Roman"/>
                <w:b/>
                <w:color w:val="000000" w:themeColor="text1"/>
                <w:lang w:val="nl-NL"/>
              </w:rPr>
            </w:pPr>
          </w:p>
          <w:p w14:paraId="09E04D28" w14:textId="77777777" w:rsidR="00505D42" w:rsidRPr="0046669E" w:rsidRDefault="00505D42" w:rsidP="00DB3E5E">
            <w:pPr>
              <w:spacing w:before="60"/>
              <w:rPr>
                <w:rFonts w:ascii="Times New Roman" w:hAnsi="Times New Roman"/>
                <w:b/>
                <w:color w:val="000000" w:themeColor="text1"/>
                <w:lang w:val="nl-NL"/>
              </w:rPr>
            </w:pPr>
          </w:p>
          <w:p w14:paraId="7E0E0F33" w14:textId="77777777" w:rsidR="005538D6" w:rsidRPr="0046669E" w:rsidRDefault="005538D6" w:rsidP="00DB3E5E">
            <w:pPr>
              <w:spacing w:before="60"/>
              <w:rPr>
                <w:rFonts w:ascii="Times New Roman" w:hAnsi="Times New Roman"/>
                <w:b/>
                <w:color w:val="000000" w:themeColor="text1"/>
                <w:lang w:val="nl-NL"/>
              </w:rPr>
            </w:pPr>
          </w:p>
          <w:p w14:paraId="62988E7A" w14:textId="065D12E5" w:rsidR="00534D81" w:rsidRPr="0046669E" w:rsidRDefault="00505D42" w:rsidP="00DB3E5E">
            <w:pPr>
              <w:spacing w:before="60"/>
              <w:rPr>
                <w:rFonts w:ascii="Times New Roman" w:hAnsi="Times New Roman"/>
                <w:b/>
                <w:color w:val="000000" w:themeColor="text1"/>
                <w:lang w:val="nl-NL"/>
              </w:rPr>
            </w:pPr>
            <w:r w:rsidRPr="0046669E">
              <w:rPr>
                <w:rFonts w:ascii="Times New Roman" w:hAnsi="Times New Roman"/>
                <w:b/>
                <w:color w:val="000000" w:themeColor="text1"/>
                <w:lang w:val="nl-NL"/>
              </w:rPr>
              <w:t xml:space="preserve">                     </w:t>
            </w:r>
            <w:r w:rsidR="00AB6F6B">
              <w:rPr>
                <w:rFonts w:ascii="Times New Roman" w:hAnsi="Times New Roman"/>
                <w:b/>
                <w:color w:val="000000" w:themeColor="text1"/>
                <w:lang w:val="nl-NL"/>
              </w:rPr>
              <w:t xml:space="preserve">   </w:t>
            </w:r>
            <w:r w:rsidRPr="0046669E">
              <w:rPr>
                <w:rFonts w:ascii="Times New Roman" w:hAnsi="Times New Roman"/>
                <w:b/>
                <w:color w:val="000000" w:themeColor="text1"/>
                <w:lang w:val="nl-NL"/>
              </w:rPr>
              <w:t xml:space="preserve">  Đinh Bảo Dũng</w:t>
            </w:r>
          </w:p>
          <w:p w14:paraId="3FF95BC3" w14:textId="77777777" w:rsidR="006E6C57" w:rsidRPr="0046669E" w:rsidRDefault="006E6C57" w:rsidP="00DB3E5E">
            <w:pPr>
              <w:spacing w:before="60"/>
              <w:rPr>
                <w:rFonts w:ascii="Times New Roman" w:hAnsi="Times New Roman"/>
                <w:b/>
                <w:color w:val="000000" w:themeColor="text1"/>
                <w:lang w:val="nl-NL"/>
              </w:rPr>
            </w:pPr>
          </w:p>
          <w:p w14:paraId="5C4226C6" w14:textId="617A562D" w:rsidR="00B5086B" w:rsidRPr="0046669E" w:rsidRDefault="00B5086B" w:rsidP="004756F4">
            <w:pPr>
              <w:jc w:val="center"/>
              <w:rPr>
                <w:rFonts w:ascii="Arial" w:hAnsi="Arial"/>
                <w:b/>
                <w:bCs/>
                <w:color w:val="000000" w:themeColor="text1"/>
              </w:rPr>
            </w:pPr>
          </w:p>
        </w:tc>
      </w:tr>
    </w:tbl>
    <w:p w14:paraId="6A24950E" w14:textId="77777777" w:rsidR="00B5086B" w:rsidRPr="0046669E" w:rsidRDefault="00B5086B" w:rsidP="0032396F">
      <w:pPr>
        <w:spacing w:line="288" w:lineRule="auto"/>
        <w:jc w:val="both"/>
        <w:rPr>
          <w:rFonts w:ascii="Times New Roman" w:hAnsi="Times New Roman"/>
          <w:bCs/>
          <w:iCs/>
          <w:color w:val="000000" w:themeColor="text1"/>
          <w:sz w:val="24"/>
          <w:szCs w:val="24"/>
          <w:lang w:val="es-ES"/>
        </w:rPr>
      </w:pPr>
    </w:p>
    <w:sectPr w:rsidR="00B5086B" w:rsidRPr="0046669E" w:rsidSect="00292C10">
      <w:headerReference w:type="default" r:id="rId7"/>
      <w:footerReference w:type="even" r:id="rId8"/>
      <w:pgSz w:w="11907" w:h="16840" w:code="9"/>
      <w:pgMar w:top="1021" w:right="1021" w:bottom="1021"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DBE6" w14:textId="77777777" w:rsidR="0083100F" w:rsidRDefault="0083100F">
      <w:r>
        <w:separator/>
      </w:r>
    </w:p>
  </w:endnote>
  <w:endnote w:type="continuationSeparator" w:id="0">
    <w:p w14:paraId="1D06BE1F" w14:textId="77777777" w:rsidR="0083100F" w:rsidRDefault="0083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6C2" w14:textId="77777777" w:rsidR="00AF4622" w:rsidRDefault="00AF4622" w:rsidP="00C74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D69CB" w14:textId="77777777" w:rsidR="00AF4622" w:rsidRDefault="00AF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F68F" w14:textId="77777777" w:rsidR="0083100F" w:rsidRDefault="0083100F">
      <w:r>
        <w:separator/>
      </w:r>
    </w:p>
  </w:footnote>
  <w:footnote w:type="continuationSeparator" w:id="0">
    <w:p w14:paraId="504478F0" w14:textId="77777777" w:rsidR="0083100F" w:rsidRDefault="00831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013401"/>
      <w:docPartObj>
        <w:docPartGallery w:val="Page Numbers (Top of Page)"/>
        <w:docPartUnique/>
      </w:docPartObj>
    </w:sdtPr>
    <w:sdtEndPr>
      <w:rPr>
        <w:noProof/>
      </w:rPr>
    </w:sdtEndPr>
    <w:sdtContent>
      <w:p w14:paraId="51817F66" w14:textId="4CA787C4" w:rsidR="0070293D" w:rsidRDefault="007029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7BDAB6" w14:textId="77777777" w:rsidR="0070293D" w:rsidRDefault="00702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DF4"/>
    <w:multiLevelType w:val="hybridMultilevel"/>
    <w:tmpl w:val="89809080"/>
    <w:lvl w:ilvl="0" w:tplc="F1F4B064">
      <w:start w:val="1"/>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033113AE"/>
    <w:multiLevelType w:val="hybridMultilevel"/>
    <w:tmpl w:val="6E9A801C"/>
    <w:lvl w:ilvl="0" w:tplc="88107268">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2" w15:restartNumberingAfterBreak="0">
    <w:nsid w:val="052E56BB"/>
    <w:multiLevelType w:val="hybridMultilevel"/>
    <w:tmpl w:val="858A81A0"/>
    <w:lvl w:ilvl="0" w:tplc="72FC8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8E7228"/>
    <w:multiLevelType w:val="hybridMultilevel"/>
    <w:tmpl w:val="8CC87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1C2BFD"/>
    <w:multiLevelType w:val="hybridMultilevel"/>
    <w:tmpl w:val="DAA48234"/>
    <w:lvl w:ilvl="0" w:tplc="51C6AD0A">
      <w:numFmt w:val="bullet"/>
      <w:lvlText w:val="-"/>
      <w:lvlJc w:val="left"/>
      <w:pPr>
        <w:tabs>
          <w:tab w:val="num" w:pos="1244"/>
        </w:tabs>
        <w:ind w:left="1244" w:hanging="705"/>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245B5E14"/>
    <w:multiLevelType w:val="hybridMultilevel"/>
    <w:tmpl w:val="76922716"/>
    <w:lvl w:ilvl="0" w:tplc="A5D0B732">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6" w15:restartNumberingAfterBreak="0">
    <w:nsid w:val="28D779A3"/>
    <w:multiLevelType w:val="hybridMultilevel"/>
    <w:tmpl w:val="157CB77C"/>
    <w:lvl w:ilvl="0" w:tplc="596295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E3E88"/>
    <w:multiLevelType w:val="hybridMultilevel"/>
    <w:tmpl w:val="8E049E14"/>
    <w:lvl w:ilvl="0" w:tplc="E994954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A1F229D"/>
    <w:multiLevelType w:val="hybridMultilevel"/>
    <w:tmpl w:val="2AC89948"/>
    <w:lvl w:ilvl="0" w:tplc="D09A4A1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DA2528A"/>
    <w:multiLevelType w:val="hybridMultilevel"/>
    <w:tmpl w:val="CA76A8C2"/>
    <w:lvl w:ilvl="0" w:tplc="7428AA5A">
      <w:numFmt w:val="bullet"/>
      <w:lvlText w:val="-"/>
      <w:lvlJc w:val="left"/>
      <w:pPr>
        <w:tabs>
          <w:tab w:val="num" w:pos="915"/>
        </w:tabs>
        <w:ind w:left="915" w:hanging="5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A1E72"/>
    <w:multiLevelType w:val="hybridMultilevel"/>
    <w:tmpl w:val="C8CCB532"/>
    <w:lvl w:ilvl="0" w:tplc="2000146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0B27741"/>
    <w:multiLevelType w:val="hybridMultilevel"/>
    <w:tmpl w:val="895C3630"/>
    <w:lvl w:ilvl="0" w:tplc="FC086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898078C"/>
    <w:multiLevelType w:val="hybridMultilevel"/>
    <w:tmpl w:val="ABE871B2"/>
    <w:lvl w:ilvl="0" w:tplc="1A56995A">
      <w:start w:val="1"/>
      <w:numFmt w:val="upperRoman"/>
      <w:lvlText w:val="%1."/>
      <w:lvlJc w:val="left"/>
      <w:pPr>
        <w:ind w:left="1259" w:hanging="72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3" w15:restartNumberingAfterBreak="0">
    <w:nsid w:val="7C435E28"/>
    <w:multiLevelType w:val="hybridMultilevel"/>
    <w:tmpl w:val="18C45DDA"/>
    <w:lvl w:ilvl="0" w:tplc="DE7AA374">
      <w:start w:val="1"/>
      <w:numFmt w:val="decimal"/>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40006838">
    <w:abstractNumId w:val="8"/>
  </w:num>
  <w:num w:numId="2" w16cid:durableId="1460878885">
    <w:abstractNumId w:val="11"/>
  </w:num>
  <w:num w:numId="3" w16cid:durableId="805585461">
    <w:abstractNumId w:val="2"/>
  </w:num>
  <w:num w:numId="4" w16cid:durableId="1057051403">
    <w:abstractNumId w:val="10"/>
  </w:num>
  <w:num w:numId="5" w16cid:durableId="1443916889">
    <w:abstractNumId w:val="4"/>
  </w:num>
  <w:num w:numId="6" w16cid:durableId="290330384">
    <w:abstractNumId w:val="0"/>
  </w:num>
  <w:num w:numId="7" w16cid:durableId="680662613">
    <w:abstractNumId w:val="5"/>
  </w:num>
  <w:num w:numId="8" w16cid:durableId="1990743269">
    <w:abstractNumId w:val="13"/>
  </w:num>
  <w:num w:numId="9" w16cid:durableId="789519452">
    <w:abstractNumId w:val="3"/>
  </w:num>
  <w:num w:numId="10" w16cid:durableId="1094127604">
    <w:abstractNumId w:val="9"/>
  </w:num>
  <w:num w:numId="11" w16cid:durableId="556009582">
    <w:abstractNumId w:val="7"/>
  </w:num>
  <w:num w:numId="12" w16cid:durableId="494304769">
    <w:abstractNumId w:val="1"/>
  </w:num>
  <w:num w:numId="13" w16cid:durableId="1199196077">
    <w:abstractNumId w:val="12"/>
  </w:num>
  <w:num w:numId="14" w16cid:durableId="395200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99E"/>
    <w:rsid w:val="00002788"/>
    <w:rsid w:val="000027EE"/>
    <w:rsid w:val="00002EB9"/>
    <w:rsid w:val="00003106"/>
    <w:rsid w:val="00004DB1"/>
    <w:rsid w:val="00004F3F"/>
    <w:rsid w:val="0001094B"/>
    <w:rsid w:val="00014661"/>
    <w:rsid w:val="00017DC1"/>
    <w:rsid w:val="0002592C"/>
    <w:rsid w:val="000265A2"/>
    <w:rsid w:val="00027393"/>
    <w:rsid w:val="0003101C"/>
    <w:rsid w:val="00036F59"/>
    <w:rsid w:val="00040121"/>
    <w:rsid w:val="00040D26"/>
    <w:rsid w:val="0004274A"/>
    <w:rsid w:val="00044276"/>
    <w:rsid w:val="00052129"/>
    <w:rsid w:val="00053F0D"/>
    <w:rsid w:val="00054535"/>
    <w:rsid w:val="00055D2D"/>
    <w:rsid w:val="000561BF"/>
    <w:rsid w:val="00056F06"/>
    <w:rsid w:val="00060098"/>
    <w:rsid w:val="000612CB"/>
    <w:rsid w:val="00061CEC"/>
    <w:rsid w:val="00062CC8"/>
    <w:rsid w:val="0006540E"/>
    <w:rsid w:val="000659D7"/>
    <w:rsid w:val="00066235"/>
    <w:rsid w:val="00070C79"/>
    <w:rsid w:val="00074187"/>
    <w:rsid w:val="00080F19"/>
    <w:rsid w:val="00085475"/>
    <w:rsid w:val="00093C1C"/>
    <w:rsid w:val="00095887"/>
    <w:rsid w:val="00097213"/>
    <w:rsid w:val="000A0010"/>
    <w:rsid w:val="000A383E"/>
    <w:rsid w:val="000A72E8"/>
    <w:rsid w:val="000A7B41"/>
    <w:rsid w:val="000B3A4F"/>
    <w:rsid w:val="000B3FD1"/>
    <w:rsid w:val="000B40B5"/>
    <w:rsid w:val="000B70C5"/>
    <w:rsid w:val="000C0814"/>
    <w:rsid w:val="000C424F"/>
    <w:rsid w:val="000C6EBC"/>
    <w:rsid w:val="000C7C69"/>
    <w:rsid w:val="000D000F"/>
    <w:rsid w:val="000D57BD"/>
    <w:rsid w:val="000D7BE2"/>
    <w:rsid w:val="000E2927"/>
    <w:rsid w:val="000E44AF"/>
    <w:rsid w:val="000E4FAB"/>
    <w:rsid w:val="000E5D4C"/>
    <w:rsid w:val="000F13BE"/>
    <w:rsid w:val="000F202E"/>
    <w:rsid w:val="000F26FE"/>
    <w:rsid w:val="000F3202"/>
    <w:rsid w:val="000F50B3"/>
    <w:rsid w:val="00102439"/>
    <w:rsid w:val="00107548"/>
    <w:rsid w:val="00110E0C"/>
    <w:rsid w:val="0011317A"/>
    <w:rsid w:val="00115A8A"/>
    <w:rsid w:val="0011794C"/>
    <w:rsid w:val="00120CC1"/>
    <w:rsid w:val="00122B44"/>
    <w:rsid w:val="00123E8A"/>
    <w:rsid w:val="00124556"/>
    <w:rsid w:val="00127715"/>
    <w:rsid w:val="0013044D"/>
    <w:rsid w:val="00134C13"/>
    <w:rsid w:val="00135961"/>
    <w:rsid w:val="00146816"/>
    <w:rsid w:val="00147DFF"/>
    <w:rsid w:val="00150A53"/>
    <w:rsid w:val="0015390B"/>
    <w:rsid w:val="00154230"/>
    <w:rsid w:val="00155CD3"/>
    <w:rsid w:val="00155FDD"/>
    <w:rsid w:val="0015685A"/>
    <w:rsid w:val="0016215B"/>
    <w:rsid w:val="00164FF9"/>
    <w:rsid w:val="0016583E"/>
    <w:rsid w:val="00170208"/>
    <w:rsid w:val="0017166C"/>
    <w:rsid w:val="00173129"/>
    <w:rsid w:val="001732A6"/>
    <w:rsid w:val="00175C2A"/>
    <w:rsid w:val="001809C4"/>
    <w:rsid w:val="00182A21"/>
    <w:rsid w:val="00185552"/>
    <w:rsid w:val="00185ABC"/>
    <w:rsid w:val="00186C7F"/>
    <w:rsid w:val="001879AB"/>
    <w:rsid w:val="00187BDE"/>
    <w:rsid w:val="001939CA"/>
    <w:rsid w:val="00195477"/>
    <w:rsid w:val="001975AA"/>
    <w:rsid w:val="001975D8"/>
    <w:rsid w:val="00197961"/>
    <w:rsid w:val="001A2FFE"/>
    <w:rsid w:val="001A6913"/>
    <w:rsid w:val="001A756C"/>
    <w:rsid w:val="001B591D"/>
    <w:rsid w:val="001B5EBD"/>
    <w:rsid w:val="001B6E85"/>
    <w:rsid w:val="001B714C"/>
    <w:rsid w:val="001C2B9F"/>
    <w:rsid w:val="001C5ED6"/>
    <w:rsid w:val="001D211D"/>
    <w:rsid w:val="001D2544"/>
    <w:rsid w:val="001D2C6C"/>
    <w:rsid w:val="001D3972"/>
    <w:rsid w:val="001D4AAD"/>
    <w:rsid w:val="001D5644"/>
    <w:rsid w:val="001D6E4C"/>
    <w:rsid w:val="001E1BD6"/>
    <w:rsid w:val="001E2029"/>
    <w:rsid w:val="001E25F1"/>
    <w:rsid w:val="001E3A23"/>
    <w:rsid w:val="001F07F5"/>
    <w:rsid w:val="001F3121"/>
    <w:rsid w:val="001F770F"/>
    <w:rsid w:val="002007AF"/>
    <w:rsid w:val="002010A3"/>
    <w:rsid w:val="00204F8B"/>
    <w:rsid w:val="00212214"/>
    <w:rsid w:val="00214E2F"/>
    <w:rsid w:val="00222072"/>
    <w:rsid w:val="00222126"/>
    <w:rsid w:val="00223281"/>
    <w:rsid w:val="00224647"/>
    <w:rsid w:val="00225A83"/>
    <w:rsid w:val="002303B2"/>
    <w:rsid w:val="00231033"/>
    <w:rsid w:val="002366AE"/>
    <w:rsid w:val="0023674C"/>
    <w:rsid w:val="00236897"/>
    <w:rsid w:val="002417F9"/>
    <w:rsid w:val="00247CB4"/>
    <w:rsid w:val="00250367"/>
    <w:rsid w:val="00251C58"/>
    <w:rsid w:val="00253399"/>
    <w:rsid w:val="00254765"/>
    <w:rsid w:val="00255882"/>
    <w:rsid w:val="0026626E"/>
    <w:rsid w:val="002665B5"/>
    <w:rsid w:val="00267735"/>
    <w:rsid w:val="00267A55"/>
    <w:rsid w:val="00270B34"/>
    <w:rsid w:val="002715B6"/>
    <w:rsid w:val="002763DE"/>
    <w:rsid w:val="00277D75"/>
    <w:rsid w:val="00280818"/>
    <w:rsid w:val="00286E3E"/>
    <w:rsid w:val="00292C10"/>
    <w:rsid w:val="002934EE"/>
    <w:rsid w:val="00294376"/>
    <w:rsid w:val="00295AB3"/>
    <w:rsid w:val="00295EC8"/>
    <w:rsid w:val="00296D66"/>
    <w:rsid w:val="002A06BE"/>
    <w:rsid w:val="002A1C88"/>
    <w:rsid w:val="002A1CA4"/>
    <w:rsid w:val="002A1FA5"/>
    <w:rsid w:val="002A5A8E"/>
    <w:rsid w:val="002B61C9"/>
    <w:rsid w:val="002C056F"/>
    <w:rsid w:val="002C4DE0"/>
    <w:rsid w:val="002D180C"/>
    <w:rsid w:val="002D1BC1"/>
    <w:rsid w:val="002D1EF1"/>
    <w:rsid w:val="002D364F"/>
    <w:rsid w:val="002D5022"/>
    <w:rsid w:val="002E188C"/>
    <w:rsid w:val="002E2292"/>
    <w:rsid w:val="002E2E76"/>
    <w:rsid w:val="002E48E2"/>
    <w:rsid w:val="002E6CB2"/>
    <w:rsid w:val="002F5174"/>
    <w:rsid w:val="002F5303"/>
    <w:rsid w:val="003002A7"/>
    <w:rsid w:val="003016D6"/>
    <w:rsid w:val="00302510"/>
    <w:rsid w:val="00302CEC"/>
    <w:rsid w:val="003049B9"/>
    <w:rsid w:val="00305DE7"/>
    <w:rsid w:val="003066D6"/>
    <w:rsid w:val="00312987"/>
    <w:rsid w:val="0031633A"/>
    <w:rsid w:val="00320D76"/>
    <w:rsid w:val="0032396F"/>
    <w:rsid w:val="00323A25"/>
    <w:rsid w:val="003243AB"/>
    <w:rsid w:val="00325E32"/>
    <w:rsid w:val="003263F7"/>
    <w:rsid w:val="00327BEA"/>
    <w:rsid w:val="00330791"/>
    <w:rsid w:val="00330D1E"/>
    <w:rsid w:val="00331F58"/>
    <w:rsid w:val="003329DE"/>
    <w:rsid w:val="00332E65"/>
    <w:rsid w:val="003344AF"/>
    <w:rsid w:val="00335A76"/>
    <w:rsid w:val="00335E52"/>
    <w:rsid w:val="00336F85"/>
    <w:rsid w:val="0034085D"/>
    <w:rsid w:val="00343EC0"/>
    <w:rsid w:val="0034497B"/>
    <w:rsid w:val="00346FDF"/>
    <w:rsid w:val="003478F4"/>
    <w:rsid w:val="00347BEA"/>
    <w:rsid w:val="00347E03"/>
    <w:rsid w:val="003538B7"/>
    <w:rsid w:val="003566E6"/>
    <w:rsid w:val="003622AC"/>
    <w:rsid w:val="0036794F"/>
    <w:rsid w:val="003714AB"/>
    <w:rsid w:val="00376838"/>
    <w:rsid w:val="003806DF"/>
    <w:rsid w:val="003825F0"/>
    <w:rsid w:val="00385D79"/>
    <w:rsid w:val="003872C1"/>
    <w:rsid w:val="00387306"/>
    <w:rsid w:val="00387AAC"/>
    <w:rsid w:val="003946C0"/>
    <w:rsid w:val="0039516B"/>
    <w:rsid w:val="00396E12"/>
    <w:rsid w:val="00397559"/>
    <w:rsid w:val="003A13F8"/>
    <w:rsid w:val="003A27B0"/>
    <w:rsid w:val="003A3CA2"/>
    <w:rsid w:val="003B0B09"/>
    <w:rsid w:val="003B0B2E"/>
    <w:rsid w:val="003B0CC6"/>
    <w:rsid w:val="003B4528"/>
    <w:rsid w:val="003B630A"/>
    <w:rsid w:val="003B771F"/>
    <w:rsid w:val="003B7817"/>
    <w:rsid w:val="003B799E"/>
    <w:rsid w:val="003C1A22"/>
    <w:rsid w:val="003D02E5"/>
    <w:rsid w:val="003D145C"/>
    <w:rsid w:val="003D1795"/>
    <w:rsid w:val="003D47B5"/>
    <w:rsid w:val="003D5F65"/>
    <w:rsid w:val="003D729E"/>
    <w:rsid w:val="003E28E0"/>
    <w:rsid w:val="003E2CE1"/>
    <w:rsid w:val="003E5EBF"/>
    <w:rsid w:val="003F004A"/>
    <w:rsid w:val="003F214A"/>
    <w:rsid w:val="003F2BD8"/>
    <w:rsid w:val="003F453D"/>
    <w:rsid w:val="003F526B"/>
    <w:rsid w:val="003F5D00"/>
    <w:rsid w:val="003F6FC1"/>
    <w:rsid w:val="00404D89"/>
    <w:rsid w:val="004062C8"/>
    <w:rsid w:val="0041169F"/>
    <w:rsid w:val="00412874"/>
    <w:rsid w:val="00412B8F"/>
    <w:rsid w:val="00413BF7"/>
    <w:rsid w:val="00413F23"/>
    <w:rsid w:val="00417DC3"/>
    <w:rsid w:val="004220F0"/>
    <w:rsid w:val="004229FE"/>
    <w:rsid w:val="004240AF"/>
    <w:rsid w:val="00425460"/>
    <w:rsid w:val="0042706B"/>
    <w:rsid w:val="0043067E"/>
    <w:rsid w:val="0043093D"/>
    <w:rsid w:val="00430B9B"/>
    <w:rsid w:val="004329DA"/>
    <w:rsid w:val="00432D55"/>
    <w:rsid w:val="00440B95"/>
    <w:rsid w:val="004415E4"/>
    <w:rsid w:val="004423AB"/>
    <w:rsid w:val="004429F9"/>
    <w:rsid w:val="004456D5"/>
    <w:rsid w:val="00445C78"/>
    <w:rsid w:val="00446DDA"/>
    <w:rsid w:val="00451B2F"/>
    <w:rsid w:val="0045265D"/>
    <w:rsid w:val="004535C8"/>
    <w:rsid w:val="0045519C"/>
    <w:rsid w:val="0045677E"/>
    <w:rsid w:val="00457135"/>
    <w:rsid w:val="004630A7"/>
    <w:rsid w:val="0046669E"/>
    <w:rsid w:val="00472773"/>
    <w:rsid w:val="004744B9"/>
    <w:rsid w:val="004756F4"/>
    <w:rsid w:val="00475715"/>
    <w:rsid w:val="004757DE"/>
    <w:rsid w:val="00477F02"/>
    <w:rsid w:val="00481373"/>
    <w:rsid w:val="00482A21"/>
    <w:rsid w:val="00482B9C"/>
    <w:rsid w:val="00484785"/>
    <w:rsid w:val="00485664"/>
    <w:rsid w:val="00485737"/>
    <w:rsid w:val="004862D1"/>
    <w:rsid w:val="00486456"/>
    <w:rsid w:val="00487705"/>
    <w:rsid w:val="004940E9"/>
    <w:rsid w:val="00496C98"/>
    <w:rsid w:val="004A02B3"/>
    <w:rsid w:val="004A0B16"/>
    <w:rsid w:val="004A1045"/>
    <w:rsid w:val="004A1397"/>
    <w:rsid w:val="004A143C"/>
    <w:rsid w:val="004A2C4D"/>
    <w:rsid w:val="004A3215"/>
    <w:rsid w:val="004A3668"/>
    <w:rsid w:val="004B2B9D"/>
    <w:rsid w:val="004B4132"/>
    <w:rsid w:val="004C1A16"/>
    <w:rsid w:val="004C1AEA"/>
    <w:rsid w:val="004C1E46"/>
    <w:rsid w:val="004C3FDC"/>
    <w:rsid w:val="004C448A"/>
    <w:rsid w:val="004C4610"/>
    <w:rsid w:val="004C4634"/>
    <w:rsid w:val="004C5E61"/>
    <w:rsid w:val="004D1DD5"/>
    <w:rsid w:val="004D1F22"/>
    <w:rsid w:val="004D2F3E"/>
    <w:rsid w:val="004D7789"/>
    <w:rsid w:val="004E1817"/>
    <w:rsid w:val="004E281E"/>
    <w:rsid w:val="004E392B"/>
    <w:rsid w:val="004E42DD"/>
    <w:rsid w:val="004E483B"/>
    <w:rsid w:val="004F30B1"/>
    <w:rsid w:val="004F386D"/>
    <w:rsid w:val="004F4177"/>
    <w:rsid w:val="004F4C1F"/>
    <w:rsid w:val="004F79CB"/>
    <w:rsid w:val="00501B7E"/>
    <w:rsid w:val="00504EAA"/>
    <w:rsid w:val="005052CD"/>
    <w:rsid w:val="00505D42"/>
    <w:rsid w:val="00506A51"/>
    <w:rsid w:val="00507BBC"/>
    <w:rsid w:val="00512571"/>
    <w:rsid w:val="00512B39"/>
    <w:rsid w:val="005206B7"/>
    <w:rsid w:val="0052071F"/>
    <w:rsid w:val="0052164F"/>
    <w:rsid w:val="00523412"/>
    <w:rsid w:val="00530042"/>
    <w:rsid w:val="0053070B"/>
    <w:rsid w:val="005317FE"/>
    <w:rsid w:val="00534D81"/>
    <w:rsid w:val="00537BCD"/>
    <w:rsid w:val="00540A57"/>
    <w:rsid w:val="005414C4"/>
    <w:rsid w:val="005414D4"/>
    <w:rsid w:val="00544474"/>
    <w:rsid w:val="00544C7D"/>
    <w:rsid w:val="0054594B"/>
    <w:rsid w:val="0054652A"/>
    <w:rsid w:val="00547F8B"/>
    <w:rsid w:val="0055007D"/>
    <w:rsid w:val="00550646"/>
    <w:rsid w:val="005509C0"/>
    <w:rsid w:val="0055304F"/>
    <w:rsid w:val="005538D6"/>
    <w:rsid w:val="00554234"/>
    <w:rsid w:val="00554973"/>
    <w:rsid w:val="00554FBC"/>
    <w:rsid w:val="00555826"/>
    <w:rsid w:val="00556A6A"/>
    <w:rsid w:val="00557F87"/>
    <w:rsid w:val="0056133A"/>
    <w:rsid w:val="005637D5"/>
    <w:rsid w:val="00563960"/>
    <w:rsid w:val="00564E60"/>
    <w:rsid w:val="00566E51"/>
    <w:rsid w:val="0056742D"/>
    <w:rsid w:val="00575EE5"/>
    <w:rsid w:val="00580AF6"/>
    <w:rsid w:val="005850B0"/>
    <w:rsid w:val="0058684F"/>
    <w:rsid w:val="005905D5"/>
    <w:rsid w:val="00594120"/>
    <w:rsid w:val="005961ED"/>
    <w:rsid w:val="005A0E01"/>
    <w:rsid w:val="005A4C7B"/>
    <w:rsid w:val="005A7BD8"/>
    <w:rsid w:val="005B190A"/>
    <w:rsid w:val="005B4926"/>
    <w:rsid w:val="005C1095"/>
    <w:rsid w:val="005C17FF"/>
    <w:rsid w:val="005C6289"/>
    <w:rsid w:val="005C774A"/>
    <w:rsid w:val="005C78BF"/>
    <w:rsid w:val="005C799F"/>
    <w:rsid w:val="005D13D1"/>
    <w:rsid w:val="005D1EF5"/>
    <w:rsid w:val="005D20C2"/>
    <w:rsid w:val="005D422B"/>
    <w:rsid w:val="005E1FE8"/>
    <w:rsid w:val="005E2FCB"/>
    <w:rsid w:val="005E4415"/>
    <w:rsid w:val="005E4AB4"/>
    <w:rsid w:val="005F01A1"/>
    <w:rsid w:val="005F06C1"/>
    <w:rsid w:val="005F221F"/>
    <w:rsid w:val="005F7521"/>
    <w:rsid w:val="005F7751"/>
    <w:rsid w:val="00600164"/>
    <w:rsid w:val="006004EC"/>
    <w:rsid w:val="00601FC5"/>
    <w:rsid w:val="0060214E"/>
    <w:rsid w:val="00602388"/>
    <w:rsid w:val="0061104F"/>
    <w:rsid w:val="00612238"/>
    <w:rsid w:val="00613977"/>
    <w:rsid w:val="00615822"/>
    <w:rsid w:val="00620B26"/>
    <w:rsid w:val="00621ECD"/>
    <w:rsid w:val="0062443A"/>
    <w:rsid w:val="00627CA1"/>
    <w:rsid w:val="00631F80"/>
    <w:rsid w:val="00632ED2"/>
    <w:rsid w:val="0063313B"/>
    <w:rsid w:val="00634F2D"/>
    <w:rsid w:val="0063514E"/>
    <w:rsid w:val="0063600D"/>
    <w:rsid w:val="0063718C"/>
    <w:rsid w:val="00640384"/>
    <w:rsid w:val="00640E39"/>
    <w:rsid w:val="0064693C"/>
    <w:rsid w:val="00646DEA"/>
    <w:rsid w:val="00647049"/>
    <w:rsid w:val="006520F7"/>
    <w:rsid w:val="00654860"/>
    <w:rsid w:val="0065486B"/>
    <w:rsid w:val="006561E6"/>
    <w:rsid w:val="006569AA"/>
    <w:rsid w:val="00660FDB"/>
    <w:rsid w:val="00662C2C"/>
    <w:rsid w:val="006637FE"/>
    <w:rsid w:val="00663F39"/>
    <w:rsid w:val="006644BF"/>
    <w:rsid w:val="00667B9D"/>
    <w:rsid w:val="00672A65"/>
    <w:rsid w:val="00673C67"/>
    <w:rsid w:val="00675CFA"/>
    <w:rsid w:val="006808F2"/>
    <w:rsid w:val="00681777"/>
    <w:rsid w:val="006824A4"/>
    <w:rsid w:val="00683D20"/>
    <w:rsid w:val="00684611"/>
    <w:rsid w:val="006849EA"/>
    <w:rsid w:val="00686DAF"/>
    <w:rsid w:val="0069086A"/>
    <w:rsid w:val="00695EA6"/>
    <w:rsid w:val="006977FE"/>
    <w:rsid w:val="006A2B43"/>
    <w:rsid w:val="006A3A05"/>
    <w:rsid w:val="006A45B1"/>
    <w:rsid w:val="006A779A"/>
    <w:rsid w:val="006B327C"/>
    <w:rsid w:val="006B3984"/>
    <w:rsid w:val="006B6143"/>
    <w:rsid w:val="006C119E"/>
    <w:rsid w:val="006C1A15"/>
    <w:rsid w:val="006C3133"/>
    <w:rsid w:val="006C3251"/>
    <w:rsid w:val="006C59F8"/>
    <w:rsid w:val="006C5C3C"/>
    <w:rsid w:val="006C7615"/>
    <w:rsid w:val="006D0522"/>
    <w:rsid w:val="006D0543"/>
    <w:rsid w:val="006D0B76"/>
    <w:rsid w:val="006D2D98"/>
    <w:rsid w:val="006D5E3C"/>
    <w:rsid w:val="006E3C7C"/>
    <w:rsid w:val="006E41FA"/>
    <w:rsid w:val="006E6C57"/>
    <w:rsid w:val="006E6E7B"/>
    <w:rsid w:val="006E704B"/>
    <w:rsid w:val="006E7FAA"/>
    <w:rsid w:val="006F16B1"/>
    <w:rsid w:val="006F216B"/>
    <w:rsid w:val="006F259C"/>
    <w:rsid w:val="006F37BA"/>
    <w:rsid w:val="006F4A0B"/>
    <w:rsid w:val="006F666F"/>
    <w:rsid w:val="006F7EDD"/>
    <w:rsid w:val="00701200"/>
    <w:rsid w:val="0070293D"/>
    <w:rsid w:val="00703695"/>
    <w:rsid w:val="00703C66"/>
    <w:rsid w:val="007046FA"/>
    <w:rsid w:val="00706B59"/>
    <w:rsid w:val="007071A6"/>
    <w:rsid w:val="00707732"/>
    <w:rsid w:val="007079BE"/>
    <w:rsid w:val="0071035C"/>
    <w:rsid w:val="00713919"/>
    <w:rsid w:val="007143DA"/>
    <w:rsid w:val="00715DEC"/>
    <w:rsid w:val="007163A6"/>
    <w:rsid w:val="00717463"/>
    <w:rsid w:val="00717634"/>
    <w:rsid w:val="00717EB2"/>
    <w:rsid w:val="00720267"/>
    <w:rsid w:val="00720797"/>
    <w:rsid w:val="0072537E"/>
    <w:rsid w:val="0073014A"/>
    <w:rsid w:val="007302F3"/>
    <w:rsid w:val="00732AD5"/>
    <w:rsid w:val="00735292"/>
    <w:rsid w:val="00735C46"/>
    <w:rsid w:val="0073788A"/>
    <w:rsid w:val="00741AF7"/>
    <w:rsid w:val="00743D5C"/>
    <w:rsid w:val="007475AF"/>
    <w:rsid w:val="00751ABB"/>
    <w:rsid w:val="00752AFC"/>
    <w:rsid w:val="007533E8"/>
    <w:rsid w:val="00760CE8"/>
    <w:rsid w:val="007618F4"/>
    <w:rsid w:val="00763900"/>
    <w:rsid w:val="00764EA7"/>
    <w:rsid w:val="0076500F"/>
    <w:rsid w:val="00767807"/>
    <w:rsid w:val="00767AE1"/>
    <w:rsid w:val="00772D72"/>
    <w:rsid w:val="007745BF"/>
    <w:rsid w:val="00776EE8"/>
    <w:rsid w:val="00777932"/>
    <w:rsid w:val="00781A6E"/>
    <w:rsid w:val="00781C1D"/>
    <w:rsid w:val="00783A29"/>
    <w:rsid w:val="00783AD7"/>
    <w:rsid w:val="00784F1E"/>
    <w:rsid w:val="00785033"/>
    <w:rsid w:val="0078675F"/>
    <w:rsid w:val="007919F7"/>
    <w:rsid w:val="00794064"/>
    <w:rsid w:val="00797D73"/>
    <w:rsid w:val="007A06C0"/>
    <w:rsid w:val="007A2429"/>
    <w:rsid w:val="007A2CF3"/>
    <w:rsid w:val="007A39A1"/>
    <w:rsid w:val="007A3D17"/>
    <w:rsid w:val="007A55D7"/>
    <w:rsid w:val="007A6014"/>
    <w:rsid w:val="007A60E1"/>
    <w:rsid w:val="007B0F03"/>
    <w:rsid w:val="007B1D2B"/>
    <w:rsid w:val="007B3032"/>
    <w:rsid w:val="007B4182"/>
    <w:rsid w:val="007B43CF"/>
    <w:rsid w:val="007B5608"/>
    <w:rsid w:val="007B5DB1"/>
    <w:rsid w:val="007C0212"/>
    <w:rsid w:val="007C2CA2"/>
    <w:rsid w:val="007C2DFB"/>
    <w:rsid w:val="007C5AFC"/>
    <w:rsid w:val="007D1FAE"/>
    <w:rsid w:val="007D21F5"/>
    <w:rsid w:val="007D29FB"/>
    <w:rsid w:val="007D2F16"/>
    <w:rsid w:val="007D51E7"/>
    <w:rsid w:val="007D6136"/>
    <w:rsid w:val="007D6E13"/>
    <w:rsid w:val="007E19E0"/>
    <w:rsid w:val="007E3587"/>
    <w:rsid w:val="007E52E5"/>
    <w:rsid w:val="007E6C5A"/>
    <w:rsid w:val="007E6E4F"/>
    <w:rsid w:val="007E7990"/>
    <w:rsid w:val="007E7DB9"/>
    <w:rsid w:val="007F0FA0"/>
    <w:rsid w:val="00802765"/>
    <w:rsid w:val="00805C7E"/>
    <w:rsid w:val="00806ED0"/>
    <w:rsid w:val="00807A69"/>
    <w:rsid w:val="008108BA"/>
    <w:rsid w:val="00812A5F"/>
    <w:rsid w:val="00812BE6"/>
    <w:rsid w:val="00814EB5"/>
    <w:rsid w:val="00817F65"/>
    <w:rsid w:val="00820004"/>
    <w:rsid w:val="008224DA"/>
    <w:rsid w:val="00823F98"/>
    <w:rsid w:val="0082653A"/>
    <w:rsid w:val="0082741E"/>
    <w:rsid w:val="008306A6"/>
    <w:rsid w:val="0083100F"/>
    <w:rsid w:val="008313F6"/>
    <w:rsid w:val="00832FF6"/>
    <w:rsid w:val="00833218"/>
    <w:rsid w:val="00834779"/>
    <w:rsid w:val="00834B62"/>
    <w:rsid w:val="0083748E"/>
    <w:rsid w:val="008375E5"/>
    <w:rsid w:val="00840258"/>
    <w:rsid w:val="00841954"/>
    <w:rsid w:val="008438A5"/>
    <w:rsid w:val="0084528C"/>
    <w:rsid w:val="0085290A"/>
    <w:rsid w:val="00861002"/>
    <w:rsid w:val="00861C00"/>
    <w:rsid w:val="00864209"/>
    <w:rsid w:val="0086530B"/>
    <w:rsid w:val="008653B1"/>
    <w:rsid w:val="008659E9"/>
    <w:rsid w:val="0086631F"/>
    <w:rsid w:val="008764AF"/>
    <w:rsid w:val="008767AE"/>
    <w:rsid w:val="00886064"/>
    <w:rsid w:val="0088634A"/>
    <w:rsid w:val="008914BE"/>
    <w:rsid w:val="00891740"/>
    <w:rsid w:val="0089428B"/>
    <w:rsid w:val="00895080"/>
    <w:rsid w:val="008960B4"/>
    <w:rsid w:val="008A1965"/>
    <w:rsid w:val="008A1971"/>
    <w:rsid w:val="008A2D46"/>
    <w:rsid w:val="008A3603"/>
    <w:rsid w:val="008A3B9C"/>
    <w:rsid w:val="008A3D25"/>
    <w:rsid w:val="008A4554"/>
    <w:rsid w:val="008A4E6D"/>
    <w:rsid w:val="008B0156"/>
    <w:rsid w:val="008B20BA"/>
    <w:rsid w:val="008B4304"/>
    <w:rsid w:val="008B4B89"/>
    <w:rsid w:val="008C2A8D"/>
    <w:rsid w:val="008C37AB"/>
    <w:rsid w:val="008D040A"/>
    <w:rsid w:val="008D0443"/>
    <w:rsid w:val="008D1E0D"/>
    <w:rsid w:val="008D4B5D"/>
    <w:rsid w:val="008D5A0E"/>
    <w:rsid w:val="008D5BC1"/>
    <w:rsid w:val="008E0856"/>
    <w:rsid w:val="008E4A39"/>
    <w:rsid w:val="008E4AF6"/>
    <w:rsid w:val="008F1CDE"/>
    <w:rsid w:val="008F4204"/>
    <w:rsid w:val="008F44F8"/>
    <w:rsid w:val="00901FD3"/>
    <w:rsid w:val="00902D44"/>
    <w:rsid w:val="009034FB"/>
    <w:rsid w:val="00903E45"/>
    <w:rsid w:val="0090480B"/>
    <w:rsid w:val="00906243"/>
    <w:rsid w:val="0091447C"/>
    <w:rsid w:val="00914D2C"/>
    <w:rsid w:val="0091769F"/>
    <w:rsid w:val="00921748"/>
    <w:rsid w:val="00924E6D"/>
    <w:rsid w:val="00927322"/>
    <w:rsid w:val="00927EC3"/>
    <w:rsid w:val="00930506"/>
    <w:rsid w:val="0093323B"/>
    <w:rsid w:val="00934691"/>
    <w:rsid w:val="00936FB5"/>
    <w:rsid w:val="009404BA"/>
    <w:rsid w:val="00940583"/>
    <w:rsid w:val="00940649"/>
    <w:rsid w:val="00941C02"/>
    <w:rsid w:val="00942439"/>
    <w:rsid w:val="009425DD"/>
    <w:rsid w:val="00942C9C"/>
    <w:rsid w:val="00942E3F"/>
    <w:rsid w:val="009430F0"/>
    <w:rsid w:val="00943CDE"/>
    <w:rsid w:val="00944038"/>
    <w:rsid w:val="009440F6"/>
    <w:rsid w:val="00945212"/>
    <w:rsid w:val="00946BAC"/>
    <w:rsid w:val="00946EE0"/>
    <w:rsid w:val="0094733C"/>
    <w:rsid w:val="009500A7"/>
    <w:rsid w:val="00952AF7"/>
    <w:rsid w:val="00954855"/>
    <w:rsid w:val="00957EC8"/>
    <w:rsid w:val="009607A3"/>
    <w:rsid w:val="00960E09"/>
    <w:rsid w:val="00961143"/>
    <w:rsid w:val="00962367"/>
    <w:rsid w:val="00963718"/>
    <w:rsid w:val="009648C7"/>
    <w:rsid w:val="009653FF"/>
    <w:rsid w:val="00966816"/>
    <w:rsid w:val="00966AC1"/>
    <w:rsid w:val="0096793D"/>
    <w:rsid w:val="00970544"/>
    <w:rsid w:val="009768AF"/>
    <w:rsid w:val="009814BC"/>
    <w:rsid w:val="00982B60"/>
    <w:rsid w:val="00983226"/>
    <w:rsid w:val="00983BD0"/>
    <w:rsid w:val="00992C8D"/>
    <w:rsid w:val="00993EF7"/>
    <w:rsid w:val="009945E3"/>
    <w:rsid w:val="00995734"/>
    <w:rsid w:val="009961B5"/>
    <w:rsid w:val="009A00C0"/>
    <w:rsid w:val="009A2E80"/>
    <w:rsid w:val="009A32F5"/>
    <w:rsid w:val="009A406D"/>
    <w:rsid w:val="009A4FD6"/>
    <w:rsid w:val="009A7FEA"/>
    <w:rsid w:val="009B06CB"/>
    <w:rsid w:val="009B2173"/>
    <w:rsid w:val="009B400E"/>
    <w:rsid w:val="009C032C"/>
    <w:rsid w:val="009C2DE6"/>
    <w:rsid w:val="009C3C1B"/>
    <w:rsid w:val="009C7763"/>
    <w:rsid w:val="009D0215"/>
    <w:rsid w:val="009D53C1"/>
    <w:rsid w:val="009D68D1"/>
    <w:rsid w:val="009D6CE6"/>
    <w:rsid w:val="009E1F87"/>
    <w:rsid w:val="009E2845"/>
    <w:rsid w:val="009F544F"/>
    <w:rsid w:val="00A001D5"/>
    <w:rsid w:val="00A016E6"/>
    <w:rsid w:val="00A06D07"/>
    <w:rsid w:val="00A07A16"/>
    <w:rsid w:val="00A1012D"/>
    <w:rsid w:val="00A10D04"/>
    <w:rsid w:val="00A13E48"/>
    <w:rsid w:val="00A14456"/>
    <w:rsid w:val="00A1483D"/>
    <w:rsid w:val="00A14FD8"/>
    <w:rsid w:val="00A174D9"/>
    <w:rsid w:val="00A20E2C"/>
    <w:rsid w:val="00A222CA"/>
    <w:rsid w:val="00A24B6B"/>
    <w:rsid w:val="00A254F8"/>
    <w:rsid w:val="00A25F00"/>
    <w:rsid w:val="00A27E71"/>
    <w:rsid w:val="00A31CF4"/>
    <w:rsid w:val="00A34C4D"/>
    <w:rsid w:val="00A3516A"/>
    <w:rsid w:val="00A35CBD"/>
    <w:rsid w:val="00A365E6"/>
    <w:rsid w:val="00A37F2F"/>
    <w:rsid w:val="00A40188"/>
    <w:rsid w:val="00A40EF4"/>
    <w:rsid w:val="00A41162"/>
    <w:rsid w:val="00A412D1"/>
    <w:rsid w:val="00A4319F"/>
    <w:rsid w:val="00A46476"/>
    <w:rsid w:val="00A47DBE"/>
    <w:rsid w:val="00A5094F"/>
    <w:rsid w:val="00A50DEA"/>
    <w:rsid w:val="00A530D7"/>
    <w:rsid w:val="00A56327"/>
    <w:rsid w:val="00A56CDD"/>
    <w:rsid w:val="00A56DD6"/>
    <w:rsid w:val="00A5794B"/>
    <w:rsid w:val="00A61361"/>
    <w:rsid w:val="00A615FA"/>
    <w:rsid w:val="00A61B5A"/>
    <w:rsid w:val="00A627FC"/>
    <w:rsid w:val="00A63549"/>
    <w:rsid w:val="00A64240"/>
    <w:rsid w:val="00A6569D"/>
    <w:rsid w:val="00A6646B"/>
    <w:rsid w:val="00A72E3F"/>
    <w:rsid w:val="00A72FD5"/>
    <w:rsid w:val="00A75FB7"/>
    <w:rsid w:val="00A80EAB"/>
    <w:rsid w:val="00A877B7"/>
    <w:rsid w:val="00A90403"/>
    <w:rsid w:val="00A92059"/>
    <w:rsid w:val="00A9457B"/>
    <w:rsid w:val="00A9460B"/>
    <w:rsid w:val="00A96815"/>
    <w:rsid w:val="00AA1C5E"/>
    <w:rsid w:val="00AA29BA"/>
    <w:rsid w:val="00AA6176"/>
    <w:rsid w:val="00AA7048"/>
    <w:rsid w:val="00AB16D0"/>
    <w:rsid w:val="00AB3543"/>
    <w:rsid w:val="00AB6F6B"/>
    <w:rsid w:val="00AC38DC"/>
    <w:rsid w:val="00AC78FD"/>
    <w:rsid w:val="00AD1879"/>
    <w:rsid w:val="00AD416F"/>
    <w:rsid w:val="00AD4432"/>
    <w:rsid w:val="00AD4D6D"/>
    <w:rsid w:val="00AD545C"/>
    <w:rsid w:val="00AD6B21"/>
    <w:rsid w:val="00AD7B88"/>
    <w:rsid w:val="00AE0C8E"/>
    <w:rsid w:val="00AE3A14"/>
    <w:rsid w:val="00AE5993"/>
    <w:rsid w:val="00AE6104"/>
    <w:rsid w:val="00AF024C"/>
    <w:rsid w:val="00AF0A1B"/>
    <w:rsid w:val="00AF0B2E"/>
    <w:rsid w:val="00AF11E9"/>
    <w:rsid w:val="00AF1BB9"/>
    <w:rsid w:val="00AF1D25"/>
    <w:rsid w:val="00AF3F9C"/>
    <w:rsid w:val="00AF4622"/>
    <w:rsid w:val="00AF4AED"/>
    <w:rsid w:val="00AF559F"/>
    <w:rsid w:val="00AF59A7"/>
    <w:rsid w:val="00B01027"/>
    <w:rsid w:val="00B01BC2"/>
    <w:rsid w:val="00B024AF"/>
    <w:rsid w:val="00B0284E"/>
    <w:rsid w:val="00B035F5"/>
    <w:rsid w:val="00B04072"/>
    <w:rsid w:val="00B06853"/>
    <w:rsid w:val="00B06EF4"/>
    <w:rsid w:val="00B10871"/>
    <w:rsid w:val="00B11C6D"/>
    <w:rsid w:val="00B1240F"/>
    <w:rsid w:val="00B13D41"/>
    <w:rsid w:val="00B160ED"/>
    <w:rsid w:val="00B17055"/>
    <w:rsid w:val="00B17C08"/>
    <w:rsid w:val="00B21CC4"/>
    <w:rsid w:val="00B22154"/>
    <w:rsid w:val="00B2460D"/>
    <w:rsid w:val="00B24663"/>
    <w:rsid w:val="00B256B1"/>
    <w:rsid w:val="00B25B46"/>
    <w:rsid w:val="00B2605E"/>
    <w:rsid w:val="00B2617A"/>
    <w:rsid w:val="00B2646C"/>
    <w:rsid w:val="00B270EF"/>
    <w:rsid w:val="00B36A48"/>
    <w:rsid w:val="00B409A6"/>
    <w:rsid w:val="00B42592"/>
    <w:rsid w:val="00B43641"/>
    <w:rsid w:val="00B4561D"/>
    <w:rsid w:val="00B45AE2"/>
    <w:rsid w:val="00B470C4"/>
    <w:rsid w:val="00B5027C"/>
    <w:rsid w:val="00B5086B"/>
    <w:rsid w:val="00B53523"/>
    <w:rsid w:val="00B5459A"/>
    <w:rsid w:val="00B5754F"/>
    <w:rsid w:val="00B604DC"/>
    <w:rsid w:val="00B6122F"/>
    <w:rsid w:val="00B61849"/>
    <w:rsid w:val="00B6577C"/>
    <w:rsid w:val="00B67A4C"/>
    <w:rsid w:val="00B700F2"/>
    <w:rsid w:val="00B715B5"/>
    <w:rsid w:val="00B7201B"/>
    <w:rsid w:val="00B725BC"/>
    <w:rsid w:val="00B7510E"/>
    <w:rsid w:val="00B76F2E"/>
    <w:rsid w:val="00B77359"/>
    <w:rsid w:val="00B7751A"/>
    <w:rsid w:val="00B80526"/>
    <w:rsid w:val="00B82A00"/>
    <w:rsid w:val="00B8301A"/>
    <w:rsid w:val="00B835FC"/>
    <w:rsid w:val="00B83880"/>
    <w:rsid w:val="00B84A88"/>
    <w:rsid w:val="00B869E1"/>
    <w:rsid w:val="00B9185E"/>
    <w:rsid w:val="00B95A9B"/>
    <w:rsid w:val="00B95F38"/>
    <w:rsid w:val="00B9643D"/>
    <w:rsid w:val="00B96E69"/>
    <w:rsid w:val="00BA1EAE"/>
    <w:rsid w:val="00BA3B27"/>
    <w:rsid w:val="00BA5728"/>
    <w:rsid w:val="00BA5B51"/>
    <w:rsid w:val="00BA73A0"/>
    <w:rsid w:val="00BA7659"/>
    <w:rsid w:val="00BA79CE"/>
    <w:rsid w:val="00BA7D64"/>
    <w:rsid w:val="00BB241D"/>
    <w:rsid w:val="00BB5343"/>
    <w:rsid w:val="00BB7787"/>
    <w:rsid w:val="00BC025F"/>
    <w:rsid w:val="00BC1896"/>
    <w:rsid w:val="00BC4D73"/>
    <w:rsid w:val="00BC641E"/>
    <w:rsid w:val="00BC7E76"/>
    <w:rsid w:val="00BD0717"/>
    <w:rsid w:val="00BD0FA2"/>
    <w:rsid w:val="00BD180C"/>
    <w:rsid w:val="00BD1903"/>
    <w:rsid w:val="00BD1EC9"/>
    <w:rsid w:val="00BD2AFE"/>
    <w:rsid w:val="00BD4A98"/>
    <w:rsid w:val="00BD4AB4"/>
    <w:rsid w:val="00BD5622"/>
    <w:rsid w:val="00BD5802"/>
    <w:rsid w:val="00BD7D9B"/>
    <w:rsid w:val="00BE09D5"/>
    <w:rsid w:val="00BE1B3B"/>
    <w:rsid w:val="00BE25B5"/>
    <w:rsid w:val="00BE3C8D"/>
    <w:rsid w:val="00BE4BB3"/>
    <w:rsid w:val="00BE7351"/>
    <w:rsid w:val="00BE7584"/>
    <w:rsid w:val="00BF264A"/>
    <w:rsid w:val="00BF71CB"/>
    <w:rsid w:val="00C00156"/>
    <w:rsid w:val="00C010BA"/>
    <w:rsid w:val="00C0129E"/>
    <w:rsid w:val="00C0147E"/>
    <w:rsid w:val="00C10244"/>
    <w:rsid w:val="00C102B5"/>
    <w:rsid w:val="00C13124"/>
    <w:rsid w:val="00C13180"/>
    <w:rsid w:val="00C15C40"/>
    <w:rsid w:val="00C20BE5"/>
    <w:rsid w:val="00C21292"/>
    <w:rsid w:val="00C25375"/>
    <w:rsid w:val="00C26BE5"/>
    <w:rsid w:val="00C275FA"/>
    <w:rsid w:val="00C277FB"/>
    <w:rsid w:val="00C3180B"/>
    <w:rsid w:val="00C32FD2"/>
    <w:rsid w:val="00C333CD"/>
    <w:rsid w:val="00C35A11"/>
    <w:rsid w:val="00C35B2F"/>
    <w:rsid w:val="00C3636B"/>
    <w:rsid w:val="00C37FFA"/>
    <w:rsid w:val="00C406BF"/>
    <w:rsid w:val="00C43D58"/>
    <w:rsid w:val="00C46025"/>
    <w:rsid w:val="00C47A70"/>
    <w:rsid w:val="00C5118A"/>
    <w:rsid w:val="00C52B77"/>
    <w:rsid w:val="00C54B81"/>
    <w:rsid w:val="00C54D03"/>
    <w:rsid w:val="00C6117C"/>
    <w:rsid w:val="00C61508"/>
    <w:rsid w:val="00C61DC7"/>
    <w:rsid w:val="00C6271C"/>
    <w:rsid w:val="00C640F2"/>
    <w:rsid w:val="00C64C84"/>
    <w:rsid w:val="00C66C9F"/>
    <w:rsid w:val="00C66CDF"/>
    <w:rsid w:val="00C74B72"/>
    <w:rsid w:val="00C76DF7"/>
    <w:rsid w:val="00C8584F"/>
    <w:rsid w:val="00C85BA0"/>
    <w:rsid w:val="00C9095B"/>
    <w:rsid w:val="00C9195C"/>
    <w:rsid w:val="00C92334"/>
    <w:rsid w:val="00C92719"/>
    <w:rsid w:val="00C944C9"/>
    <w:rsid w:val="00C957FC"/>
    <w:rsid w:val="00C95E8F"/>
    <w:rsid w:val="00C96762"/>
    <w:rsid w:val="00C97110"/>
    <w:rsid w:val="00CA00F0"/>
    <w:rsid w:val="00CA0EFA"/>
    <w:rsid w:val="00CA3075"/>
    <w:rsid w:val="00CA590A"/>
    <w:rsid w:val="00CB19EB"/>
    <w:rsid w:val="00CB1E25"/>
    <w:rsid w:val="00CB2059"/>
    <w:rsid w:val="00CB3971"/>
    <w:rsid w:val="00CB430D"/>
    <w:rsid w:val="00CB5D05"/>
    <w:rsid w:val="00CB79A8"/>
    <w:rsid w:val="00CC4B7E"/>
    <w:rsid w:val="00CC4CE9"/>
    <w:rsid w:val="00CC5A6A"/>
    <w:rsid w:val="00CD0007"/>
    <w:rsid w:val="00CD1254"/>
    <w:rsid w:val="00CD6299"/>
    <w:rsid w:val="00CE052A"/>
    <w:rsid w:val="00CE3F93"/>
    <w:rsid w:val="00CE4597"/>
    <w:rsid w:val="00CE52A7"/>
    <w:rsid w:val="00CE6093"/>
    <w:rsid w:val="00CE7C9E"/>
    <w:rsid w:val="00CF036B"/>
    <w:rsid w:val="00CF0604"/>
    <w:rsid w:val="00CF2812"/>
    <w:rsid w:val="00CF336A"/>
    <w:rsid w:val="00CF343F"/>
    <w:rsid w:val="00CF5361"/>
    <w:rsid w:val="00CF5D36"/>
    <w:rsid w:val="00D00B89"/>
    <w:rsid w:val="00D01A4B"/>
    <w:rsid w:val="00D025C2"/>
    <w:rsid w:val="00D02ECF"/>
    <w:rsid w:val="00D03666"/>
    <w:rsid w:val="00D05D67"/>
    <w:rsid w:val="00D05D98"/>
    <w:rsid w:val="00D05DF2"/>
    <w:rsid w:val="00D071B8"/>
    <w:rsid w:val="00D126D6"/>
    <w:rsid w:val="00D15121"/>
    <w:rsid w:val="00D16119"/>
    <w:rsid w:val="00D16666"/>
    <w:rsid w:val="00D16672"/>
    <w:rsid w:val="00D17291"/>
    <w:rsid w:val="00D20076"/>
    <w:rsid w:val="00D2174C"/>
    <w:rsid w:val="00D21950"/>
    <w:rsid w:val="00D226DD"/>
    <w:rsid w:val="00D25388"/>
    <w:rsid w:val="00D271BB"/>
    <w:rsid w:val="00D36CB1"/>
    <w:rsid w:val="00D36DE6"/>
    <w:rsid w:val="00D40A7E"/>
    <w:rsid w:val="00D4100E"/>
    <w:rsid w:val="00D413B3"/>
    <w:rsid w:val="00D51138"/>
    <w:rsid w:val="00D564C8"/>
    <w:rsid w:val="00D5742C"/>
    <w:rsid w:val="00D57439"/>
    <w:rsid w:val="00D57810"/>
    <w:rsid w:val="00D6018F"/>
    <w:rsid w:val="00D6235B"/>
    <w:rsid w:val="00D64361"/>
    <w:rsid w:val="00D65D90"/>
    <w:rsid w:val="00D65FB0"/>
    <w:rsid w:val="00D660A1"/>
    <w:rsid w:val="00D66424"/>
    <w:rsid w:val="00D66DC4"/>
    <w:rsid w:val="00D71C29"/>
    <w:rsid w:val="00D72CB8"/>
    <w:rsid w:val="00D73A35"/>
    <w:rsid w:val="00D756A4"/>
    <w:rsid w:val="00D76FF2"/>
    <w:rsid w:val="00D77014"/>
    <w:rsid w:val="00D822AE"/>
    <w:rsid w:val="00D82790"/>
    <w:rsid w:val="00D82C38"/>
    <w:rsid w:val="00D83659"/>
    <w:rsid w:val="00D83936"/>
    <w:rsid w:val="00D9035F"/>
    <w:rsid w:val="00D96BA4"/>
    <w:rsid w:val="00DA15C7"/>
    <w:rsid w:val="00DA26ED"/>
    <w:rsid w:val="00DA4B9E"/>
    <w:rsid w:val="00DA4C36"/>
    <w:rsid w:val="00DA7234"/>
    <w:rsid w:val="00DB01A7"/>
    <w:rsid w:val="00DB3E5E"/>
    <w:rsid w:val="00DB5503"/>
    <w:rsid w:val="00DB7E14"/>
    <w:rsid w:val="00DC0AE4"/>
    <w:rsid w:val="00DC7647"/>
    <w:rsid w:val="00DD2820"/>
    <w:rsid w:val="00DD2B0A"/>
    <w:rsid w:val="00DD4E2D"/>
    <w:rsid w:val="00DD4FAD"/>
    <w:rsid w:val="00DE4FC8"/>
    <w:rsid w:val="00DE6AC5"/>
    <w:rsid w:val="00DE7054"/>
    <w:rsid w:val="00DE7FCC"/>
    <w:rsid w:val="00DF1E3B"/>
    <w:rsid w:val="00DF2DAB"/>
    <w:rsid w:val="00DF3AC7"/>
    <w:rsid w:val="00DF504F"/>
    <w:rsid w:val="00DF627E"/>
    <w:rsid w:val="00E00C80"/>
    <w:rsid w:val="00E02FD2"/>
    <w:rsid w:val="00E030BA"/>
    <w:rsid w:val="00E03F06"/>
    <w:rsid w:val="00E04321"/>
    <w:rsid w:val="00E04DEC"/>
    <w:rsid w:val="00E078B9"/>
    <w:rsid w:val="00E07F2D"/>
    <w:rsid w:val="00E102B1"/>
    <w:rsid w:val="00E10B53"/>
    <w:rsid w:val="00E131CA"/>
    <w:rsid w:val="00E14B3B"/>
    <w:rsid w:val="00E239D0"/>
    <w:rsid w:val="00E3328E"/>
    <w:rsid w:val="00E37D1D"/>
    <w:rsid w:val="00E4182E"/>
    <w:rsid w:val="00E42388"/>
    <w:rsid w:val="00E42781"/>
    <w:rsid w:val="00E447E7"/>
    <w:rsid w:val="00E44CD7"/>
    <w:rsid w:val="00E466F8"/>
    <w:rsid w:val="00E511C4"/>
    <w:rsid w:val="00E5637C"/>
    <w:rsid w:val="00E56492"/>
    <w:rsid w:val="00E57A45"/>
    <w:rsid w:val="00E57B91"/>
    <w:rsid w:val="00E6028A"/>
    <w:rsid w:val="00E603E9"/>
    <w:rsid w:val="00E6274A"/>
    <w:rsid w:val="00E62DBC"/>
    <w:rsid w:val="00E6735D"/>
    <w:rsid w:val="00E67402"/>
    <w:rsid w:val="00E7044A"/>
    <w:rsid w:val="00E7295F"/>
    <w:rsid w:val="00E72BC9"/>
    <w:rsid w:val="00E73F0D"/>
    <w:rsid w:val="00E76E57"/>
    <w:rsid w:val="00E82052"/>
    <w:rsid w:val="00E8463B"/>
    <w:rsid w:val="00E853A1"/>
    <w:rsid w:val="00E87D25"/>
    <w:rsid w:val="00E90738"/>
    <w:rsid w:val="00E9473D"/>
    <w:rsid w:val="00E97E95"/>
    <w:rsid w:val="00EA40D7"/>
    <w:rsid w:val="00EB2017"/>
    <w:rsid w:val="00EB2855"/>
    <w:rsid w:val="00EB2C74"/>
    <w:rsid w:val="00EB623B"/>
    <w:rsid w:val="00EB6F52"/>
    <w:rsid w:val="00EC0268"/>
    <w:rsid w:val="00EC0D07"/>
    <w:rsid w:val="00EC18F0"/>
    <w:rsid w:val="00EC1FAE"/>
    <w:rsid w:val="00EC2FB8"/>
    <w:rsid w:val="00EC3B85"/>
    <w:rsid w:val="00EC4D22"/>
    <w:rsid w:val="00EC636A"/>
    <w:rsid w:val="00EC7F83"/>
    <w:rsid w:val="00ED05C1"/>
    <w:rsid w:val="00ED2015"/>
    <w:rsid w:val="00ED2D97"/>
    <w:rsid w:val="00ED6AA5"/>
    <w:rsid w:val="00ED765B"/>
    <w:rsid w:val="00EE03DB"/>
    <w:rsid w:val="00EE15FB"/>
    <w:rsid w:val="00EE18DD"/>
    <w:rsid w:val="00EE21D5"/>
    <w:rsid w:val="00EE2CF6"/>
    <w:rsid w:val="00EE76FA"/>
    <w:rsid w:val="00EF05A2"/>
    <w:rsid w:val="00EF0D06"/>
    <w:rsid w:val="00EF1DBE"/>
    <w:rsid w:val="00EF1E33"/>
    <w:rsid w:val="00EF5995"/>
    <w:rsid w:val="00F00259"/>
    <w:rsid w:val="00F00A42"/>
    <w:rsid w:val="00F036B0"/>
    <w:rsid w:val="00F0689C"/>
    <w:rsid w:val="00F0799D"/>
    <w:rsid w:val="00F079A3"/>
    <w:rsid w:val="00F10E71"/>
    <w:rsid w:val="00F134E9"/>
    <w:rsid w:val="00F14828"/>
    <w:rsid w:val="00F14986"/>
    <w:rsid w:val="00F154FB"/>
    <w:rsid w:val="00F15772"/>
    <w:rsid w:val="00F16A5A"/>
    <w:rsid w:val="00F20A42"/>
    <w:rsid w:val="00F22742"/>
    <w:rsid w:val="00F23883"/>
    <w:rsid w:val="00F24943"/>
    <w:rsid w:val="00F2495F"/>
    <w:rsid w:val="00F30455"/>
    <w:rsid w:val="00F33AE5"/>
    <w:rsid w:val="00F3537C"/>
    <w:rsid w:val="00F40E7F"/>
    <w:rsid w:val="00F44D58"/>
    <w:rsid w:val="00F46C6B"/>
    <w:rsid w:val="00F50531"/>
    <w:rsid w:val="00F5591F"/>
    <w:rsid w:val="00F55B54"/>
    <w:rsid w:val="00F61105"/>
    <w:rsid w:val="00F620E4"/>
    <w:rsid w:val="00F62662"/>
    <w:rsid w:val="00F62D61"/>
    <w:rsid w:val="00F63031"/>
    <w:rsid w:val="00F636F2"/>
    <w:rsid w:val="00F661D5"/>
    <w:rsid w:val="00F708BB"/>
    <w:rsid w:val="00F71AA9"/>
    <w:rsid w:val="00F7296A"/>
    <w:rsid w:val="00F75487"/>
    <w:rsid w:val="00F80163"/>
    <w:rsid w:val="00F80441"/>
    <w:rsid w:val="00F80C8C"/>
    <w:rsid w:val="00F82C26"/>
    <w:rsid w:val="00F83198"/>
    <w:rsid w:val="00F878D2"/>
    <w:rsid w:val="00F91590"/>
    <w:rsid w:val="00F92B48"/>
    <w:rsid w:val="00F93D98"/>
    <w:rsid w:val="00F97084"/>
    <w:rsid w:val="00FA027D"/>
    <w:rsid w:val="00FA02A7"/>
    <w:rsid w:val="00FA3DDE"/>
    <w:rsid w:val="00FA4BAD"/>
    <w:rsid w:val="00FA7634"/>
    <w:rsid w:val="00FB7708"/>
    <w:rsid w:val="00FC0A0B"/>
    <w:rsid w:val="00FC0A60"/>
    <w:rsid w:val="00FC372F"/>
    <w:rsid w:val="00FC3FFF"/>
    <w:rsid w:val="00FC7B2C"/>
    <w:rsid w:val="00FD0A4C"/>
    <w:rsid w:val="00FD1D45"/>
    <w:rsid w:val="00FD213D"/>
    <w:rsid w:val="00FD2C3E"/>
    <w:rsid w:val="00FD3049"/>
    <w:rsid w:val="00FD69CD"/>
    <w:rsid w:val="00FE257E"/>
    <w:rsid w:val="00FE3F45"/>
    <w:rsid w:val="00FE7043"/>
    <w:rsid w:val="00FE7645"/>
    <w:rsid w:val="00FF0BC3"/>
    <w:rsid w:val="00FF3EF9"/>
    <w:rsid w:val="00FF6E9C"/>
    <w:rsid w:val="00FF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8CE3E"/>
  <w15:docId w15:val="{7B978974-120A-47DB-8F57-58026EB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3B799E"/>
    <w:pPr>
      <w:spacing w:after="160" w:line="240" w:lineRule="exact"/>
    </w:pPr>
    <w:rPr>
      <w:rFonts w:ascii="Verdana" w:hAnsi="Verdana" w:cs="Verdana"/>
      <w:sz w:val="20"/>
      <w:szCs w:val="20"/>
    </w:rPr>
  </w:style>
  <w:style w:type="table" w:styleId="TableGrid">
    <w:name w:val="Table Grid"/>
    <w:basedOn w:val="TableNormal"/>
    <w:uiPriority w:val="59"/>
    <w:rsid w:val="003B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C944C9"/>
    <w:pPr>
      <w:spacing w:after="160" w:line="240" w:lineRule="exact"/>
    </w:pPr>
    <w:rPr>
      <w:rFonts w:ascii="Verdana" w:hAnsi="Verdana" w:cs="Verdana"/>
      <w:sz w:val="20"/>
      <w:szCs w:val="20"/>
    </w:rPr>
  </w:style>
  <w:style w:type="paragraph" w:styleId="BodyTextIndent2">
    <w:name w:val="Body Text Indent 2"/>
    <w:basedOn w:val="Normal"/>
    <w:rsid w:val="00E56492"/>
    <w:pPr>
      <w:ind w:firstLine="720"/>
      <w:jc w:val="both"/>
    </w:pPr>
    <w:rPr>
      <w:szCs w:val="24"/>
      <w:lang w:val="en-GB"/>
    </w:rPr>
  </w:style>
  <w:style w:type="paragraph" w:customStyle="1" w:styleId="CharCharCharChar">
    <w:name w:val="Char Char Char Char"/>
    <w:basedOn w:val="Normal"/>
    <w:autoRedefine/>
    <w:rsid w:val="00185552"/>
    <w:pPr>
      <w:spacing w:after="160" w:line="240" w:lineRule="exact"/>
    </w:pPr>
    <w:rPr>
      <w:rFonts w:ascii="Verdana" w:hAnsi="Verdana" w:cs="Verdana"/>
      <w:sz w:val="20"/>
      <w:szCs w:val="20"/>
    </w:rPr>
  </w:style>
  <w:style w:type="paragraph" w:styleId="Footer">
    <w:name w:val="footer"/>
    <w:basedOn w:val="Normal"/>
    <w:link w:val="FooterChar"/>
    <w:uiPriority w:val="99"/>
    <w:rsid w:val="001F770F"/>
    <w:pPr>
      <w:tabs>
        <w:tab w:val="center" w:pos="4320"/>
        <w:tab w:val="right" w:pos="8640"/>
      </w:tabs>
    </w:pPr>
    <w:rPr>
      <w:lang w:val="x-none" w:eastAsia="x-none"/>
    </w:rPr>
  </w:style>
  <w:style w:type="character" w:styleId="PageNumber">
    <w:name w:val="page number"/>
    <w:basedOn w:val="DefaultParagraphFont"/>
    <w:rsid w:val="001F770F"/>
  </w:style>
  <w:style w:type="paragraph" w:styleId="Header">
    <w:name w:val="header"/>
    <w:basedOn w:val="Normal"/>
    <w:link w:val="HeaderChar"/>
    <w:uiPriority w:val="99"/>
    <w:rsid w:val="00E030BA"/>
    <w:pPr>
      <w:tabs>
        <w:tab w:val="center" w:pos="4320"/>
        <w:tab w:val="right" w:pos="8640"/>
      </w:tabs>
    </w:pPr>
    <w:rPr>
      <w:lang w:val="x-none" w:eastAsia="x-none"/>
    </w:rPr>
  </w:style>
  <w:style w:type="paragraph" w:styleId="BodyText2">
    <w:name w:val="Body Text 2"/>
    <w:basedOn w:val="Normal"/>
    <w:rsid w:val="00B36A48"/>
    <w:pPr>
      <w:autoSpaceDE w:val="0"/>
      <w:autoSpaceDN w:val="0"/>
      <w:jc w:val="both"/>
    </w:pPr>
    <w:rPr>
      <w:rFonts w:cs=".VnTime"/>
    </w:rPr>
  </w:style>
  <w:style w:type="character" w:customStyle="1" w:styleId="FooterChar">
    <w:name w:val="Footer Char"/>
    <w:link w:val="Footer"/>
    <w:uiPriority w:val="99"/>
    <w:rsid w:val="00A31CF4"/>
    <w:rPr>
      <w:rFonts w:ascii=".VnTime" w:hAnsi=".VnTime"/>
      <w:sz w:val="28"/>
      <w:szCs w:val="28"/>
    </w:rPr>
  </w:style>
  <w:style w:type="paragraph" w:styleId="BalloonText">
    <w:name w:val="Balloon Text"/>
    <w:basedOn w:val="Normal"/>
    <w:link w:val="BalloonTextChar"/>
    <w:rsid w:val="00A31CF4"/>
    <w:rPr>
      <w:rFonts w:ascii="Tahoma" w:hAnsi="Tahoma"/>
      <w:sz w:val="16"/>
      <w:szCs w:val="16"/>
      <w:lang w:val="x-none" w:eastAsia="x-none"/>
    </w:rPr>
  </w:style>
  <w:style w:type="character" w:customStyle="1" w:styleId="BalloonTextChar">
    <w:name w:val="Balloon Text Char"/>
    <w:link w:val="BalloonText"/>
    <w:rsid w:val="00A31CF4"/>
    <w:rPr>
      <w:rFonts w:ascii="Tahoma" w:hAnsi="Tahoma" w:cs="Tahoma"/>
      <w:sz w:val="16"/>
      <w:szCs w:val="16"/>
    </w:rPr>
  </w:style>
  <w:style w:type="paragraph" w:styleId="NoSpacing">
    <w:name w:val="No Spacing"/>
    <w:link w:val="NoSpacingChar"/>
    <w:uiPriority w:val="1"/>
    <w:qFormat/>
    <w:rsid w:val="00A31CF4"/>
    <w:rPr>
      <w:rFonts w:ascii="Calibri" w:hAnsi="Calibri"/>
      <w:sz w:val="22"/>
      <w:szCs w:val="22"/>
    </w:rPr>
  </w:style>
  <w:style w:type="character" w:customStyle="1" w:styleId="NoSpacingChar">
    <w:name w:val="No Spacing Char"/>
    <w:link w:val="NoSpacing"/>
    <w:uiPriority w:val="1"/>
    <w:rsid w:val="00A31CF4"/>
    <w:rPr>
      <w:rFonts w:ascii="Calibri" w:hAnsi="Calibri"/>
      <w:sz w:val="22"/>
      <w:szCs w:val="22"/>
      <w:lang w:val="en-US" w:eastAsia="en-US" w:bidi="ar-SA"/>
    </w:rPr>
  </w:style>
  <w:style w:type="character" w:customStyle="1" w:styleId="HeaderChar">
    <w:name w:val="Header Char"/>
    <w:link w:val="Header"/>
    <w:uiPriority w:val="99"/>
    <w:rsid w:val="00A31CF4"/>
    <w:rPr>
      <w:rFonts w:ascii=".VnTime" w:hAnsi=".VnTime"/>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AD4432"/>
    <w:pPr>
      <w:spacing w:before="120" w:after="120" w:line="312" w:lineRule="auto"/>
    </w:pPr>
    <w:rPr>
      <w:rFonts w:ascii="Times New Roman" w:hAnsi="Times New Roman"/>
    </w:rPr>
  </w:style>
  <w:style w:type="paragraph" w:styleId="NormalWeb">
    <w:name w:val="Normal (Web)"/>
    <w:basedOn w:val="Normal"/>
    <w:rsid w:val="00C35B2F"/>
    <w:pPr>
      <w:spacing w:before="100" w:beforeAutospacing="1" w:after="100" w:afterAutospacing="1"/>
    </w:pPr>
    <w:rPr>
      <w:rFonts w:ascii="Times New Roman" w:hAnsi="Times New Roman"/>
      <w:sz w:val="24"/>
      <w:szCs w:val="24"/>
    </w:rPr>
  </w:style>
  <w:style w:type="character" w:customStyle="1" w:styleId="apple-converted-space">
    <w:name w:val="apple-converted-space"/>
    <w:rsid w:val="00044276"/>
  </w:style>
  <w:style w:type="character" w:customStyle="1" w:styleId="fontstyle01">
    <w:name w:val="fontstyle01"/>
    <w:basedOn w:val="DefaultParagraphFont"/>
    <w:rsid w:val="000C6EBC"/>
    <w:rPr>
      <w:rFonts w:ascii="Times New Roman" w:hAnsi="Times New Roman" w:cs="Times New Roman" w:hint="default"/>
      <w:b w:val="0"/>
      <w:bCs w:val="0"/>
      <w:i/>
      <w:iCs/>
      <w:color w:val="000000"/>
      <w:sz w:val="22"/>
      <w:szCs w:val="22"/>
    </w:rPr>
  </w:style>
  <w:style w:type="paragraph" w:styleId="BodyText">
    <w:name w:val="Body Text"/>
    <w:basedOn w:val="Normal"/>
    <w:link w:val="BodyTextChar"/>
    <w:semiHidden/>
    <w:unhideWhenUsed/>
    <w:rsid w:val="00AE0C8E"/>
    <w:pPr>
      <w:spacing w:after="120"/>
    </w:pPr>
  </w:style>
  <w:style w:type="character" w:customStyle="1" w:styleId="BodyTextChar">
    <w:name w:val="Body Text Char"/>
    <w:basedOn w:val="DefaultParagraphFont"/>
    <w:link w:val="BodyText"/>
    <w:semiHidden/>
    <w:rsid w:val="00AE0C8E"/>
    <w:rPr>
      <w:rFonts w:ascii=".VnTime" w:hAnsi=".VnTime"/>
      <w:sz w:val="28"/>
      <w:szCs w:val="28"/>
    </w:rPr>
  </w:style>
  <w:style w:type="paragraph" w:styleId="ListParagraph">
    <w:name w:val="List Paragraph"/>
    <w:basedOn w:val="Normal"/>
    <w:uiPriority w:val="34"/>
    <w:qFormat/>
    <w:rsid w:val="007C2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6640">
      <w:bodyDiv w:val="1"/>
      <w:marLeft w:val="0"/>
      <w:marRight w:val="0"/>
      <w:marTop w:val="0"/>
      <w:marBottom w:val="0"/>
      <w:divBdr>
        <w:top w:val="none" w:sz="0" w:space="0" w:color="auto"/>
        <w:left w:val="none" w:sz="0" w:space="0" w:color="auto"/>
        <w:bottom w:val="none" w:sz="0" w:space="0" w:color="auto"/>
        <w:right w:val="none" w:sz="0" w:space="0" w:color="auto"/>
      </w:divBdr>
    </w:div>
    <w:div w:id="32072775">
      <w:bodyDiv w:val="1"/>
      <w:marLeft w:val="0"/>
      <w:marRight w:val="0"/>
      <w:marTop w:val="0"/>
      <w:marBottom w:val="0"/>
      <w:divBdr>
        <w:top w:val="none" w:sz="0" w:space="0" w:color="auto"/>
        <w:left w:val="none" w:sz="0" w:space="0" w:color="auto"/>
        <w:bottom w:val="none" w:sz="0" w:space="0" w:color="auto"/>
        <w:right w:val="none" w:sz="0" w:space="0" w:color="auto"/>
      </w:divBdr>
    </w:div>
    <w:div w:id="256064467">
      <w:bodyDiv w:val="1"/>
      <w:marLeft w:val="0"/>
      <w:marRight w:val="0"/>
      <w:marTop w:val="0"/>
      <w:marBottom w:val="0"/>
      <w:divBdr>
        <w:top w:val="none" w:sz="0" w:space="0" w:color="auto"/>
        <w:left w:val="none" w:sz="0" w:space="0" w:color="auto"/>
        <w:bottom w:val="none" w:sz="0" w:space="0" w:color="auto"/>
        <w:right w:val="none" w:sz="0" w:space="0" w:color="auto"/>
      </w:divBdr>
    </w:div>
    <w:div w:id="340082118">
      <w:bodyDiv w:val="1"/>
      <w:marLeft w:val="0"/>
      <w:marRight w:val="0"/>
      <w:marTop w:val="0"/>
      <w:marBottom w:val="0"/>
      <w:divBdr>
        <w:top w:val="none" w:sz="0" w:space="0" w:color="auto"/>
        <w:left w:val="none" w:sz="0" w:space="0" w:color="auto"/>
        <w:bottom w:val="none" w:sz="0" w:space="0" w:color="auto"/>
        <w:right w:val="none" w:sz="0" w:space="0" w:color="auto"/>
      </w:divBdr>
    </w:div>
    <w:div w:id="345210866">
      <w:bodyDiv w:val="1"/>
      <w:marLeft w:val="0"/>
      <w:marRight w:val="0"/>
      <w:marTop w:val="0"/>
      <w:marBottom w:val="0"/>
      <w:divBdr>
        <w:top w:val="none" w:sz="0" w:space="0" w:color="auto"/>
        <w:left w:val="none" w:sz="0" w:space="0" w:color="auto"/>
        <w:bottom w:val="none" w:sz="0" w:space="0" w:color="auto"/>
        <w:right w:val="none" w:sz="0" w:space="0" w:color="auto"/>
      </w:divBdr>
    </w:div>
    <w:div w:id="512651486">
      <w:bodyDiv w:val="1"/>
      <w:marLeft w:val="0"/>
      <w:marRight w:val="0"/>
      <w:marTop w:val="0"/>
      <w:marBottom w:val="0"/>
      <w:divBdr>
        <w:top w:val="none" w:sz="0" w:space="0" w:color="auto"/>
        <w:left w:val="none" w:sz="0" w:space="0" w:color="auto"/>
        <w:bottom w:val="none" w:sz="0" w:space="0" w:color="auto"/>
        <w:right w:val="none" w:sz="0" w:space="0" w:color="auto"/>
      </w:divBdr>
    </w:div>
    <w:div w:id="651328947">
      <w:bodyDiv w:val="1"/>
      <w:marLeft w:val="0"/>
      <w:marRight w:val="0"/>
      <w:marTop w:val="0"/>
      <w:marBottom w:val="0"/>
      <w:divBdr>
        <w:top w:val="none" w:sz="0" w:space="0" w:color="auto"/>
        <w:left w:val="none" w:sz="0" w:space="0" w:color="auto"/>
        <w:bottom w:val="none" w:sz="0" w:space="0" w:color="auto"/>
        <w:right w:val="none" w:sz="0" w:space="0" w:color="auto"/>
      </w:divBdr>
    </w:div>
    <w:div w:id="744228016">
      <w:bodyDiv w:val="1"/>
      <w:marLeft w:val="0"/>
      <w:marRight w:val="0"/>
      <w:marTop w:val="0"/>
      <w:marBottom w:val="0"/>
      <w:divBdr>
        <w:top w:val="none" w:sz="0" w:space="0" w:color="auto"/>
        <w:left w:val="none" w:sz="0" w:space="0" w:color="auto"/>
        <w:bottom w:val="none" w:sz="0" w:space="0" w:color="auto"/>
        <w:right w:val="none" w:sz="0" w:space="0" w:color="auto"/>
      </w:divBdr>
    </w:div>
    <w:div w:id="902453011">
      <w:bodyDiv w:val="1"/>
      <w:marLeft w:val="0"/>
      <w:marRight w:val="0"/>
      <w:marTop w:val="0"/>
      <w:marBottom w:val="0"/>
      <w:divBdr>
        <w:top w:val="none" w:sz="0" w:space="0" w:color="auto"/>
        <w:left w:val="none" w:sz="0" w:space="0" w:color="auto"/>
        <w:bottom w:val="none" w:sz="0" w:space="0" w:color="auto"/>
        <w:right w:val="none" w:sz="0" w:space="0" w:color="auto"/>
      </w:divBdr>
    </w:div>
    <w:div w:id="1009334743">
      <w:bodyDiv w:val="1"/>
      <w:marLeft w:val="0"/>
      <w:marRight w:val="0"/>
      <w:marTop w:val="0"/>
      <w:marBottom w:val="0"/>
      <w:divBdr>
        <w:top w:val="none" w:sz="0" w:space="0" w:color="auto"/>
        <w:left w:val="none" w:sz="0" w:space="0" w:color="auto"/>
        <w:bottom w:val="none" w:sz="0" w:space="0" w:color="auto"/>
        <w:right w:val="none" w:sz="0" w:space="0" w:color="auto"/>
      </w:divBdr>
    </w:div>
    <w:div w:id="1038579396">
      <w:bodyDiv w:val="1"/>
      <w:marLeft w:val="0"/>
      <w:marRight w:val="0"/>
      <w:marTop w:val="0"/>
      <w:marBottom w:val="0"/>
      <w:divBdr>
        <w:top w:val="none" w:sz="0" w:space="0" w:color="auto"/>
        <w:left w:val="none" w:sz="0" w:space="0" w:color="auto"/>
        <w:bottom w:val="none" w:sz="0" w:space="0" w:color="auto"/>
        <w:right w:val="none" w:sz="0" w:space="0" w:color="auto"/>
      </w:divBdr>
    </w:div>
    <w:div w:id="1068309185">
      <w:bodyDiv w:val="1"/>
      <w:marLeft w:val="0"/>
      <w:marRight w:val="0"/>
      <w:marTop w:val="0"/>
      <w:marBottom w:val="0"/>
      <w:divBdr>
        <w:top w:val="none" w:sz="0" w:space="0" w:color="auto"/>
        <w:left w:val="none" w:sz="0" w:space="0" w:color="auto"/>
        <w:bottom w:val="none" w:sz="0" w:space="0" w:color="auto"/>
        <w:right w:val="none" w:sz="0" w:space="0" w:color="auto"/>
      </w:divBdr>
    </w:div>
    <w:div w:id="1147354159">
      <w:bodyDiv w:val="1"/>
      <w:marLeft w:val="0"/>
      <w:marRight w:val="0"/>
      <w:marTop w:val="0"/>
      <w:marBottom w:val="0"/>
      <w:divBdr>
        <w:top w:val="none" w:sz="0" w:space="0" w:color="auto"/>
        <w:left w:val="none" w:sz="0" w:space="0" w:color="auto"/>
        <w:bottom w:val="none" w:sz="0" w:space="0" w:color="auto"/>
        <w:right w:val="none" w:sz="0" w:space="0" w:color="auto"/>
      </w:divBdr>
    </w:div>
    <w:div w:id="1167674483">
      <w:bodyDiv w:val="1"/>
      <w:marLeft w:val="0"/>
      <w:marRight w:val="0"/>
      <w:marTop w:val="0"/>
      <w:marBottom w:val="0"/>
      <w:divBdr>
        <w:top w:val="none" w:sz="0" w:space="0" w:color="auto"/>
        <w:left w:val="none" w:sz="0" w:space="0" w:color="auto"/>
        <w:bottom w:val="none" w:sz="0" w:space="0" w:color="auto"/>
        <w:right w:val="none" w:sz="0" w:space="0" w:color="auto"/>
      </w:divBdr>
    </w:div>
    <w:div w:id="1325739245">
      <w:bodyDiv w:val="1"/>
      <w:marLeft w:val="0"/>
      <w:marRight w:val="0"/>
      <w:marTop w:val="0"/>
      <w:marBottom w:val="0"/>
      <w:divBdr>
        <w:top w:val="none" w:sz="0" w:space="0" w:color="auto"/>
        <w:left w:val="none" w:sz="0" w:space="0" w:color="auto"/>
        <w:bottom w:val="none" w:sz="0" w:space="0" w:color="auto"/>
        <w:right w:val="none" w:sz="0" w:space="0" w:color="auto"/>
      </w:divBdr>
    </w:div>
    <w:div w:id="1338966339">
      <w:bodyDiv w:val="1"/>
      <w:marLeft w:val="0"/>
      <w:marRight w:val="0"/>
      <w:marTop w:val="0"/>
      <w:marBottom w:val="0"/>
      <w:divBdr>
        <w:top w:val="none" w:sz="0" w:space="0" w:color="auto"/>
        <w:left w:val="none" w:sz="0" w:space="0" w:color="auto"/>
        <w:bottom w:val="none" w:sz="0" w:space="0" w:color="auto"/>
        <w:right w:val="none" w:sz="0" w:space="0" w:color="auto"/>
      </w:divBdr>
    </w:div>
    <w:div w:id="1363092307">
      <w:bodyDiv w:val="1"/>
      <w:marLeft w:val="0"/>
      <w:marRight w:val="0"/>
      <w:marTop w:val="0"/>
      <w:marBottom w:val="0"/>
      <w:divBdr>
        <w:top w:val="none" w:sz="0" w:space="0" w:color="auto"/>
        <w:left w:val="none" w:sz="0" w:space="0" w:color="auto"/>
        <w:bottom w:val="none" w:sz="0" w:space="0" w:color="auto"/>
        <w:right w:val="none" w:sz="0" w:space="0" w:color="auto"/>
      </w:divBdr>
    </w:div>
    <w:div w:id="1743483112">
      <w:bodyDiv w:val="1"/>
      <w:marLeft w:val="0"/>
      <w:marRight w:val="0"/>
      <w:marTop w:val="0"/>
      <w:marBottom w:val="0"/>
      <w:divBdr>
        <w:top w:val="none" w:sz="0" w:space="0" w:color="auto"/>
        <w:left w:val="none" w:sz="0" w:space="0" w:color="auto"/>
        <w:bottom w:val="none" w:sz="0" w:space="0" w:color="auto"/>
        <w:right w:val="none" w:sz="0" w:space="0" w:color="auto"/>
      </w:divBdr>
    </w:div>
    <w:div w:id="1773012263">
      <w:bodyDiv w:val="1"/>
      <w:marLeft w:val="0"/>
      <w:marRight w:val="0"/>
      <w:marTop w:val="0"/>
      <w:marBottom w:val="0"/>
      <w:divBdr>
        <w:top w:val="none" w:sz="0" w:space="0" w:color="auto"/>
        <w:left w:val="none" w:sz="0" w:space="0" w:color="auto"/>
        <w:bottom w:val="none" w:sz="0" w:space="0" w:color="auto"/>
        <w:right w:val="none" w:sz="0" w:space="0" w:color="auto"/>
      </w:divBdr>
    </w:div>
    <w:div w:id="1820532374">
      <w:bodyDiv w:val="1"/>
      <w:marLeft w:val="0"/>
      <w:marRight w:val="0"/>
      <w:marTop w:val="0"/>
      <w:marBottom w:val="0"/>
      <w:divBdr>
        <w:top w:val="none" w:sz="0" w:space="0" w:color="auto"/>
        <w:left w:val="none" w:sz="0" w:space="0" w:color="auto"/>
        <w:bottom w:val="none" w:sz="0" w:space="0" w:color="auto"/>
        <w:right w:val="none" w:sz="0" w:space="0" w:color="auto"/>
      </w:divBdr>
    </w:div>
    <w:div w:id="1844009506">
      <w:bodyDiv w:val="1"/>
      <w:marLeft w:val="0"/>
      <w:marRight w:val="0"/>
      <w:marTop w:val="0"/>
      <w:marBottom w:val="0"/>
      <w:divBdr>
        <w:top w:val="none" w:sz="0" w:space="0" w:color="auto"/>
        <w:left w:val="none" w:sz="0" w:space="0" w:color="auto"/>
        <w:bottom w:val="none" w:sz="0" w:space="0" w:color="auto"/>
        <w:right w:val="none" w:sz="0" w:space="0" w:color="auto"/>
      </w:divBdr>
    </w:div>
    <w:div w:id="1854683210">
      <w:bodyDiv w:val="1"/>
      <w:marLeft w:val="0"/>
      <w:marRight w:val="0"/>
      <w:marTop w:val="0"/>
      <w:marBottom w:val="0"/>
      <w:divBdr>
        <w:top w:val="none" w:sz="0" w:space="0" w:color="auto"/>
        <w:left w:val="none" w:sz="0" w:space="0" w:color="auto"/>
        <w:bottom w:val="none" w:sz="0" w:space="0" w:color="auto"/>
        <w:right w:val="none" w:sz="0" w:space="0" w:color="auto"/>
      </w:divBdr>
    </w:div>
    <w:div w:id="19797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1359</Words>
  <Characters>7747</Characters>
  <Application>Microsoft Office Word</Application>
  <DocSecurity>0</DocSecurity>
  <Lines>64</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Phòng Giáo dục - Đào tạo - UBND huyện Tuần Giáo</vt:lpstr>
      <vt:lpstr>UBND huyÖn M­êng ¼ng</vt:lpstr>
    </vt:vector>
  </TitlesOfParts>
  <Company>Grizli777</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 Đào tạo - UBND huyện Tuần Giáo</dc:title>
  <dc:creator>vannien</dc:creator>
  <cp:lastModifiedBy>Võ Tá Cường</cp:lastModifiedBy>
  <cp:revision>127</cp:revision>
  <cp:lastPrinted>2021-10-15T02:58:00Z</cp:lastPrinted>
  <dcterms:created xsi:type="dcterms:W3CDTF">2023-05-18T01:29:00Z</dcterms:created>
  <dcterms:modified xsi:type="dcterms:W3CDTF">2026-06-24T01:14:00Z</dcterms:modified>
</cp:coreProperties>
</file>