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4" w:type="dxa"/>
        <w:tblInd w:w="108" w:type="dxa"/>
        <w:tblLook w:val="01E0" w:firstRow="1" w:lastRow="1" w:firstColumn="1" w:lastColumn="1" w:noHBand="0" w:noVBand="0"/>
      </w:tblPr>
      <w:tblGrid>
        <w:gridCol w:w="3294"/>
        <w:gridCol w:w="6030"/>
      </w:tblGrid>
      <w:tr w:rsidR="007B5491" w14:paraId="664C4D33" w14:textId="77777777">
        <w:trPr>
          <w:trHeight w:val="1379"/>
        </w:trPr>
        <w:tc>
          <w:tcPr>
            <w:tcW w:w="3294" w:type="dxa"/>
            <w:shd w:val="clear" w:color="auto" w:fill="auto"/>
          </w:tcPr>
          <w:p w14:paraId="5AD1F1DC" w14:textId="77777777" w:rsidR="007B5491" w:rsidRDefault="004606EC">
            <w:pPr>
              <w:jc w:val="center"/>
              <w:rPr>
                <w:b/>
                <w:sz w:val="26"/>
                <w:szCs w:val="26"/>
              </w:rPr>
            </w:pPr>
            <w:r>
              <w:rPr>
                <w:b/>
                <w:sz w:val="26"/>
                <w:szCs w:val="26"/>
              </w:rPr>
              <w:t>HỘI ĐỒNG NHÂN DÂN</w:t>
            </w:r>
          </w:p>
          <w:p w14:paraId="43387251" w14:textId="77777777" w:rsidR="007B5491" w:rsidRDefault="005A3706">
            <w:pPr>
              <w:jc w:val="center"/>
              <w:rPr>
                <w:b/>
                <w:sz w:val="26"/>
                <w:szCs w:val="26"/>
              </w:rPr>
            </w:pPr>
            <w:r>
              <w:rPr>
                <w:b/>
                <w:sz w:val="26"/>
                <w:szCs w:val="26"/>
              </w:rPr>
              <w:t>XÃ TUẦN GIÁO</w:t>
            </w:r>
          </w:p>
          <w:p w14:paraId="67866EC1" w14:textId="77777777" w:rsidR="007B5491" w:rsidRDefault="004606EC">
            <w:pPr>
              <w:rPr>
                <w:b/>
                <w:sz w:val="26"/>
                <w:szCs w:val="26"/>
              </w:rPr>
            </w:pPr>
            <w:r>
              <w:rPr>
                <w:noProof/>
                <w:sz w:val="26"/>
                <w:szCs w:val="26"/>
              </w:rPr>
              <mc:AlternateContent>
                <mc:Choice Requires="wps">
                  <w:drawing>
                    <wp:anchor distT="0" distB="0" distL="114300" distR="114300" simplePos="0" relativeHeight="251658240" behindDoc="0" locked="0" layoutInCell="1" allowOverlap="1" wp14:anchorId="3A3CA605" wp14:editId="43B9F358">
                      <wp:simplePos x="0" y="0"/>
                      <wp:positionH relativeFrom="column">
                        <wp:posOffset>610870</wp:posOffset>
                      </wp:positionH>
                      <wp:positionV relativeFrom="paragraph">
                        <wp:posOffset>13335</wp:posOffset>
                      </wp:positionV>
                      <wp:extent cx="622300" cy="0"/>
                      <wp:effectExtent l="0" t="0" r="2540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4C0B0"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05pt" to="9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"/>
                  </w:pict>
                </mc:Fallback>
              </mc:AlternateContent>
            </w:r>
          </w:p>
          <w:p w14:paraId="2B53E072" w14:textId="77777777" w:rsidR="007B5491" w:rsidRDefault="004606EC" w:rsidP="00C7207B">
            <w:pPr>
              <w:spacing w:before="120" w:after="120"/>
              <w:jc w:val="center"/>
            </w:pPr>
            <w:r>
              <w:rPr>
                <w:sz w:val="26"/>
                <w:szCs w:val="26"/>
              </w:rPr>
              <w:t>Số:           /GM-HĐND</w:t>
            </w:r>
          </w:p>
        </w:tc>
        <w:tc>
          <w:tcPr>
            <w:tcW w:w="6030" w:type="dxa"/>
            <w:shd w:val="clear" w:color="auto" w:fill="auto"/>
          </w:tcPr>
          <w:p w14:paraId="4BD63255" w14:textId="77777777" w:rsidR="007B5491" w:rsidRDefault="004606EC">
            <w:pPr>
              <w:jc w:val="center"/>
              <w:rPr>
                <w:b/>
                <w:sz w:val="26"/>
              </w:rPr>
            </w:pPr>
            <w:r>
              <w:rPr>
                <w:b/>
                <w:sz w:val="26"/>
              </w:rPr>
              <w:t>CỘNG HÒA XÃ HỘI CHỦ NGHĨA VIỆT NAM</w:t>
            </w:r>
          </w:p>
          <w:p w14:paraId="7355B434" w14:textId="77777777" w:rsidR="007B5491" w:rsidRDefault="004606EC">
            <w:pPr>
              <w:jc w:val="center"/>
              <w:rPr>
                <w:b/>
              </w:rPr>
            </w:pPr>
            <w:r>
              <w:rPr>
                <w:b/>
              </w:rPr>
              <w:t>Độc lập – Tự do – Hạnh phúc</w:t>
            </w:r>
          </w:p>
          <w:p w14:paraId="39EF1A1D" w14:textId="77777777" w:rsidR="007B5491" w:rsidRDefault="004606EC">
            <w:pPr>
              <w:rPr>
                <w:i/>
                <w:sz w:val="18"/>
              </w:rPr>
            </w:pPr>
            <w:r>
              <w:rPr>
                <w:i/>
                <w:noProof/>
              </w:rPr>
              <mc:AlternateContent>
                <mc:Choice Requires="wps">
                  <w:drawing>
                    <wp:anchor distT="0" distB="0" distL="114300" distR="114300" simplePos="0" relativeHeight="251657216" behindDoc="0" locked="0" layoutInCell="1" allowOverlap="1" wp14:anchorId="4FB95587" wp14:editId="1412FEBA">
                      <wp:simplePos x="0" y="0"/>
                      <wp:positionH relativeFrom="column">
                        <wp:posOffset>774861</wp:posOffset>
                      </wp:positionH>
                      <wp:positionV relativeFrom="paragraph">
                        <wp:posOffset>23495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D3B6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85pt" to="22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"/>
                  </w:pict>
                </mc:Fallback>
              </mc:AlternateContent>
            </w:r>
          </w:p>
          <w:p w14:paraId="24C9A1AE" w14:textId="6B7D4AAA" w:rsidR="007B5491" w:rsidRDefault="007F497C" w:rsidP="00C7207B">
            <w:pPr>
              <w:spacing w:before="120" w:after="120"/>
              <w:jc w:val="center"/>
              <w:rPr>
                <w:b/>
              </w:rPr>
            </w:pPr>
            <w:r>
              <w:rPr>
                <w:i/>
              </w:rPr>
              <w:t xml:space="preserve">Tuần Giáo, ngày        tháng </w:t>
            </w:r>
            <w:r w:rsidR="00C7207B">
              <w:rPr>
                <w:i/>
              </w:rPr>
              <w:t>10</w:t>
            </w:r>
            <w:r w:rsidR="004606EC">
              <w:rPr>
                <w:i/>
              </w:rPr>
              <w:t xml:space="preserve"> năm 2025</w:t>
            </w:r>
          </w:p>
        </w:tc>
      </w:tr>
    </w:tbl>
    <w:p w14:paraId="183A9830" w14:textId="77777777" w:rsidR="007B5491" w:rsidRDefault="004606EC">
      <w:pPr>
        <w:rPr>
          <w:sz w:val="4"/>
        </w:rPr>
      </w:pPr>
      <w:r>
        <w:t xml:space="preserve">         </w:t>
      </w:r>
    </w:p>
    <w:p w14:paraId="1AED2A2E" w14:textId="77777777" w:rsidR="007B5491" w:rsidRDefault="004606EC">
      <w:pPr>
        <w:spacing w:before="240"/>
        <w:jc w:val="center"/>
        <w:rPr>
          <w:b/>
        </w:rPr>
      </w:pPr>
      <w:r>
        <w:rPr>
          <w:b/>
        </w:rPr>
        <w:t>GIẤY MỜI</w:t>
      </w:r>
    </w:p>
    <w:p w14:paraId="1777D7CB" w14:textId="0F5D6A73" w:rsidR="007B5491" w:rsidRDefault="005A3706">
      <w:pPr>
        <w:jc w:val="center"/>
        <w:rPr>
          <w:b/>
        </w:rPr>
      </w:pPr>
      <w:r>
        <w:rPr>
          <w:b/>
        </w:rPr>
        <w:t xml:space="preserve">Dự kỳ họp thứ </w:t>
      </w:r>
      <w:r w:rsidR="00C82FD5">
        <w:rPr>
          <w:b/>
        </w:rPr>
        <w:t>hai</w:t>
      </w:r>
      <w:r>
        <w:rPr>
          <w:b/>
        </w:rPr>
        <w:t xml:space="preserve">, HĐND xã Tuần Giáo khóa </w:t>
      </w:r>
      <w:r w:rsidR="00ED760F">
        <w:rPr>
          <w:b/>
        </w:rPr>
        <w:t>I, nhiệm kỳ 2021</w:t>
      </w:r>
      <w:r>
        <w:rPr>
          <w:b/>
        </w:rPr>
        <w:t>–</w:t>
      </w:r>
      <w:r w:rsidR="004606EC">
        <w:rPr>
          <w:b/>
        </w:rPr>
        <w:t>2026</w:t>
      </w:r>
      <w:r w:rsidR="00C7207B">
        <w:rPr>
          <w:b/>
        </w:rPr>
        <w:t xml:space="preserve"> </w:t>
      </w:r>
    </w:p>
    <w:p w14:paraId="04C29403" w14:textId="056474B5" w:rsidR="00C7207B" w:rsidRDefault="00C7207B">
      <w:pPr>
        <w:jc w:val="center"/>
        <w:rPr>
          <w:b/>
        </w:rPr>
      </w:pPr>
      <w:r>
        <w:rPr>
          <w:b/>
        </w:rPr>
        <w:t>(Kỳ họp chuyên đề)</w:t>
      </w:r>
    </w:p>
    <w:p w14:paraId="6B9E393F" w14:textId="77777777" w:rsidR="007B5491" w:rsidRDefault="004606EC">
      <w:pPr>
        <w:spacing w:line="120" w:lineRule="auto"/>
        <w:jc w:val="center"/>
        <w:rPr>
          <w:b/>
        </w:rPr>
      </w:pPr>
      <w:r>
        <w:rPr>
          <w:b/>
        </w:rPr>
        <w:t>–––––––</w:t>
      </w:r>
    </w:p>
    <w:p w14:paraId="30071010" w14:textId="77777777" w:rsidR="007B5491" w:rsidRDefault="004606EC">
      <w:pPr>
        <w:tabs>
          <w:tab w:val="left" w:pos="1875"/>
        </w:tabs>
        <w:spacing w:before="480" w:after="360"/>
        <w:jc w:val="center"/>
      </w:pPr>
      <w:r>
        <w:t>Kính gửi:  …………………………………………..…………</w:t>
      </w:r>
    </w:p>
    <w:p w14:paraId="1FA31651" w14:textId="77777777" w:rsidR="00915563" w:rsidRPr="00DC5026" w:rsidRDefault="00915563" w:rsidP="00C7207B">
      <w:pPr>
        <w:pStyle w:val="Bodytext60"/>
        <w:shd w:val="clear" w:color="auto" w:fill="auto"/>
        <w:spacing w:before="120" w:after="120" w:line="240" w:lineRule="auto"/>
        <w:ind w:firstLine="567"/>
        <w:rPr>
          <w:i w:val="0"/>
          <w:iCs w:val="0"/>
          <w:color w:val="000000"/>
          <w:sz w:val="28"/>
          <w:szCs w:val="28"/>
        </w:rPr>
      </w:pPr>
      <w:bookmarkStart w:id="0" w:name="_Hlk77747989"/>
      <w:r w:rsidRPr="00DC5026">
        <w:rPr>
          <w:i w:val="0"/>
          <w:iCs w:val="0"/>
          <w:color w:val="000000"/>
          <w:sz w:val="28"/>
          <w:szCs w:val="28"/>
        </w:rPr>
        <w:t>Căn cứ Luật Tổ chức chính quyền địa phương, ngày 16/6/202</w:t>
      </w:r>
      <w:bookmarkEnd w:id="0"/>
      <w:r w:rsidRPr="00DC5026">
        <w:rPr>
          <w:i w:val="0"/>
          <w:iCs w:val="0"/>
          <w:color w:val="000000"/>
          <w:sz w:val="28"/>
          <w:szCs w:val="28"/>
        </w:rPr>
        <w:t>5;</w:t>
      </w:r>
    </w:p>
    <w:p w14:paraId="4E9BE516" w14:textId="77777777" w:rsidR="00915563" w:rsidRPr="00DC5026" w:rsidRDefault="00915563" w:rsidP="00C7207B">
      <w:pPr>
        <w:pStyle w:val="Bodytext60"/>
        <w:shd w:val="clear" w:color="auto" w:fill="auto"/>
        <w:spacing w:before="120" w:after="120" w:line="240" w:lineRule="auto"/>
        <w:ind w:firstLine="567"/>
        <w:rPr>
          <w:i w:val="0"/>
          <w:iCs w:val="0"/>
          <w:color w:val="000000"/>
          <w:sz w:val="28"/>
          <w:szCs w:val="28"/>
        </w:rPr>
      </w:pPr>
      <w:r w:rsidRPr="00DC5026">
        <w:rPr>
          <w:i w:val="0"/>
          <w:iCs w:val="0"/>
          <w:color w:val="000000"/>
          <w:sz w:val="28"/>
          <w:szCs w:val="28"/>
        </w:rPr>
        <w:t>Căn cứ Luật hoạt động giám sát của Quốc hội và Hội đồng nhân dân ngày 20/11/2015;</w:t>
      </w:r>
    </w:p>
    <w:p w14:paraId="79AA4053" w14:textId="4AFDBF3A" w:rsidR="007B5491" w:rsidRDefault="00487230" w:rsidP="00C7207B">
      <w:pPr>
        <w:pStyle w:val="Bodytext20"/>
        <w:shd w:val="clear" w:color="auto" w:fill="auto"/>
        <w:spacing w:before="120" w:after="120" w:line="240" w:lineRule="auto"/>
        <w:ind w:firstLine="720"/>
        <w:jc w:val="both"/>
        <w:rPr>
          <w:rStyle w:val="Bodytext2"/>
          <w:sz w:val="28"/>
          <w:szCs w:val="28"/>
          <w:lang w:eastAsia="vi-VN"/>
        </w:rPr>
      </w:pPr>
      <w:r>
        <w:rPr>
          <w:rStyle w:val="Bodytext2"/>
          <w:sz w:val="28"/>
          <w:szCs w:val="28"/>
          <w:lang w:eastAsia="vi-VN"/>
        </w:rPr>
        <w:t xml:space="preserve">Thực hiện sự chỉ đạo của Ban thường vụ Đảng ủy xã, trên cơ sở đề nghị của UBND xã tại Tờ trình số 708/TTr-UBND ngày 10/10/2025 của UBND xã Tuần Giáo về việc </w:t>
      </w:r>
      <w:r w:rsidRPr="00487230">
        <w:rPr>
          <w:sz w:val="28"/>
          <w:szCs w:val="28"/>
          <w:lang w:eastAsia="vi-VN"/>
        </w:rPr>
        <w:t>đề nghị tổ chức kỳ họp HĐND xã</w:t>
      </w:r>
      <w:r>
        <w:rPr>
          <w:sz w:val="28"/>
          <w:szCs w:val="28"/>
          <w:lang w:eastAsia="vi-VN"/>
        </w:rPr>
        <w:t xml:space="preserve">. </w:t>
      </w:r>
      <w:r w:rsidR="00B0269C">
        <w:rPr>
          <w:rStyle w:val="Bodytext2"/>
          <w:sz w:val="28"/>
          <w:szCs w:val="28"/>
          <w:lang w:eastAsia="vi-VN"/>
        </w:rPr>
        <w:t>Được sự nhất trí của Thường tr</w:t>
      </w:r>
      <w:r w:rsidR="00B15D6E">
        <w:rPr>
          <w:rStyle w:val="Bodytext2"/>
          <w:sz w:val="28"/>
          <w:szCs w:val="28"/>
          <w:lang w:eastAsia="vi-VN"/>
        </w:rPr>
        <w:t>ực HĐND. HĐND xã Tuần Giáo</w:t>
      </w:r>
      <w:r w:rsidR="004606EC">
        <w:rPr>
          <w:rStyle w:val="Bodytext2"/>
          <w:sz w:val="28"/>
          <w:szCs w:val="28"/>
          <w:lang w:eastAsia="vi-VN"/>
        </w:rPr>
        <w:t xml:space="preserve">, kính mời </w:t>
      </w:r>
      <w:r w:rsidR="00B0269C">
        <w:rPr>
          <w:rStyle w:val="Bodytext2"/>
          <w:sz w:val="28"/>
          <w:szCs w:val="28"/>
          <w:lang w:eastAsia="vi-VN"/>
        </w:rPr>
        <w:t xml:space="preserve">các </w:t>
      </w:r>
      <w:r w:rsidR="004606EC">
        <w:rPr>
          <w:rStyle w:val="Bodytext2"/>
          <w:sz w:val="28"/>
          <w:szCs w:val="28"/>
          <w:lang w:eastAsia="vi-VN"/>
        </w:rPr>
        <w:t xml:space="preserve">đồng chí tham dự kỳ họp thứ </w:t>
      </w:r>
      <w:r>
        <w:rPr>
          <w:rStyle w:val="Bodytext2"/>
          <w:sz w:val="28"/>
          <w:szCs w:val="28"/>
          <w:lang w:eastAsia="vi-VN"/>
        </w:rPr>
        <w:t>hai</w:t>
      </w:r>
      <w:r w:rsidR="00B0269C">
        <w:rPr>
          <w:rStyle w:val="Bodytext2"/>
          <w:sz w:val="28"/>
          <w:szCs w:val="28"/>
          <w:lang w:eastAsia="vi-VN"/>
        </w:rPr>
        <w:t>, H</w:t>
      </w:r>
      <w:r w:rsidR="00B15D6E">
        <w:rPr>
          <w:rStyle w:val="Bodytext2"/>
          <w:sz w:val="28"/>
          <w:szCs w:val="28"/>
          <w:lang w:eastAsia="vi-VN"/>
        </w:rPr>
        <w:t xml:space="preserve">ĐND </w:t>
      </w:r>
      <w:r w:rsidR="008C46E6">
        <w:rPr>
          <w:rStyle w:val="Bodytext2"/>
          <w:sz w:val="28"/>
          <w:szCs w:val="28"/>
          <w:lang w:eastAsia="vi-VN"/>
        </w:rPr>
        <w:t>xã</w:t>
      </w:r>
      <w:r w:rsidR="00B15D6E">
        <w:rPr>
          <w:rStyle w:val="Bodytext2"/>
          <w:sz w:val="28"/>
          <w:szCs w:val="28"/>
          <w:lang w:eastAsia="vi-VN"/>
        </w:rPr>
        <w:t xml:space="preserve"> khóa I, nhiệm kỳ 2021-</w:t>
      </w:r>
      <w:r w:rsidR="004606EC">
        <w:rPr>
          <w:rStyle w:val="Bodytext2"/>
          <w:sz w:val="28"/>
          <w:szCs w:val="28"/>
          <w:lang w:eastAsia="vi-VN"/>
        </w:rPr>
        <w:t>2026</w:t>
      </w:r>
      <w:r w:rsidR="008C46E6">
        <w:rPr>
          <w:rStyle w:val="Bodytext2"/>
          <w:sz w:val="28"/>
          <w:szCs w:val="28"/>
          <w:lang w:eastAsia="vi-VN"/>
        </w:rPr>
        <w:t xml:space="preserve"> (kỳ họp chuyên đề)</w:t>
      </w:r>
      <w:r w:rsidR="004606EC">
        <w:rPr>
          <w:rStyle w:val="Bodytext2"/>
          <w:sz w:val="28"/>
          <w:szCs w:val="28"/>
          <w:lang w:eastAsia="vi-VN"/>
        </w:rPr>
        <w:t xml:space="preserve"> với các nội dung cụ thể như sau: </w:t>
      </w:r>
    </w:p>
    <w:p w14:paraId="1372A232" w14:textId="77777777" w:rsidR="007B5491" w:rsidRDefault="004606EC" w:rsidP="00C7207B">
      <w:pPr>
        <w:pStyle w:val="Body1"/>
        <w:rPr>
          <w:b/>
          <w:bCs/>
        </w:rPr>
      </w:pPr>
      <w:r>
        <w:rPr>
          <w:b/>
          <w:bCs/>
        </w:rPr>
        <w:t>1. Thành phần tham dự</w:t>
      </w:r>
    </w:p>
    <w:p w14:paraId="7817F665" w14:textId="77777777" w:rsidR="007E7239" w:rsidRDefault="007E7239" w:rsidP="00C7207B">
      <w:pPr>
        <w:pStyle w:val="Body1"/>
      </w:pPr>
      <w:r w:rsidRPr="00826BFF">
        <w:rPr>
          <w:spacing w:val="-2"/>
        </w:rPr>
        <w:t>-</w:t>
      </w:r>
      <w:r>
        <w:t xml:space="preserve"> </w:t>
      </w:r>
      <w:bookmarkStart w:id="1" w:name="_Hlk151303898"/>
      <w:r>
        <w:t xml:space="preserve">Đại diện </w:t>
      </w:r>
      <w:bookmarkEnd w:id="1"/>
      <w:r>
        <w:t xml:space="preserve">Thường trực HĐND tỉnh; </w:t>
      </w:r>
    </w:p>
    <w:p w14:paraId="4A548457" w14:textId="77777777" w:rsidR="007E7239" w:rsidRDefault="007E7239" w:rsidP="00C7207B">
      <w:pPr>
        <w:pStyle w:val="Body1"/>
      </w:pPr>
      <w:r>
        <w:t>- Đại diện Lãnh đạo UBND tỉnh;</w:t>
      </w:r>
    </w:p>
    <w:p w14:paraId="2765DCFE" w14:textId="77777777" w:rsidR="007E7239" w:rsidRDefault="007E7239" w:rsidP="00C7207B">
      <w:pPr>
        <w:pStyle w:val="Body1"/>
      </w:pPr>
      <w:r>
        <w:t>- Đại biểu HĐNĐ tỉnh được bầu tại địa bàn;</w:t>
      </w:r>
    </w:p>
    <w:p w14:paraId="09DBB885" w14:textId="77777777" w:rsidR="007E7239" w:rsidRPr="00851F2B" w:rsidRDefault="007E7239" w:rsidP="00C7207B">
      <w:pPr>
        <w:spacing w:before="120" w:after="120"/>
        <w:ind w:firstLine="720"/>
        <w:jc w:val="both"/>
        <w:rPr>
          <w:spacing w:val="-2"/>
          <w:lang w:val="es-ES_tradnl"/>
        </w:rPr>
      </w:pPr>
      <w:r w:rsidRPr="00851F2B">
        <w:rPr>
          <w:spacing w:val="-2"/>
          <w:lang w:val="es-ES_tradnl"/>
        </w:rPr>
        <w:t>- Thường trực Đảng ủy, HĐND, lãnh đạo UBND xã,</w:t>
      </w:r>
    </w:p>
    <w:p w14:paraId="4D427B4A" w14:textId="021C2510" w:rsidR="007E7239" w:rsidRDefault="007E7239" w:rsidP="00C7207B">
      <w:pPr>
        <w:widowControl w:val="0"/>
        <w:spacing w:before="120" w:after="120"/>
        <w:ind w:firstLine="720"/>
        <w:jc w:val="both"/>
        <w:rPr>
          <w:spacing w:val="-2"/>
          <w:lang w:val="es-ES_tradnl"/>
        </w:rPr>
      </w:pPr>
      <w:r w:rsidRPr="00851F2B">
        <w:rPr>
          <w:highlight w:val="white"/>
          <w:lang w:val="es-ES_tradnl"/>
        </w:rPr>
        <w:t>- Đại diện: Thường trực Uỷ ban MTTQ Việt Nam</w:t>
      </w:r>
      <w:r w:rsidRPr="00851F2B">
        <w:rPr>
          <w:spacing w:val="-2"/>
          <w:lang w:val="es-ES_tradnl"/>
        </w:rPr>
        <w:t>, các tổ chức chính trị - xã hội</w:t>
      </w:r>
      <w:r w:rsidRPr="00851F2B">
        <w:rPr>
          <w:highlight w:val="white"/>
          <w:lang w:val="es-ES_tradnl"/>
        </w:rPr>
        <w:t xml:space="preserve"> xã; </w:t>
      </w:r>
      <w:r w:rsidRPr="00851F2B">
        <w:rPr>
          <w:spacing w:val="-2"/>
          <w:lang w:val="es-ES_tradnl"/>
        </w:rPr>
        <w:t>lãnh đạo Ủy ban Kiểm tra Đảng ủy, Ban xây dựng Đảng, Văn phòng Đảng ủy; Công an</w:t>
      </w:r>
      <w:r w:rsidR="008C46E6">
        <w:rPr>
          <w:spacing w:val="-2"/>
          <w:lang w:val="es-ES_tradnl"/>
        </w:rPr>
        <w:t>,</w:t>
      </w:r>
      <w:r w:rsidRPr="00851F2B">
        <w:rPr>
          <w:spacing w:val="-2"/>
          <w:lang w:val="es-ES_tradnl"/>
        </w:rPr>
        <w:t xml:space="preserve"> Ban Chỉ huy Quân sự xã,</w:t>
      </w:r>
    </w:p>
    <w:p w14:paraId="0A80AFD6" w14:textId="6C8F9C1E" w:rsidR="007E7239" w:rsidRDefault="007E7239" w:rsidP="00C7207B">
      <w:pPr>
        <w:pStyle w:val="Body1"/>
      </w:pPr>
      <w:r>
        <w:t>- Đại diện lãnh đạo các phòng</w:t>
      </w:r>
      <w:r w:rsidR="00F259C6">
        <w:t xml:space="preserve"> chuyên môn thuộc UBND xã</w:t>
      </w:r>
      <w:r>
        <w:t>;</w:t>
      </w:r>
    </w:p>
    <w:p w14:paraId="05E65214" w14:textId="0CC6893E" w:rsidR="007E7239" w:rsidRPr="00B15D6E" w:rsidRDefault="007E7239" w:rsidP="00C7207B">
      <w:pPr>
        <w:pStyle w:val="Body1"/>
        <w:rPr>
          <w:i/>
        </w:rPr>
      </w:pPr>
      <w:r>
        <w:t>- Đại biểu HĐND xã khóa I, nhiệm kỳ 2021-2026</w:t>
      </w:r>
      <w:r w:rsidR="008C46E6">
        <w:t>;</w:t>
      </w:r>
      <w:r>
        <w:t xml:space="preserve"> </w:t>
      </w:r>
    </w:p>
    <w:p w14:paraId="6FE7789E" w14:textId="77777777" w:rsidR="007E7239" w:rsidRPr="00F530D2" w:rsidRDefault="007E7239" w:rsidP="00C7207B">
      <w:pPr>
        <w:pStyle w:val="Body1"/>
      </w:pPr>
      <w:r>
        <w:t>- Lãnh đạo, chuyên viên Văn phòng HĐND&amp;UBND xã;</w:t>
      </w:r>
    </w:p>
    <w:p w14:paraId="1E0B3DD0" w14:textId="5057F779" w:rsidR="007E7239" w:rsidRPr="00E75A82" w:rsidRDefault="007E7239" w:rsidP="00C7207B">
      <w:pPr>
        <w:spacing w:before="120" w:after="120"/>
        <w:ind w:firstLine="652"/>
        <w:jc w:val="both"/>
        <w:rPr>
          <w:lang w:val="es-ES_tradnl"/>
        </w:rPr>
      </w:pPr>
      <w:r w:rsidRPr="00851F2B">
        <w:rPr>
          <w:lang w:val="es-ES_tradnl"/>
        </w:rPr>
        <w:t>- Các đồng chí là: Hiệu trưởng trường học, Trạm Y tế, Trưởng</w:t>
      </w:r>
      <w:r>
        <w:rPr>
          <w:lang w:val="vi-VN"/>
        </w:rPr>
        <w:t xml:space="preserve"> khối,</w:t>
      </w:r>
      <w:r w:rsidRPr="00851F2B">
        <w:rPr>
          <w:lang w:val="es-ES_tradnl"/>
        </w:rPr>
        <w:t xml:space="preserve"> </w:t>
      </w:r>
      <w:r w:rsidR="000B66A2">
        <w:rPr>
          <w:lang w:val="es-ES_tradnl"/>
        </w:rPr>
        <w:t xml:space="preserve">trưởng </w:t>
      </w:r>
      <w:r w:rsidRPr="00851F2B">
        <w:rPr>
          <w:lang w:val="es-ES_tradnl"/>
        </w:rPr>
        <w:t>bản</w:t>
      </w:r>
      <w:r>
        <w:rPr>
          <w:lang w:val="vi-VN"/>
        </w:rPr>
        <w:t xml:space="preserve"> trên địa bàn.</w:t>
      </w:r>
    </w:p>
    <w:p w14:paraId="304F0425" w14:textId="77777777" w:rsidR="007E7239" w:rsidRPr="00F530D2" w:rsidRDefault="007E7239" w:rsidP="00C7207B">
      <w:pPr>
        <w:pStyle w:val="Body1"/>
      </w:pPr>
      <w:r>
        <w:t xml:space="preserve">- Phóng viên Trung tâm dịch vụ tổng hợp xã </w:t>
      </w:r>
      <w:r>
        <w:rPr>
          <w:i/>
          <w:iCs/>
        </w:rPr>
        <w:t>(dự và đưa tin).</w:t>
      </w:r>
    </w:p>
    <w:p w14:paraId="53C6D2E7" w14:textId="5B6CFA82" w:rsidR="007B5491" w:rsidRDefault="004606EC" w:rsidP="00C7207B">
      <w:pPr>
        <w:pStyle w:val="Body1"/>
      </w:pPr>
      <w:r>
        <w:rPr>
          <w:b/>
          <w:bCs/>
        </w:rPr>
        <w:t>2. Thời gian:</w:t>
      </w:r>
      <w:r w:rsidR="005A3706">
        <w:t xml:space="preserve"> </w:t>
      </w:r>
      <w:r w:rsidR="004927EA">
        <w:t>01</w:t>
      </w:r>
      <w:r>
        <w:t xml:space="preserve"> ngày, </w:t>
      </w:r>
      <w:r w:rsidR="005A3706">
        <w:rPr>
          <w:b/>
          <w:bCs/>
        </w:rPr>
        <w:t xml:space="preserve">ngày </w:t>
      </w:r>
      <w:r w:rsidR="00392F94">
        <w:rPr>
          <w:b/>
          <w:bCs/>
        </w:rPr>
        <w:t>2</w:t>
      </w:r>
      <w:r w:rsidR="00F85067">
        <w:rPr>
          <w:b/>
          <w:bCs/>
        </w:rPr>
        <w:t>1</w:t>
      </w:r>
      <w:r w:rsidR="005A3706">
        <w:rPr>
          <w:b/>
          <w:bCs/>
        </w:rPr>
        <w:t>/</w:t>
      </w:r>
      <w:r w:rsidR="00392F94">
        <w:rPr>
          <w:b/>
          <w:bCs/>
        </w:rPr>
        <w:t>10</w:t>
      </w:r>
      <w:r>
        <w:rPr>
          <w:b/>
          <w:bCs/>
        </w:rPr>
        <w:t>/2025</w:t>
      </w:r>
      <w:r>
        <w:t xml:space="preserve"> (thứ </w:t>
      </w:r>
      <w:r w:rsidR="00F85067">
        <w:t>Ba)</w:t>
      </w:r>
      <w:r>
        <w:t>.</w:t>
      </w:r>
    </w:p>
    <w:p w14:paraId="0D95DCF6" w14:textId="475A8260" w:rsidR="007B5491" w:rsidRPr="007F53E7" w:rsidRDefault="004606EC" w:rsidP="00C7207B">
      <w:pPr>
        <w:pStyle w:val="Body1"/>
        <w:rPr>
          <w:b/>
        </w:rPr>
      </w:pPr>
      <w:r>
        <w:t xml:space="preserve"> Khai mạ</w:t>
      </w:r>
      <w:r w:rsidR="005A3706">
        <w:t xml:space="preserve">c: </w:t>
      </w:r>
      <w:r w:rsidR="00F85067">
        <w:rPr>
          <w:b/>
        </w:rPr>
        <w:t>7</w:t>
      </w:r>
      <w:r w:rsidRPr="007F53E7">
        <w:rPr>
          <w:b/>
        </w:rPr>
        <w:t xml:space="preserve"> giờ</w:t>
      </w:r>
      <w:r w:rsidR="00B15D6E" w:rsidRPr="007F53E7">
        <w:rPr>
          <w:b/>
        </w:rPr>
        <w:t xml:space="preserve"> </w:t>
      </w:r>
      <w:r w:rsidR="00F85067">
        <w:rPr>
          <w:b/>
        </w:rPr>
        <w:t>3</w:t>
      </w:r>
      <w:r w:rsidR="005A3706" w:rsidRPr="007F53E7">
        <w:rPr>
          <w:b/>
        </w:rPr>
        <w:t xml:space="preserve">0 phút, ngày </w:t>
      </w:r>
      <w:r w:rsidR="00392F94">
        <w:rPr>
          <w:b/>
        </w:rPr>
        <w:t>2</w:t>
      </w:r>
      <w:r w:rsidR="00F85067">
        <w:rPr>
          <w:b/>
        </w:rPr>
        <w:t>1</w:t>
      </w:r>
      <w:r w:rsidR="00392F94">
        <w:rPr>
          <w:b/>
        </w:rPr>
        <w:t>/10</w:t>
      </w:r>
      <w:r w:rsidRPr="007F53E7">
        <w:rPr>
          <w:b/>
        </w:rPr>
        <w:t>/2025.</w:t>
      </w:r>
    </w:p>
    <w:p w14:paraId="494A7234" w14:textId="77777777" w:rsidR="007B5491" w:rsidRDefault="004606EC" w:rsidP="00C7207B">
      <w:pPr>
        <w:pStyle w:val="Body1"/>
        <w:rPr>
          <w:b/>
          <w:bCs/>
        </w:rPr>
      </w:pPr>
      <w:r>
        <w:rPr>
          <w:b/>
          <w:bCs/>
        </w:rPr>
        <w:t xml:space="preserve">3. Địa điểm: </w:t>
      </w:r>
      <w:r>
        <w:t>Hội trườ</w:t>
      </w:r>
      <w:r w:rsidR="00ED760F">
        <w:t>ng Trung tâm Văn hóa xã</w:t>
      </w:r>
      <w:r>
        <w:t xml:space="preserve"> Tuần Giáo.</w:t>
      </w:r>
    </w:p>
    <w:p w14:paraId="480C0E81" w14:textId="2B586C03" w:rsidR="007B5491" w:rsidRDefault="004606EC" w:rsidP="00C7207B">
      <w:pPr>
        <w:pStyle w:val="Body1"/>
        <w:rPr>
          <w:i/>
          <w:iCs/>
        </w:rPr>
      </w:pPr>
      <w:r>
        <w:rPr>
          <w:b/>
          <w:bCs/>
        </w:rPr>
        <w:lastRenderedPageBreak/>
        <w:t xml:space="preserve">4. Nội dung: </w:t>
      </w:r>
      <w:r>
        <w:rPr>
          <w:i/>
          <w:iCs/>
        </w:rPr>
        <w:t>(Có dự kiến nội dung, chương trình kỳ họp thứ</w:t>
      </w:r>
      <w:r w:rsidR="00B0269C">
        <w:rPr>
          <w:i/>
          <w:iCs/>
        </w:rPr>
        <w:t xml:space="preserve"> </w:t>
      </w:r>
      <w:r w:rsidR="00392F94">
        <w:rPr>
          <w:i/>
          <w:iCs/>
        </w:rPr>
        <w:t>hai</w:t>
      </w:r>
      <w:r>
        <w:rPr>
          <w:i/>
          <w:iCs/>
        </w:rPr>
        <w:t xml:space="preserve">, HĐND </w:t>
      </w:r>
      <w:r w:rsidR="00392F94">
        <w:rPr>
          <w:i/>
          <w:iCs/>
        </w:rPr>
        <w:t>xã</w:t>
      </w:r>
      <w:r>
        <w:rPr>
          <w:i/>
          <w:iCs/>
        </w:rPr>
        <w:t xml:space="preserve"> kh</w:t>
      </w:r>
      <w:r w:rsidR="00B0269C">
        <w:rPr>
          <w:i/>
          <w:iCs/>
        </w:rPr>
        <w:t xml:space="preserve">óa </w:t>
      </w:r>
      <w:r>
        <w:rPr>
          <w:i/>
          <w:iCs/>
        </w:rPr>
        <w:t>I</w:t>
      </w:r>
      <w:r w:rsidR="00B0269C">
        <w:rPr>
          <w:i/>
          <w:iCs/>
        </w:rPr>
        <w:t>, nhiệm kỳ 2021-2026</w:t>
      </w:r>
      <w:r>
        <w:rPr>
          <w:i/>
          <w:iCs/>
        </w:rPr>
        <w:t xml:space="preserve"> kèm theo).</w:t>
      </w:r>
    </w:p>
    <w:p w14:paraId="11954DFF" w14:textId="77777777" w:rsidR="007B5491" w:rsidRDefault="004606EC" w:rsidP="00C7207B">
      <w:pPr>
        <w:pStyle w:val="Body1"/>
        <w:rPr>
          <w:b/>
          <w:bCs/>
        </w:rPr>
      </w:pPr>
      <w:r>
        <w:rPr>
          <w:b/>
          <w:bCs/>
        </w:rPr>
        <w:t>5. Tài liệu kỳ họp</w:t>
      </w:r>
    </w:p>
    <w:p w14:paraId="4A37BECA" w14:textId="6B705514" w:rsidR="00FB1788" w:rsidRPr="00DD2D5A" w:rsidRDefault="00FB1788" w:rsidP="00FB1788">
      <w:pPr>
        <w:pStyle w:val="Body1"/>
        <w:spacing w:before="100" w:after="100"/>
        <w:rPr>
          <w:i/>
          <w:iCs/>
        </w:rPr>
      </w:pPr>
      <w:r w:rsidRPr="00DD2D5A">
        <w:t xml:space="preserve">- Đề nghị đại biểu dự kỳ họp khai thác, sử dụng tài liệu được đăng tải trên Cổng thông tin điện tử </w:t>
      </w:r>
      <w:r>
        <w:t>xã</w:t>
      </w:r>
      <w:r w:rsidRPr="00DD2D5A">
        <w:t xml:space="preserve"> Tuần Giáo (Địa chỉ:</w:t>
      </w:r>
      <w:r w:rsidRPr="00FB1788">
        <w:t xml:space="preserve"> </w:t>
      </w:r>
      <w:hyperlink r:id="rId7" w:history="1">
        <w:r w:rsidRPr="009109E3">
          <w:rPr>
            <w:rStyle w:val="Hyperlink"/>
          </w:rPr>
          <w:t>https://tuangiao.gov.vn</w:t>
        </w:r>
      </w:hyperlink>
      <w:r>
        <w:t xml:space="preserve"> </w:t>
      </w:r>
      <w:r w:rsidRPr="00DD2D5A">
        <w:rPr>
          <w:i/>
          <w:iCs/>
        </w:rPr>
        <w:t>).</w:t>
      </w:r>
    </w:p>
    <w:p w14:paraId="11C25218" w14:textId="4C80BEC2" w:rsidR="00FB1788" w:rsidRPr="00D50A78" w:rsidRDefault="00FB1788" w:rsidP="00FB1788">
      <w:pPr>
        <w:pStyle w:val="Body1"/>
        <w:spacing w:before="100" w:after="100"/>
        <w:rPr>
          <w:b/>
          <w:bCs/>
        </w:rPr>
      </w:pPr>
      <w:r>
        <w:rPr>
          <w:b/>
          <w:bCs/>
        </w:rPr>
        <w:t xml:space="preserve">* </w:t>
      </w:r>
      <w:r w:rsidRPr="002674A7">
        <w:rPr>
          <w:b/>
          <w:bCs/>
        </w:rPr>
        <w:t>Lưu ý:</w:t>
      </w:r>
      <w:r w:rsidRPr="00DD2D5A">
        <w:t xml:space="preserve"> Trang phục Đại biểu dự kỳ họp</w:t>
      </w:r>
      <w:r>
        <w:t>,</w:t>
      </w:r>
      <w:r w:rsidRPr="00DD2D5A">
        <w:t xml:space="preserve"> </w:t>
      </w:r>
      <w:r>
        <w:t>t</w:t>
      </w:r>
      <w:r w:rsidRPr="00DD2D5A">
        <w:t>hực hiện theo nội quy đã ban hành</w:t>
      </w:r>
      <w:r>
        <w:t xml:space="preserve"> </w:t>
      </w:r>
      <w:r w:rsidRPr="00FB1788">
        <w:rPr>
          <w:i/>
          <w:iCs/>
        </w:rPr>
        <w:t>(</w:t>
      </w:r>
      <w:r w:rsidRPr="00FB1788">
        <w:rPr>
          <w:i/>
          <w:iCs/>
        </w:rPr>
        <w:t>Nam mặc áo sơ mi trắng, thắt cà vạt, quần sẫm màu hoặc trang phục dân tộc; Nữ mặc áo dài truyền thống hoặc trang phục dân tộc; Đại biểu lực lượng vũ trang mặc lễ phục của ngành</w:t>
      </w:r>
      <w:r w:rsidRPr="00FB1788">
        <w:rPr>
          <w:i/>
          <w:iCs/>
        </w:rPr>
        <w:t>)</w:t>
      </w:r>
      <w:r w:rsidRPr="00FB1788">
        <w:rPr>
          <w:i/>
          <w:iCs/>
        </w:rPr>
        <w:t>.</w:t>
      </w:r>
      <w:r w:rsidRPr="00DD2D5A">
        <w:t xml:space="preserve"> Đại biểu dự kỳ họp ngồi đúng vị trí được Thường trực HĐND </w:t>
      </w:r>
      <w:r w:rsidR="0081318E">
        <w:t>xã</w:t>
      </w:r>
      <w:r w:rsidRPr="00DD2D5A">
        <w:t xml:space="preserve"> bố trí theo sơ đồ.  </w:t>
      </w:r>
    </w:p>
    <w:p w14:paraId="103E2369" w14:textId="77777777" w:rsidR="007B5491" w:rsidRDefault="004606EC" w:rsidP="00C7207B">
      <w:pPr>
        <w:pStyle w:val="Body1"/>
      </w:pPr>
      <w:r>
        <w:t>Thường trự</w:t>
      </w:r>
      <w:r w:rsidR="005A3706">
        <w:t>c HĐND xã</w:t>
      </w:r>
      <w:r>
        <w:t xml:space="preserve"> Tuần Giáo trân trọng kính mời đồng chí đến dự đúng thời gian, thành phần./.</w:t>
      </w:r>
    </w:p>
    <w:tbl>
      <w:tblPr>
        <w:tblW w:w="9215" w:type="dxa"/>
        <w:jc w:val="center"/>
        <w:tblLook w:val="01E0" w:firstRow="1" w:lastRow="1" w:firstColumn="1" w:lastColumn="1" w:noHBand="0" w:noVBand="0"/>
      </w:tblPr>
      <w:tblGrid>
        <w:gridCol w:w="3970"/>
        <w:gridCol w:w="5245"/>
      </w:tblGrid>
      <w:tr w:rsidR="007B5491" w14:paraId="7DD54CEF" w14:textId="77777777" w:rsidTr="007F497C">
        <w:trPr>
          <w:trHeight w:val="1800"/>
          <w:jc w:val="center"/>
        </w:trPr>
        <w:tc>
          <w:tcPr>
            <w:tcW w:w="3970" w:type="dxa"/>
            <w:shd w:val="clear" w:color="auto" w:fill="auto"/>
          </w:tcPr>
          <w:p w14:paraId="3AE1281F" w14:textId="77777777" w:rsidR="007B5491" w:rsidRDefault="004606EC">
            <w:pPr>
              <w:jc w:val="both"/>
              <w:rPr>
                <w:b/>
                <w:i/>
                <w:sz w:val="24"/>
                <w:szCs w:val="24"/>
                <w:lang w:val="es-ES_tradnl"/>
              </w:rPr>
            </w:pPr>
            <w:r>
              <w:rPr>
                <w:b/>
                <w:i/>
                <w:sz w:val="24"/>
                <w:szCs w:val="24"/>
                <w:lang w:val="es-ES_tradnl"/>
              </w:rPr>
              <w:t>Nơi nhận:</w:t>
            </w:r>
          </w:p>
          <w:p w14:paraId="6ACCF0D8" w14:textId="77777777" w:rsidR="007B5491" w:rsidRDefault="004606EC">
            <w:pPr>
              <w:jc w:val="both"/>
              <w:rPr>
                <w:b/>
                <w:i/>
                <w:sz w:val="24"/>
                <w:lang w:val="es-ES_tradnl"/>
              </w:rPr>
            </w:pPr>
            <w:r>
              <w:rPr>
                <w:sz w:val="22"/>
                <w:lang w:val="es-ES_tradnl"/>
              </w:rPr>
              <w:t>- Như thành phần;</w:t>
            </w:r>
          </w:p>
          <w:p w14:paraId="53408887" w14:textId="77777777" w:rsidR="007B5491" w:rsidRDefault="004606EC">
            <w:pPr>
              <w:jc w:val="both"/>
              <w:rPr>
                <w:b/>
                <w:i/>
                <w:sz w:val="24"/>
              </w:rPr>
            </w:pPr>
            <w:r>
              <w:rPr>
                <w:sz w:val="22"/>
              </w:rPr>
              <w:t>- Lưu VT.</w:t>
            </w:r>
          </w:p>
          <w:p w14:paraId="6DC278D5" w14:textId="77777777" w:rsidR="007B5491" w:rsidRDefault="007B5491">
            <w:pPr>
              <w:tabs>
                <w:tab w:val="left" w:pos="1560"/>
              </w:tabs>
            </w:pPr>
          </w:p>
        </w:tc>
        <w:tc>
          <w:tcPr>
            <w:tcW w:w="5245" w:type="dxa"/>
            <w:shd w:val="clear" w:color="auto" w:fill="auto"/>
          </w:tcPr>
          <w:p w14:paraId="58A282C1" w14:textId="77777777" w:rsidR="007B5491" w:rsidRDefault="004606EC">
            <w:pPr>
              <w:jc w:val="center"/>
              <w:rPr>
                <w:b/>
              </w:rPr>
            </w:pPr>
            <w:r>
              <w:rPr>
                <w:b/>
              </w:rPr>
              <w:t>TM. THƯỜNG TRỰC HĐND</w:t>
            </w:r>
          </w:p>
          <w:p w14:paraId="6D7F1E39" w14:textId="77777777" w:rsidR="007B5491" w:rsidRDefault="004606EC">
            <w:pPr>
              <w:jc w:val="center"/>
              <w:rPr>
                <w:b/>
              </w:rPr>
            </w:pPr>
            <w:r>
              <w:rPr>
                <w:b/>
              </w:rPr>
              <w:t>CHỦ TỊCH</w:t>
            </w:r>
          </w:p>
          <w:p w14:paraId="40B75111" w14:textId="77777777" w:rsidR="007B5491" w:rsidRDefault="007B5491">
            <w:pPr>
              <w:jc w:val="center"/>
              <w:rPr>
                <w:b/>
              </w:rPr>
            </w:pPr>
          </w:p>
          <w:p w14:paraId="53ADC36E" w14:textId="77777777" w:rsidR="007B5491" w:rsidRDefault="007B5491">
            <w:pPr>
              <w:jc w:val="center"/>
              <w:rPr>
                <w:b/>
              </w:rPr>
            </w:pPr>
          </w:p>
          <w:p w14:paraId="4C2F2D06" w14:textId="77777777" w:rsidR="007B5491" w:rsidRDefault="007B5491">
            <w:pPr>
              <w:jc w:val="center"/>
              <w:rPr>
                <w:b/>
              </w:rPr>
            </w:pPr>
          </w:p>
          <w:p w14:paraId="48DF25C2" w14:textId="77777777" w:rsidR="007B5491" w:rsidRDefault="007B5491">
            <w:pPr>
              <w:jc w:val="center"/>
              <w:rPr>
                <w:b/>
                <w:sz w:val="2"/>
                <w:szCs w:val="2"/>
              </w:rPr>
            </w:pPr>
          </w:p>
          <w:p w14:paraId="33B85081" w14:textId="77777777" w:rsidR="007B5491" w:rsidRDefault="007B5491">
            <w:pPr>
              <w:jc w:val="center"/>
              <w:rPr>
                <w:b/>
                <w:sz w:val="2"/>
                <w:szCs w:val="2"/>
              </w:rPr>
            </w:pPr>
          </w:p>
          <w:p w14:paraId="40F53436" w14:textId="77777777" w:rsidR="007B5491" w:rsidRDefault="007B5491">
            <w:pPr>
              <w:jc w:val="center"/>
              <w:rPr>
                <w:b/>
                <w:sz w:val="10"/>
              </w:rPr>
            </w:pPr>
          </w:p>
          <w:p w14:paraId="19E0E32C" w14:textId="77777777" w:rsidR="007F497C" w:rsidRDefault="007F497C">
            <w:pPr>
              <w:jc w:val="center"/>
              <w:rPr>
                <w:b/>
                <w:sz w:val="10"/>
              </w:rPr>
            </w:pPr>
          </w:p>
          <w:p w14:paraId="6377C382" w14:textId="77777777" w:rsidR="007B5491" w:rsidRDefault="007B5491">
            <w:pPr>
              <w:jc w:val="center"/>
              <w:rPr>
                <w:b/>
                <w:sz w:val="8"/>
                <w:szCs w:val="26"/>
              </w:rPr>
            </w:pPr>
          </w:p>
          <w:p w14:paraId="049438BB" w14:textId="77777777" w:rsidR="007B5491" w:rsidRDefault="007B5491">
            <w:pPr>
              <w:jc w:val="center"/>
              <w:rPr>
                <w:b/>
                <w:sz w:val="10"/>
              </w:rPr>
            </w:pPr>
          </w:p>
          <w:p w14:paraId="455123FE" w14:textId="77777777" w:rsidR="007F497C" w:rsidRDefault="007F497C">
            <w:pPr>
              <w:jc w:val="center"/>
              <w:rPr>
                <w:b/>
                <w:sz w:val="10"/>
              </w:rPr>
            </w:pPr>
          </w:p>
          <w:p w14:paraId="54DE9ABE" w14:textId="77777777" w:rsidR="007B5491" w:rsidRDefault="007B5491">
            <w:pPr>
              <w:jc w:val="center"/>
              <w:rPr>
                <w:b/>
              </w:rPr>
            </w:pPr>
          </w:p>
          <w:p w14:paraId="7AE35232" w14:textId="77777777" w:rsidR="007B5491" w:rsidRDefault="007F497C">
            <w:pPr>
              <w:jc w:val="center"/>
              <w:rPr>
                <w:b/>
              </w:rPr>
            </w:pPr>
            <w:r>
              <w:rPr>
                <w:b/>
              </w:rPr>
              <w:t>Đinh Bảo Dũng</w:t>
            </w:r>
          </w:p>
        </w:tc>
      </w:tr>
    </w:tbl>
    <w:p w14:paraId="7AF567EE" w14:textId="77777777" w:rsidR="007B5491" w:rsidRDefault="007B5491">
      <w:pPr>
        <w:spacing w:before="120" w:after="120"/>
        <w:jc w:val="both"/>
        <w:rPr>
          <w:spacing w:val="-4"/>
        </w:rPr>
        <w:sectPr w:rsidR="007B5491">
          <w:headerReference w:type="default" r:id="rId8"/>
          <w:pgSz w:w="11907" w:h="16840" w:code="9"/>
          <w:pgMar w:top="1134" w:right="1134" w:bottom="1134" w:left="1701" w:header="454" w:footer="567" w:gutter="0"/>
          <w:cols w:space="720"/>
          <w:titlePg/>
          <w:docGrid w:linePitch="381"/>
        </w:sectPr>
      </w:pPr>
    </w:p>
    <w:p w14:paraId="521881E7" w14:textId="77777777" w:rsidR="00453A02" w:rsidRPr="007123C8" w:rsidRDefault="00453A02" w:rsidP="00453A02">
      <w:pPr>
        <w:ind w:left="1440" w:firstLine="720"/>
        <w:rPr>
          <w:sz w:val="2"/>
        </w:rPr>
      </w:pPr>
    </w:p>
    <w:tbl>
      <w:tblPr>
        <w:tblW w:w="0" w:type="auto"/>
        <w:tblInd w:w="202" w:type="dxa"/>
        <w:tblLook w:val="04A0" w:firstRow="1" w:lastRow="0" w:firstColumn="1" w:lastColumn="0" w:noHBand="0" w:noVBand="1"/>
      </w:tblPr>
      <w:tblGrid>
        <w:gridCol w:w="3308"/>
        <w:gridCol w:w="5778"/>
      </w:tblGrid>
      <w:tr w:rsidR="00453A02" w:rsidRPr="007123C8" w14:paraId="3BB54AC6" w14:textId="77777777" w:rsidTr="00377268">
        <w:tc>
          <w:tcPr>
            <w:tcW w:w="3308" w:type="dxa"/>
            <w:shd w:val="clear" w:color="auto" w:fill="auto"/>
          </w:tcPr>
          <w:p w14:paraId="113C6385" w14:textId="77777777" w:rsidR="00453A02" w:rsidRPr="007123C8" w:rsidRDefault="00453A02" w:rsidP="00377268">
            <w:pPr>
              <w:jc w:val="center"/>
              <w:rPr>
                <w:b/>
                <w:sz w:val="26"/>
              </w:rPr>
            </w:pPr>
            <w:r w:rsidRPr="007123C8">
              <w:rPr>
                <w:b/>
                <w:sz w:val="26"/>
              </w:rPr>
              <w:t xml:space="preserve">HỘI ĐỒNG NHÂN DÂN </w:t>
            </w:r>
          </w:p>
          <w:p w14:paraId="54C2AEAC" w14:textId="77777777" w:rsidR="00453A02" w:rsidRPr="00B545D8" w:rsidRDefault="00453A02" w:rsidP="00377268">
            <w:pPr>
              <w:jc w:val="center"/>
              <w:rPr>
                <w:b/>
                <w:sz w:val="26"/>
                <w:lang w:val="vi-VN"/>
              </w:rPr>
            </w:pPr>
            <w:r>
              <w:rPr>
                <w:b/>
                <w:sz w:val="26"/>
              </w:rPr>
              <w:t xml:space="preserve">XÃ </w:t>
            </w:r>
            <w:r>
              <w:rPr>
                <w:b/>
                <w:sz w:val="26"/>
                <w:lang w:val="vi-VN"/>
              </w:rPr>
              <w:t>TUẦN GIÁO</w:t>
            </w:r>
          </w:p>
        </w:tc>
        <w:tc>
          <w:tcPr>
            <w:tcW w:w="5778" w:type="dxa"/>
            <w:shd w:val="clear" w:color="auto" w:fill="auto"/>
          </w:tcPr>
          <w:p w14:paraId="4BB3CFA8" w14:textId="77777777" w:rsidR="00453A02" w:rsidRPr="00CE678D" w:rsidRDefault="00453A02" w:rsidP="00377268">
            <w:pPr>
              <w:jc w:val="center"/>
              <w:rPr>
                <w:b/>
                <w:sz w:val="26"/>
                <w:lang w:val="vi-VN"/>
              </w:rPr>
            </w:pPr>
            <w:r w:rsidRPr="00CE678D">
              <w:rPr>
                <w:b/>
                <w:sz w:val="26"/>
                <w:lang w:val="vi-VN"/>
              </w:rPr>
              <w:t>CỘNG HOÀ XÃ HỘI CHỦ NGHĨA VIỆT NAM</w:t>
            </w:r>
          </w:p>
          <w:p w14:paraId="4C322B55" w14:textId="77777777" w:rsidR="00453A02" w:rsidRPr="00B545D8" w:rsidRDefault="00453A02" w:rsidP="00377268">
            <w:pPr>
              <w:jc w:val="center"/>
              <w:rPr>
                <w:b/>
                <w:lang w:val="vi-VN"/>
              </w:rPr>
            </w:pPr>
            <w:r>
              <w:rPr>
                <w:b/>
              </w:rPr>
              <w:t>Độc lập - Tự do -</w:t>
            </w:r>
            <w:r w:rsidRPr="007123C8">
              <w:rPr>
                <w:b/>
              </w:rPr>
              <w:t xml:space="preserve"> Hạnh phúc</w:t>
            </w:r>
          </w:p>
        </w:tc>
      </w:tr>
      <w:tr w:rsidR="00453A02" w:rsidRPr="007123C8" w14:paraId="181B112D" w14:textId="77777777" w:rsidTr="00377268">
        <w:trPr>
          <w:trHeight w:val="774"/>
        </w:trPr>
        <w:tc>
          <w:tcPr>
            <w:tcW w:w="3308" w:type="dxa"/>
            <w:shd w:val="clear" w:color="auto" w:fill="auto"/>
          </w:tcPr>
          <w:p w14:paraId="3502612D" w14:textId="431E4FF1" w:rsidR="00453A02" w:rsidRPr="007123C8" w:rsidRDefault="00453A02" w:rsidP="00377268">
            <w:pPr>
              <w:ind w:right="-353"/>
              <w:jc w:val="center"/>
              <w:rPr>
                <w:b/>
              </w:rPr>
            </w:pPr>
            <w:r>
              <w:rPr>
                <w:b/>
                <w:noProof/>
                <w:sz w:val="26"/>
                <w:lang w:val="en-GB" w:eastAsia="en-GB"/>
              </w:rPr>
              <mc:AlternateContent>
                <mc:Choice Requires="wps">
                  <w:drawing>
                    <wp:anchor distT="0" distB="0" distL="114300" distR="114300" simplePos="0" relativeHeight="251663360" behindDoc="0" locked="0" layoutInCell="1" allowOverlap="1" wp14:anchorId="01A00D8F" wp14:editId="318B2BDB">
                      <wp:simplePos x="0" y="0"/>
                      <wp:positionH relativeFrom="column">
                        <wp:posOffset>534670</wp:posOffset>
                      </wp:positionH>
                      <wp:positionV relativeFrom="paragraph">
                        <wp:posOffset>4445</wp:posOffset>
                      </wp:positionV>
                      <wp:extent cx="76200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D160A" id="_x0000_t32" coordsize="21600,21600" o:spt="32" o:oned="t" path="m,l21600,21600e" filled="f">
                      <v:path arrowok="t" fillok="f" o:connecttype="none"/>
                      <o:lock v:ext="edit" shapetype="t"/>
                    </v:shapetype>
                    <v:shape id="Straight Arrow Connector 5" o:spid="_x0000_s1026" type="#_x0000_t32" style="position:absolute;margin-left:42.1pt;margin-top:.35pt;width:6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"/>
                  </w:pict>
                </mc:Fallback>
              </mc:AlternateContent>
            </w:r>
          </w:p>
        </w:tc>
        <w:tc>
          <w:tcPr>
            <w:tcW w:w="5778" w:type="dxa"/>
            <w:shd w:val="clear" w:color="auto" w:fill="auto"/>
          </w:tcPr>
          <w:p w14:paraId="3756CD9F" w14:textId="7A20C6B3" w:rsidR="00453A02" w:rsidRPr="00075E92" w:rsidRDefault="00453A02" w:rsidP="00377268">
            <w:pPr>
              <w:ind w:right="-353"/>
              <w:rPr>
                <w:i/>
              </w:rPr>
            </w:pPr>
            <w:r>
              <w:rPr>
                <w:i/>
                <w:noProof/>
                <w:lang w:val="en-GB" w:eastAsia="en-GB"/>
              </w:rPr>
              <mc:AlternateContent>
                <mc:Choice Requires="wps">
                  <w:drawing>
                    <wp:anchor distT="0" distB="0" distL="114300" distR="114300" simplePos="0" relativeHeight="251664384" behindDoc="0" locked="0" layoutInCell="1" allowOverlap="1" wp14:anchorId="7434E630" wp14:editId="46EC8114">
                      <wp:simplePos x="0" y="0"/>
                      <wp:positionH relativeFrom="column">
                        <wp:posOffset>672465</wp:posOffset>
                      </wp:positionH>
                      <wp:positionV relativeFrom="paragraph">
                        <wp:posOffset>4445</wp:posOffset>
                      </wp:positionV>
                      <wp:extent cx="22098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5E1C5" id="Straight Arrow Connector 4" o:spid="_x0000_s1026" type="#_x0000_t32" style="position:absolute;margin-left:52.95pt;margin-top:.35pt;width:1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"/>
                  </w:pict>
                </mc:Fallback>
              </mc:AlternateContent>
            </w:r>
          </w:p>
        </w:tc>
      </w:tr>
    </w:tbl>
    <w:p w14:paraId="616E989A" w14:textId="77777777" w:rsidR="00453A02" w:rsidRPr="007123C8" w:rsidRDefault="00453A02" w:rsidP="00453A02">
      <w:pPr>
        <w:ind w:right="-353"/>
        <w:rPr>
          <w:b/>
          <w:sz w:val="20"/>
        </w:rPr>
      </w:pPr>
    </w:p>
    <w:p w14:paraId="6AE1410E" w14:textId="77777777" w:rsidR="00453A02" w:rsidRPr="00FF323C" w:rsidRDefault="00453A02" w:rsidP="00453A02">
      <w:pPr>
        <w:ind w:right="-353"/>
        <w:jc w:val="center"/>
        <w:rPr>
          <w:b/>
        </w:rPr>
      </w:pPr>
      <w:r>
        <w:rPr>
          <w:b/>
        </w:rPr>
        <w:t xml:space="preserve">DỰ KIẾN NỘI DUNG </w:t>
      </w:r>
      <w:r w:rsidRPr="00FF323C">
        <w:rPr>
          <w:b/>
        </w:rPr>
        <w:t>CHƯƠNG TRÌNH</w:t>
      </w:r>
    </w:p>
    <w:p w14:paraId="5E89B29D" w14:textId="77777777" w:rsidR="00453A02" w:rsidRDefault="00453A02" w:rsidP="00453A02">
      <w:pPr>
        <w:jc w:val="center"/>
        <w:rPr>
          <w:b/>
        </w:rPr>
      </w:pPr>
      <w:r>
        <w:rPr>
          <w:b/>
        </w:rPr>
        <w:t xml:space="preserve">KỲ HỌP THỨ HAI HĐND XÃ KHÓA I, NHIỆM KỲ 2021-2026 </w:t>
      </w:r>
    </w:p>
    <w:p w14:paraId="63962D0A" w14:textId="77777777" w:rsidR="00453A02" w:rsidRDefault="00453A02" w:rsidP="00453A02">
      <w:pPr>
        <w:jc w:val="center"/>
        <w:rPr>
          <w:b/>
        </w:rPr>
      </w:pPr>
      <w:r>
        <w:rPr>
          <w:b/>
        </w:rPr>
        <w:t>(kỳ họp chuyên đề)</w:t>
      </w:r>
    </w:p>
    <w:p w14:paraId="134ACA14" w14:textId="3E357930" w:rsidR="00453A02" w:rsidRDefault="00453A02" w:rsidP="00AA272F">
      <w:pPr>
        <w:spacing w:before="120" w:after="120"/>
        <w:ind w:right="-353"/>
        <w:jc w:val="center"/>
        <w:rPr>
          <w:rStyle w:val="Emphasis"/>
          <w:bCs/>
          <w:i w:val="0"/>
        </w:rPr>
      </w:pPr>
      <w:r>
        <w:rPr>
          <w:b/>
          <w:noProof/>
          <w:sz w:val="12"/>
          <w:lang w:val="en-GB" w:eastAsia="en-GB"/>
        </w:rPr>
        <mc:AlternateContent>
          <mc:Choice Requires="wps">
            <w:drawing>
              <wp:anchor distT="0" distB="0" distL="114300" distR="114300" simplePos="0" relativeHeight="251665408" behindDoc="0" locked="0" layoutInCell="1" allowOverlap="1" wp14:anchorId="2C6FA4F8" wp14:editId="6E93FBF3">
                <wp:simplePos x="0" y="0"/>
                <wp:positionH relativeFrom="column">
                  <wp:posOffset>2129790</wp:posOffset>
                </wp:positionH>
                <wp:positionV relativeFrom="paragraph">
                  <wp:posOffset>44450</wp:posOffset>
                </wp:positionV>
                <wp:extent cx="1562100"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4576D" id="Straight Arrow Connector 3" o:spid="_x0000_s1026" type="#_x0000_t32" style="position:absolute;margin-left:167.7pt;margin-top:3.5pt;width:12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"/>
            </w:pict>
          </mc:Fallback>
        </mc:AlternateContent>
      </w:r>
    </w:p>
    <w:p w14:paraId="373714E4" w14:textId="77777777" w:rsidR="00453A02" w:rsidRPr="00106CF2" w:rsidRDefault="00453A02" w:rsidP="00AA272F">
      <w:pPr>
        <w:spacing w:before="120" w:after="120"/>
        <w:ind w:right="-353" w:firstLine="720"/>
        <w:jc w:val="both"/>
        <w:rPr>
          <w:rStyle w:val="Emphasis"/>
          <w:b/>
          <w:i w:val="0"/>
        </w:rPr>
      </w:pPr>
      <w:r w:rsidRPr="00106CF2">
        <w:rPr>
          <w:rStyle w:val="Emphasis"/>
          <w:b/>
          <w:i w:val="0"/>
        </w:rPr>
        <w:t>I. Thời gian: Ngày 2</w:t>
      </w:r>
      <w:r>
        <w:rPr>
          <w:rStyle w:val="Emphasis"/>
          <w:b/>
          <w:i w:val="0"/>
        </w:rPr>
        <w:t>1</w:t>
      </w:r>
      <w:r w:rsidRPr="00106CF2">
        <w:rPr>
          <w:rStyle w:val="Emphasis"/>
          <w:b/>
          <w:i w:val="0"/>
        </w:rPr>
        <w:t>/10/2025</w:t>
      </w:r>
    </w:p>
    <w:p w14:paraId="57294E6F" w14:textId="77777777" w:rsidR="00453A02" w:rsidRPr="00106CF2" w:rsidRDefault="00453A02" w:rsidP="00AA272F">
      <w:pPr>
        <w:spacing w:before="120" w:after="120"/>
        <w:ind w:right="-353" w:firstLine="720"/>
        <w:jc w:val="both"/>
        <w:rPr>
          <w:rStyle w:val="Emphasis"/>
          <w:bCs/>
          <w:i w:val="0"/>
        </w:rPr>
      </w:pPr>
      <w:r w:rsidRPr="00106CF2">
        <w:rPr>
          <w:rStyle w:val="Emphasis"/>
          <w:bCs/>
          <w:i w:val="0"/>
        </w:rPr>
        <w:t>- Buổi sáng: Từ 7 giờ 30’ đến 11 giờ 30’</w:t>
      </w:r>
    </w:p>
    <w:p w14:paraId="66B2EFD5" w14:textId="77777777" w:rsidR="00453A02" w:rsidRPr="00106CF2" w:rsidRDefault="00453A02" w:rsidP="00AA272F">
      <w:pPr>
        <w:spacing w:before="120" w:after="120"/>
        <w:ind w:right="-353" w:firstLine="720"/>
        <w:jc w:val="both"/>
        <w:rPr>
          <w:rStyle w:val="Emphasis"/>
          <w:bCs/>
          <w:i w:val="0"/>
          <w:sz w:val="12"/>
        </w:rPr>
      </w:pPr>
      <w:r w:rsidRPr="00106CF2">
        <w:rPr>
          <w:rStyle w:val="Emphasis"/>
          <w:bCs/>
          <w:i w:val="0"/>
        </w:rPr>
        <w:t xml:space="preserve">- Buổi chiều: Từ 14 giờ 00’ đến 17 giờ 00’ </w:t>
      </w:r>
      <w:r>
        <w:rPr>
          <w:rStyle w:val="Emphasis"/>
          <w:bCs/>
          <w:i w:val="0"/>
        </w:rPr>
        <w:t>.</w:t>
      </w:r>
    </w:p>
    <w:p w14:paraId="79A7B3B7" w14:textId="77777777" w:rsidR="00453A02" w:rsidRPr="00106CF2" w:rsidRDefault="00453A02" w:rsidP="00AA272F">
      <w:pPr>
        <w:spacing w:before="120" w:after="120"/>
        <w:ind w:left="720"/>
        <w:jc w:val="both"/>
        <w:rPr>
          <w:b/>
          <w:bCs/>
        </w:rPr>
      </w:pPr>
      <w:r w:rsidRPr="00106CF2">
        <w:rPr>
          <w:b/>
          <w:bCs/>
        </w:rPr>
        <w:t>II. Địa điểm: Hội trường Trung tâm Văn hóa xã Tuần Giáo</w:t>
      </w:r>
      <w:r>
        <w:rPr>
          <w:b/>
          <w:bCs/>
        </w:rPr>
        <w:t>.</w:t>
      </w:r>
    </w:p>
    <w:p w14:paraId="31A65E8E" w14:textId="77777777" w:rsidR="00453A02" w:rsidRPr="00106CF2" w:rsidRDefault="00453A02" w:rsidP="00AA272F">
      <w:pPr>
        <w:spacing w:before="120" w:after="120"/>
        <w:ind w:left="720"/>
        <w:jc w:val="both"/>
        <w:rPr>
          <w:b/>
          <w:bCs/>
        </w:rPr>
      </w:pPr>
      <w:r w:rsidRPr="00106CF2">
        <w:rPr>
          <w:b/>
          <w:bCs/>
        </w:rPr>
        <w:t>III. Nội dung</w:t>
      </w:r>
    </w:p>
    <w:p w14:paraId="568636CA" w14:textId="77777777" w:rsidR="00453A02" w:rsidRPr="00106CF2" w:rsidRDefault="00453A02" w:rsidP="00AA272F">
      <w:pPr>
        <w:spacing w:before="120" w:after="120"/>
        <w:ind w:left="720"/>
        <w:jc w:val="both"/>
        <w:rPr>
          <w:b/>
          <w:bCs/>
        </w:rPr>
      </w:pPr>
      <w:bookmarkStart w:id="2" w:name="_Hlk211612605"/>
      <w:r w:rsidRPr="00106CF2">
        <w:rPr>
          <w:b/>
          <w:bCs/>
        </w:rPr>
        <w:t>1. Khai mạc kỳ họp (7 giờ 30’)</w:t>
      </w:r>
    </w:p>
    <w:p w14:paraId="75F0CEFA" w14:textId="77777777" w:rsidR="00453A02" w:rsidRPr="00106CF2" w:rsidRDefault="00453A02" w:rsidP="00AA272F">
      <w:pPr>
        <w:pStyle w:val="Heading3"/>
        <w:spacing w:before="120" w:after="120"/>
        <w:ind w:firstLine="720"/>
        <w:jc w:val="both"/>
        <w:rPr>
          <w:rStyle w:val="Emphasis"/>
          <w:rFonts w:ascii="Times New Roman" w:hAnsi="Times New Roman"/>
          <w:b w:val="0"/>
          <w:i w:val="0"/>
          <w:sz w:val="28"/>
          <w:szCs w:val="28"/>
        </w:rPr>
      </w:pPr>
      <w:r w:rsidRPr="00106CF2">
        <w:rPr>
          <w:rStyle w:val="Emphasis"/>
          <w:rFonts w:ascii="Times New Roman" w:hAnsi="Times New Roman"/>
          <w:b w:val="0"/>
          <w:i w:val="0"/>
          <w:sz w:val="28"/>
          <w:szCs w:val="28"/>
          <w:lang w:val="vi-VN"/>
        </w:rPr>
        <w:t>- Chào cờ</w:t>
      </w:r>
      <w:r w:rsidRPr="00106CF2">
        <w:rPr>
          <w:rStyle w:val="Emphasis"/>
          <w:rFonts w:ascii="Times New Roman" w:hAnsi="Times New Roman"/>
          <w:b w:val="0"/>
          <w:i w:val="0"/>
          <w:sz w:val="28"/>
          <w:szCs w:val="28"/>
        </w:rPr>
        <w:t>, t</w:t>
      </w:r>
      <w:r w:rsidRPr="00106CF2">
        <w:rPr>
          <w:rStyle w:val="Emphasis"/>
          <w:rFonts w:ascii="Times New Roman" w:hAnsi="Times New Roman"/>
          <w:b w:val="0"/>
          <w:i w:val="0"/>
          <w:sz w:val="28"/>
          <w:szCs w:val="28"/>
          <w:lang w:val="vi-VN"/>
        </w:rPr>
        <w:t xml:space="preserve">uyên bố lý do, giới thiệu </w:t>
      </w:r>
      <w:r w:rsidRPr="00106CF2">
        <w:rPr>
          <w:rStyle w:val="Emphasis"/>
          <w:rFonts w:ascii="Times New Roman" w:hAnsi="Times New Roman"/>
          <w:b w:val="0"/>
          <w:i w:val="0"/>
          <w:sz w:val="28"/>
          <w:szCs w:val="28"/>
        </w:rPr>
        <w:t>đại biểu;</w:t>
      </w:r>
    </w:p>
    <w:p w14:paraId="324146BB" w14:textId="77777777" w:rsidR="00453A02" w:rsidRPr="00106CF2" w:rsidRDefault="00453A02" w:rsidP="00AA272F">
      <w:pPr>
        <w:pStyle w:val="Heading3"/>
        <w:spacing w:before="120" w:after="120"/>
        <w:ind w:firstLine="720"/>
        <w:jc w:val="both"/>
        <w:rPr>
          <w:rStyle w:val="Emphasis"/>
          <w:rFonts w:ascii="Times New Roman" w:hAnsi="Times New Roman"/>
          <w:b w:val="0"/>
          <w:i w:val="0"/>
          <w:sz w:val="28"/>
          <w:szCs w:val="28"/>
          <w:lang w:val="vi-VN"/>
        </w:rPr>
      </w:pPr>
      <w:r w:rsidRPr="00106CF2">
        <w:rPr>
          <w:rStyle w:val="Emphasis"/>
          <w:rFonts w:ascii="Times New Roman" w:hAnsi="Times New Roman"/>
          <w:b w:val="0"/>
          <w:i w:val="0"/>
          <w:sz w:val="28"/>
          <w:szCs w:val="28"/>
        </w:rPr>
        <w:t>- T</w:t>
      </w:r>
      <w:r w:rsidRPr="00106CF2">
        <w:rPr>
          <w:rStyle w:val="Emphasis"/>
          <w:rFonts w:ascii="Times New Roman" w:hAnsi="Times New Roman"/>
          <w:b w:val="0"/>
          <w:i w:val="0"/>
          <w:sz w:val="28"/>
          <w:szCs w:val="28"/>
          <w:lang w:val="vi-VN"/>
        </w:rPr>
        <w:t>hông qua chương trình kỳ họp;</w:t>
      </w:r>
    </w:p>
    <w:p w14:paraId="0D433BCB" w14:textId="77777777" w:rsidR="00453A02" w:rsidRPr="00106CF2" w:rsidRDefault="00453A02" w:rsidP="00AA272F">
      <w:pPr>
        <w:pStyle w:val="Heading3"/>
        <w:spacing w:before="120" w:after="120"/>
        <w:ind w:firstLine="709"/>
        <w:jc w:val="both"/>
        <w:rPr>
          <w:rStyle w:val="Emphasis"/>
          <w:rFonts w:ascii="Times New Roman" w:hAnsi="Times New Roman"/>
          <w:b w:val="0"/>
          <w:i w:val="0"/>
          <w:sz w:val="28"/>
          <w:szCs w:val="28"/>
          <w:lang w:val="vi-VN"/>
        </w:rPr>
      </w:pPr>
      <w:r w:rsidRPr="00106CF2">
        <w:rPr>
          <w:rStyle w:val="Emphasis"/>
          <w:rFonts w:ascii="Times New Roman" w:hAnsi="Times New Roman"/>
          <w:b w:val="0"/>
          <w:i w:val="0"/>
          <w:sz w:val="28"/>
          <w:szCs w:val="28"/>
          <w:lang w:val="vi-VN"/>
        </w:rPr>
        <w:t>- Chủ tịch Hội đồng nhân dân khai mạc kỳ họp.</w:t>
      </w:r>
    </w:p>
    <w:p w14:paraId="675995A3" w14:textId="77777777" w:rsidR="00453A02" w:rsidRPr="004C1FB4" w:rsidRDefault="00453A02" w:rsidP="00AA272F">
      <w:pPr>
        <w:pStyle w:val="Heading3"/>
        <w:spacing w:before="120" w:after="120"/>
        <w:ind w:firstLine="709"/>
        <w:jc w:val="both"/>
        <w:rPr>
          <w:rStyle w:val="Emphasis"/>
          <w:rFonts w:ascii="Times New Roman" w:hAnsi="Times New Roman"/>
          <w:i w:val="0"/>
          <w:sz w:val="28"/>
          <w:szCs w:val="28"/>
          <w:lang w:val="vi-VN"/>
        </w:rPr>
      </w:pPr>
      <w:r w:rsidRPr="00106CF2">
        <w:rPr>
          <w:rStyle w:val="Emphasis"/>
          <w:rFonts w:ascii="Times New Roman" w:hAnsi="Times New Roman"/>
          <w:i w:val="0"/>
          <w:sz w:val="28"/>
          <w:szCs w:val="28"/>
          <w:lang w:val="vi-VN"/>
        </w:rPr>
        <w:t>2. Trình các v</w:t>
      </w:r>
      <w:r w:rsidRPr="004C1FB4">
        <w:rPr>
          <w:rStyle w:val="Emphasis"/>
          <w:rFonts w:ascii="Times New Roman" w:hAnsi="Times New Roman"/>
          <w:i w:val="0"/>
          <w:sz w:val="28"/>
          <w:szCs w:val="28"/>
          <w:lang w:val="vi-VN"/>
        </w:rPr>
        <w:t>ăn bản</w:t>
      </w:r>
    </w:p>
    <w:p w14:paraId="72CE8593" w14:textId="77777777" w:rsidR="00453A02" w:rsidRPr="00106CF2" w:rsidRDefault="00453A02" w:rsidP="00AA272F">
      <w:pPr>
        <w:spacing w:before="120" w:after="120"/>
        <w:jc w:val="both"/>
        <w:rPr>
          <w:b/>
          <w:lang w:val="vi-VN"/>
        </w:rPr>
      </w:pPr>
      <w:r w:rsidRPr="00106CF2">
        <w:rPr>
          <w:lang w:val="vi-VN"/>
        </w:rPr>
        <w:t xml:space="preserve">           </w:t>
      </w:r>
      <w:r w:rsidRPr="00106CF2">
        <w:rPr>
          <w:b/>
          <w:lang w:val="vi-VN"/>
        </w:rPr>
        <w:t>2.1</w:t>
      </w:r>
      <w:r w:rsidRPr="004C1FB4">
        <w:rPr>
          <w:b/>
          <w:lang w:val="vi-VN"/>
        </w:rPr>
        <w:t>.</w:t>
      </w:r>
      <w:r w:rsidRPr="00106CF2">
        <w:rPr>
          <w:b/>
          <w:lang w:val="vi-VN"/>
        </w:rPr>
        <w:t xml:space="preserve"> UBND xã</w:t>
      </w:r>
    </w:p>
    <w:p w14:paraId="77E73FCD" w14:textId="77777777" w:rsidR="00453A02" w:rsidRPr="00106CF2" w:rsidRDefault="00453A02" w:rsidP="00AA272F">
      <w:pPr>
        <w:spacing w:before="120" w:after="120"/>
        <w:ind w:firstLine="709"/>
        <w:jc w:val="both"/>
        <w:rPr>
          <w:lang w:val="vi-VN"/>
        </w:rPr>
      </w:pPr>
      <w:bookmarkStart w:id="3" w:name="_Hlk211414398"/>
      <w:r w:rsidRPr="00106CF2">
        <w:rPr>
          <w:lang w:val="vi-VN"/>
        </w:rPr>
        <w:t xml:space="preserve">(1) Báo cáo tình hình thực hiện nhiệm vụ phát triển kinh tế - xã hội, đảm bảo quốc phòng - an ninh 9 tháng đầu năm 2025; nhiệm vụ, giải pháp trọng tâm 3 tháng cuối năm 2025. </w:t>
      </w:r>
    </w:p>
    <w:p w14:paraId="7D878EC9" w14:textId="77777777" w:rsidR="00453A02" w:rsidRPr="00106CF2" w:rsidRDefault="00453A02" w:rsidP="00AA272F">
      <w:pPr>
        <w:spacing w:before="120" w:after="120"/>
        <w:ind w:firstLine="709"/>
        <w:jc w:val="both"/>
        <w:rPr>
          <w:lang w:val="vi-VN"/>
        </w:rPr>
      </w:pPr>
      <w:r w:rsidRPr="00106CF2">
        <w:rPr>
          <w:lang w:val="vi-VN"/>
        </w:rPr>
        <w:t xml:space="preserve">(2) Báo cáo dự toán và phân bổ dự toán thu, chi ngân sách địa phương năm 2025, nguồn chuyển nguồn năm 2024 sang năm 2025 sau khi thực hiện chính quyền địa phương 02 cấp. </w:t>
      </w:r>
    </w:p>
    <w:p w14:paraId="547DA3D6" w14:textId="77777777" w:rsidR="00453A02" w:rsidRPr="00106CF2" w:rsidRDefault="00453A02" w:rsidP="00AA272F">
      <w:pPr>
        <w:spacing w:before="120" w:after="120"/>
        <w:ind w:firstLine="709"/>
        <w:jc w:val="both"/>
        <w:rPr>
          <w:lang w:val="vi-VN"/>
        </w:rPr>
      </w:pPr>
      <w:r w:rsidRPr="00106CF2">
        <w:rPr>
          <w:lang w:val="vi-VN"/>
        </w:rPr>
        <w:t>(3) Dự thảo nghị quyết dự toán và phân bổ dự toán thu, chi ngân sách địa phương năm 2025, nguồn chuyển nguồn năm 2024 sang năm 2025 sau khi thực hiện chính quyền địa phương 02 cấp.</w:t>
      </w:r>
    </w:p>
    <w:p w14:paraId="73033B74" w14:textId="77777777" w:rsidR="00453A02" w:rsidRPr="00453A02" w:rsidRDefault="00453A02" w:rsidP="00AA272F">
      <w:pPr>
        <w:spacing w:before="120" w:after="120"/>
        <w:ind w:firstLine="709"/>
        <w:jc w:val="both"/>
        <w:rPr>
          <w:b/>
          <w:lang w:val="vi-VN"/>
        </w:rPr>
      </w:pPr>
      <w:r w:rsidRPr="00DF12FE">
        <w:rPr>
          <w:b/>
          <w:lang w:val="vi-VN"/>
        </w:rPr>
        <w:t>2.2</w:t>
      </w:r>
      <w:r w:rsidRPr="00453A02">
        <w:rPr>
          <w:b/>
          <w:lang w:val="vi-VN"/>
        </w:rPr>
        <w:t>.</w:t>
      </w:r>
      <w:r w:rsidRPr="00DF12FE">
        <w:rPr>
          <w:b/>
          <w:lang w:val="vi-VN"/>
        </w:rPr>
        <w:t xml:space="preserve"> Ban KT – N</w:t>
      </w:r>
      <w:r w:rsidRPr="00453A02">
        <w:rPr>
          <w:b/>
          <w:lang w:val="vi-VN"/>
        </w:rPr>
        <w:t>gân sách</w:t>
      </w:r>
    </w:p>
    <w:p w14:paraId="5E0CD4DD" w14:textId="77777777" w:rsidR="00453A02" w:rsidRPr="00453A02" w:rsidRDefault="00453A02" w:rsidP="00AA272F">
      <w:pPr>
        <w:spacing w:before="120" w:after="120"/>
        <w:ind w:firstLine="709"/>
        <w:jc w:val="both"/>
        <w:rPr>
          <w:lang w:val="vi-VN"/>
        </w:rPr>
      </w:pPr>
      <w:r w:rsidRPr="00106CF2">
        <w:rPr>
          <w:lang w:val="vi-VN"/>
        </w:rPr>
        <w:t>(1) Báo cáo</w:t>
      </w:r>
      <w:r w:rsidRPr="00453A02">
        <w:rPr>
          <w:lang w:val="vi-VN"/>
        </w:rPr>
        <w:t xml:space="preserve"> thẩm tra báo cáo</w:t>
      </w:r>
      <w:r w:rsidRPr="00106CF2">
        <w:rPr>
          <w:lang w:val="vi-VN"/>
        </w:rPr>
        <w:t xml:space="preserve"> tình hình thực hiện nhiệm vụ phát triển kinh tế - xã hội, đảm bảo quốc phòng - an ninh 9 tháng đầu năm 2025; nhiệm vụ, giải pháp trọng tâm 3 tháng cuối năm 2025. </w:t>
      </w:r>
    </w:p>
    <w:p w14:paraId="2D4F08B7" w14:textId="77777777" w:rsidR="00453A02" w:rsidRPr="00453A02" w:rsidRDefault="00453A02" w:rsidP="00AA272F">
      <w:pPr>
        <w:spacing w:before="120" w:after="120"/>
        <w:ind w:firstLine="709"/>
        <w:jc w:val="both"/>
        <w:rPr>
          <w:lang w:val="vi-VN"/>
        </w:rPr>
      </w:pPr>
      <w:r w:rsidRPr="00453A02">
        <w:rPr>
          <w:bCs/>
          <w:lang w:val="vi-VN"/>
        </w:rPr>
        <w:t>(2) Báo cáo thẩm tra</w:t>
      </w:r>
      <w:r w:rsidRPr="00453A02">
        <w:rPr>
          <w:b/>
          <w:lang w:val="vi-VN"/>
        </w:rPr>
        <w:t xml:space="preserve"> </w:t>
      </w:r>
      <w:r w:rsidRPr="00106CF2">
        <w:rPr>
          <w:lang w:val="vi-VN"/>
        </w:rPr>
        <w:t>Báo cáo dự toán và phân bổ dự toán thu, chi ngân sách địa phương năm 2025, nguồn chuyển nguồn năm 2024 sang năm 2025 sau khi thực hiện chính quyền địa phương 02 cấp.</w:t>
      </w:r>
    </w:p>
    <w:p w14:paraId="4C0E1392" w14:textId="77777777" w:rsidR="00453A02" w:rsidRPr="00453A02" w:rsidRDefault="00453A02" w:rsidP="00AA272F">
      <w:pPr>
        <w:spacing w:before="120" w:after="120"/>
        <w:ind w:firstLine="709"/>
        <w:jc w:val="both"/>
        <w:rPr>
          <w:lang w:val="vi-VN"/>
        </w:rPr>
      </w:pPr>
      <w:r w:rsidRPr="00453A02">
        <w:rPr>
          <w:lang w:val="vi-VN"/>
        </w:rPr>
        <w:lastRenderedPageBreak/>
        <w:t>(3) Báo cáo thẩm tra d</w:t>
      </w:r>
      <w:r w:rsidRPr="00106CF2">
        <w:rPr>
          <w:lang w:val="vi-VN"/>
        </w:rPr>
        <w:t>ự thảo nghị quyết dự toán và phân bổ dự toán thu, chi ngân sách địa phương năm 2025, nguồn chuyển nguồn năm 2024 sang năm 2025 sau khi thực hiện chính quyền địa phương 02 cấp</w:t>
      </w:r>
      <w:r w:rsidRPr="00453A02">
        <w:rPr>
          <w:lang w:val="vi-VN"/>
        </w:rPr>
        <w:t>.</w:t>
      </w:r>
    </w:p>
    <w:p w14:paraId="53119FA1" w14:textId="77777777" w:rsidR="00453A02" w:rsidRPr="00106CF2" w:rsidRDefault="00453A02" w:rsidP="00AA272F">
      <w:pPr>
        <w:spacing w:before="120" w:after="120"/>
        <w:ind w:firstLine="709"/>
        <w:jc w:val="both"/>
        <w:rPr>
          <w:b/>
          <w:lang w:val="vi-VN"/>
        </w:rPr>
      </w:pPr>
      <w:r w:rsidRPr="00106CF2">
        <w:rPr>
          <w:b/>
          <w:lang w:val="vi-VN"/>
        </w:rPr>
        <w:t>2.3</w:t>
      </w:r>
      <w:r w:rsidRPr="00453A02">
        <w:rPr>
          <w:b/>
          <w:lang w:val="vi-VN"/>
        </w:rPr>
        <w:t xml:space="preserve">. </w:t>
      </w:r>
      <w:r w:rsidRPr="00106CF2">
        <w:rPr>
          <w:b/>
          <w:lang w:val="vi-VN"/>
        </w:rPr>
        <w:t>T</w:t>
      </w:r>
      <w:r w:rsidRPr="00453A02">
        <w:rPr>
          <w:b/>
          <w:lang w:val="vi-VN"/>
        </w:rPr>
        <w:t>hường trực</w:t>
      </w:r>
      <w:r w:rsidRPr="00106CF2">
        <w:rPr>
          <w:b/>
          <w:lang w:val="vi-VN"/>
        </w:rPr>
        <w:t xml:space="preserve"> HĐND</w:t>
      </w:r>
    </w:p>
    <w:p w14:paraId="6625CA4A" w14:textId="77777777" w:rsidR="00453A02" w:rsidRPr="00106CF2" w:rsidRDefault="00453A02" w:rsidP="00AA272F">
      <w:pPr>
        <w:spacing w:before="120" w:after="120"/>
        <w:ind w:firstLine="709"/>
        <w:jc w:val="both"/>
        <w:rPr>
          <w:lang w:val="vi-VN"/>
        </w:rPr>
      </w:pPr>
      <w:r w:rsidRPr="00106CF2">
        <w:rPr>
          <w:lang w:val="vi-VN"/>
        </w:rPr>
        <w:t>(</w:t>
      </w:r>
      <w:r w:rsidRPr="00453A02">
        <w:rPr>
          <w:lang w:val="vi-VN"/>
        </w:rPr>
        <w:t>1</w:t>
      </w:r>
      <w:r w:rsidRPr="00106CF2">
        <w:rPr>
          <w:lang w:val="vi-VN"/>
        </w:rPr>
        <w:t>) Tờ trình và dự thảo Nghị quyết giám sát của HĐND 6 tháng cuối năm 2025.</w:t>
      </w:r>
    </w:p>
    <w:p w14:paraId="52CE5AD0" w14:textId="77777777" w:rsidR="00453A02" w:rsidRPr="00106CF2" w:rsidRDefault="00453A02" w:rsidP="00AA272F">
      <w:pPr>
        <w:spacing w:before="120" w:after="120"/>
        <w:ind w:firstLine="709"/>
        <w:jc w:val="both"/>
        <w:rPr>
          <w:lang w:val="vi-VN"/>
        </w:rPr>
      </w:pPr>
      <w:r w:rsidRPr="00106CF2">
        <w:rPr>
          <w:lang w:val="vi-VN"/>
        </w:rPr>
        <w:t xml:space="preserve">(2)Tờ trình và dự thảo Nghị quyết </w:t>
      </w:r>
      <w:r w:rsidRPr="00106CF2">
        <w:rPr>
          <w:highlight w:val="white"/>
          <w:lang w:val="vi-VN"/>
        </w:rPr>
        <w:t>về Dự toán kinh phí hoạt động của HĐND xã năm 2025</w:t>
      </w:r>
      <w:r w:rsidRPr="00106CF2">
        <w:rPr>
          <w:lang w:val="vi-VN"/>
        </w:rPr>
        <w:t>.</w:t>
      </w:r>
    </w:p>
    <w:p w14:paraId="517EC6E9" w14:textId="77777777" w:rsidR="00453A02" w:rsidRPr="00453A02" w:rsidRDefault="00453A02" w:rsidP="00AA272F">
      <w:pPr>
        <w:spacing w:before="120" w:after="120"/>
        <w:ind w:right="3" w:firstLine="709"/>
        <w:jc w:val="both"/>
        <w:rPr>
          <w:color w:val="000000"/>
          <w:lang w:val="vi-VN"/>
        </w:rPr>
      </w:pPr>
      <w:r w:rsidRPr="00106CF2">
        <w:rPr>
          <w:lang w:val="vi-VN"/>
        </w:rPr>
        <w:t>(3) Dự thảo Nghị quyết b</w:t>
      </w:r>
      <w:r w:rsidRPr="00106CF2">
        <w:rPr>
          <w:color w:val="000000"/>
          <w:lang w:val="vi-VN"/>
        </w:rPr>
        <w:t xml:space="preserve">an hành Quy chế làm việc của Hội đồng nhân dân, Thường trực Hội đồng nhân dân, các Ban của Hội đồng nhân dân, Tổ đại biểu Hội đồng nhân dân và đại biểu Hội đồng nhân dân xã Tuần Giáo </w:t>
      </w:r>
      <w:r w:rsidRPr="00106CF2">
        <w:rPr>
          <w:lang w:val="vi-VN"/>
        </w:rPr>
        <w:t>khóa I</w:t>
      </w:r>
      <w:r w:rsidRPr="00106CF2">
        <w:rPr>
          <w:color w:val="000000"/>
          <w:lang w:val="vi-VN"/>
        </w:rPr>
        <w:t>, nhiệm kỳ 2021-2026.</w:t>
      </w:r>
    </w:p>
    <w:p w14:paraId="07A1C153" w14:textId="77777777" w:rsidR="00453A02" w:rsidRPr="00453A02" w:rsidRDefault="00453A02" w:rsidP="00AA272F">
      <w:pPr>
        <w:spacing w:before="120" w:after="120"/>
        <w:ind w:right="3" w:firstLine="709"/>
        <w:jc w:val="both"/>
        <w:rPr>
          <w:color w:val="000000"/>
          <w:lang w:val="vi-VN"/>
        </w:rPr>
      </w:pPr>
      <w:r w:rsidRPr="00453A02">
        <w:rPr>
          <w:color w:val="000000"/>
          <w:lang w:val="vi-VN"/>
        </w:rPr>
        <w:t xml:space="preserve">(4) Dự thảo Nghị quyết thành lập đoàn giám sát </w:t>
      </w:r>
      <w:r w:rsidRPr="00106CF2">
        <w:rPr>
          <w:lang w:val="vi-VN"/>
        </w:rPr>
        <w:t>của HĐND 6 tháng cuối năm 2025.</w:t>
      </w:r>
    </w:p>
    <w:p w14:paraId="6382371C" w14:textId="7B11AF9F" w:rsidR="00453A02" w:rsidRPr="004C1FB4" w:rsidRDefault="00453A02" w:rsidP="00AA272F">
      <w:pPr>
        <w:spacing w:before="120" w:after="120"/>
        <w:ind w:firstLine="709"/>
        <w:jc w:val="both"/>
        <w:rPr>
          <w:b/>
          <w:lang w:val="vi-VN"/>
        </w:rPr>
      </w:pPr>
      <w:r w:rsidRPr="004C1FB4">
        <w:rPr>
          <w:b/>
          <w:lang w:val="vi-VN"/>
        </w:rPr>
        <w:t xml:space="preserve">3. Công tác nhân sự (Tờ trình của UBND xã về nhân sự TVUB). </w:t>
      </w:r>
    </w:p>
    <w:p w14:paraId="15892296" w14:textId="77777777" w:rsidR="00453A02" w:rsidRPr="00453A02" w:rsidRDefault="00453A02" w:rsidP="00AA272F">
      <w:pPr>
        <w:spacing w:before="120" w:after="120"/>
        <w:ind w:firstLine="709"/>
        <w:jc w:val="both"/>
        <w:rPr>
          <w:lang w:val="vi-VN"/>
        </w:rPr>
      </w:pPr>
      <w:r w:rsidRPr="00106CF2">
        <w:rPr>
          <w:lang w:val="vi-VN"/>
        </w:rPr>
        <w:t xml:space="preserve"> Giới thiệu nhân sự bầu Ủy viên UBND xã, nhiệm kỳ 2021-2026 đối với ông Lường Văn Hưng, Chỉ huy trưởng Ban Chỉ huy quân sự xã.</w:t>
      </w:r>
    </w:p>
    <w:p w14:paraId="4900A02B" w14:textId="77777777" w:rsidR="00453A02" w:rsidRPr="00453A02" w:rsidRDefault="00453A02" w:rsidP="00AA272F">
      <w:pPr>
        <w:spacing w:before="120" w:after="120"/>
        <w:ind w:firstLine="709"/>
        <w:jc w:val="both"/>
        <w:rPr>
          <w:b/>
          <w:bCs/>
          <w:lang w:val="vi-VN"/>
        </w:rPr>
      </w:pPr>
      <w:r w:rsidRPr="00453A02">
        <w:rPr>
          <w:b/>
          <w:bCs/>
          <w:lang w:val="vi-VN"/>
        </w:rPr>
        <w:t>4. Thảo luận và thông qua các nghị quyết</w:t>
      </w:r>
    </w:p>
    <w:p w14:paraId="380D7CFF" w14:textId="77777777" w:rsidR="00453A02" w:rsidRPr="00106CF2" w:rsidRDefault="00453A02" w:rsidP="00AA272F">
      <w:pPr>
        <w:spacing w:before="120" w:after="120"/>
        <w:ind w:firstLine="709"/>
        <w:jc w:val="both"/>
        <w:rPr>
          <w:lang w:val="vi-VN"/>
        </w:rPr>
      </w:pPr>
      <w:r w:rsidRPr="00106CF2">
        <w:rPr>
          <w:lang w:val="vi-VN"/>
        </w:rPr>
        <w:t>(</w:t>
      </w:r>
      <w:r w:rsidRPr="00453A02">
        <w:rPr>
          <w:lang w:val="vi-VN"/>
        </w:rPr>
        <w:t>1</w:t>
      </w:r>
      <w:r w:rsidRPr="00106CF2">
        <w:rPr>
          <w:lang w:val="vi-VN"/>
        </w:rPr>
        <w:t xml:space="preserve">) </w:t>
      </w:r>
      <w:r w:rsidRPr="00453A02">
        <w:rPr>
          <w:lang w:val="vi-VN"/>
        </w:rPr>
        <w:t>Nghị</w:t>
      </w:r>
      <w:r w:rsidRPr="00106CF2">
        <w:rPr>
          <w:lang w:val="vi-VN"/>
        </w:rPr>
        <w:t xml:space="preserve"> quyết dự toán và phân bổ dự toán thu, chi ngân sách địa phương năm 2025, nguồn chuyển nguồn năm 2024 sang năm 2025 sau khi thực hiện chính quyền địa phương 02 cấp.</w:t>
      </w:r>
    </w:p>
    <w:p w14:paraId="78810146" w14:textId="77777777" w:rsidR="00453A02" w:rsidRPr="00106CF2" w:rsidRDefault="00453A02" w:rsidP="00AA272F">
      <w:pPr>
        <w:spacing w:before="120" w:after="120"/>
        <w:ind w:firstLine="709"/>
        <w:jc w:val="both"/>
        <w:rPr>
          <w:lang w:val="vi-VN"/>
        </w:rPr>
      </w:pPr>
      <w:r w:rsidRPr="00106CF2">
        <w:rPr>
          <w:lang w:val="vi-VN"/>
        </w:rPr>
        <w:t>(2) Nghị quyết giám sát của HĐND 6 tháng cuối năm 2025.</w:t>
      </w:r>
    </w:p>
    <w:p w14:paraId="081AD4F1" w14:textId="77777777" w:rsidR="00453A02" w:rsidRPr="00106CF2" w:rsidRDefault="00453A02" w:rsidP="00AA272F">
      <w:pPr>
        <w:spacing w:before="120" w:after="120"/>
        <w:ind w:firstLine="709"/>
        <w:jc w:val="both"/>
        <w:rPr>
          <w:lang w:val="vi-VN"/>
        </w:rPr>
      </w:pPr>
      <w:r w:rsidRPr="00106CF2">
        <w:rPr>
          <w:lang w:val="vi-VN"/>
        </w:rPr>
        <w:t xml:space="preserve">(3) Nghị quyết </w:t>
      </w:r>
      <w:r w:rsidRPr="00106CF2">
        <w:rPr>
          <w:highlight w:val="white"/>
          <w:lang w:val="vi-VN"/>
        </w:rPr>
        <w:t>về Dự toán kinh phí hoạt động của HĐND xã năm 2025</w:t>
      </w:r>
      <w:r w:rsidRPr="00106CF2">
        <w:rPr>
          <w:lang w:val="vi-VN"/>
        </w:rPr>
        <w:t>.</w:t>
      </w:r>
    </w:p>
    <w:p w14:paraId="0867D46E" w14:textId="77777777" w:rsidR="00453A02" w:rsidRPr="00020ADE" w:rsidRDefault="00453A02" w:rsidP="00AA272F">
      <w:pPr>
        <w:spacing w:before="120" w:after="120"/>
        <w:ind w:right="3" w:firstLine="709"/>
        <w:jc w:val="both"/>
        <w:rPr>
          <w:color w:val="000000"/>
          <w:lang w:val="vi-VN"/>
        </w:rPr>
      </w:pPr>
      <w:r w:rsidRPr="00106CF2">
        <w:rPr>
          <w:lang w:val="vi-VN"/>
        </w:rPr>
        <w:t>(4) Nghị quyết b</w:t>
      </w:r>
      <w:r w:rsidRPr="00106CF2">
        <w:rPr>
          <w:color w:val="000000"/>
          <w:lang w:val="vi-VN"/>
        </w:rPr>
        <w:t xml:space="preserve">an hành Quy chế làm việc của Hội đồng nhân dân, Thường trực Hội đồng nhân dân, các Ban của Hội đồng nhân dân, Tổ đại biểu Hội đồng nhân dân và đại biểu Hội đồng nhân dân xã Tuần Giáo </w:t>
      </w:r>
      <w:r w:rsidRPr="00106CF2">
        <w:rPr>
          <w:lang w:val="vi-VN"/>
        </w:rPr>
        <w:t>khóa I</w:t>
      </w:r>
      <w:r w:rsidRPr="00106CF2">
        <w:rPr>
          <w:color w:val="000000"/>
          <w:lang w:val="vi-VN"/>
        </w:rPr>
        <w:t>, nhiệm kỳ 2021-2026.</w:t>
      </w:r>
    </w:p>
    <w:p w14:paraId="124D4041" w14:textId="77777777" w:rsidR="00453A02" w:rsidRPr="00020ADE" w:rsidRDefault="00453A02" w:rsidP="00AA272F">
      <w:pPr>
        <w:spacing w:before="120" w:after="120"/>
        <w:ind w:firstLine="709"/>
        <w:jc w:val="both"/>
        <w:rPr>
          <w:lang w:val="vi-VN"/>
        </w:rPr>
      </w:pPr>
      <w:r w:rsidRPr="00106CF2">
        <w:rPr>
          <w:lang w:val="vi-VN" w:eastAsia="vi-VN"/>
        </w:rPr>
        <w:t xml:space="preserve">(5) Nghị quyết xác nhận kết quả bầu </w:t>
      </w:r>
      <w:r w:rsidRPr="00106CF2">
        <w:rPr>
          <w:lang w:val="vi-VN"/>
        </w:rPr>
        <w:t>Ủy viên UBND xã, nhiệm kỳ 2021-2026 đối với ông Lường Văn Hưng, Chỉ huy trưởng Ban Chỉ huy quân sự xã</w:t>
      </w:r>
      <w:r w:rsidRPr="00020ADE">
        <w:rPr>
          <w:lang w:val="vi-VN"/>
        </w:rPr>
        <w:t>.</w:t>
      </w:r>
    </w:p>
    <w:p w14:paraId="38A6AB3F" w14:textId="77777777" w:rsidR="00453A02" w:rsidRPr="00020ADE" w:rsidRDefault="00453A02" w:rsidP="00AA272F">
      <w:pPr>
        <w:spacing w:before="120" w:after="120"/>
        <w:ind w:right="3" w:firstLine="709"/>
        <w:jc w:val="both"/>
        <w:rPr>
          <w:color w:val="000000"/>
          <w:lang w:val="vi-VN"/>
        </w:rPr>
      </w:pPr>
      <w:r w:rsidRPr="00DF12FE">
        <w:rPr>
          <w:color w:val="000000"/>
          <w:lang w:val="vi-VN"/>
        </w:rPr>
        <w:t xml:space="preserve">(6) Nghị quyết thành lập đoàn giám sát </w:t>
      </w:r>
      <w:r w:rsidRPr="00DF12FE">
        <w:rPr>
          <w:lang w:val="vi-VN"/>
        </w:rPr>
        <w:t>của HĐND 6 tháng cuối năm 2025.</w:t>
      </w:r>
    </w:p>
    <w:bookmarkEnd w:id="3"/>
    <w:p w14:paraId="6D045B1D" w14:textId="77777777" w:rsidR="00453A02" w:rsidRPr="00106CF2" w:rsidRDefault="00453A02" w:rsidP="00AA272F">
      <w:pPr>
        <w:spacing w:before="120" w:after="120"/>
        <w:ind w:firstLine="709"/>
        <w:jc w:val="both"/>
        <w:rPr>
          <w:b/>
          <w:lang w:val="vi-VN"/>
        </w:rPr>
      </w:pPr>
      <w:r w:rsidRPr="00453A02">
        <w:rPr>
          <w:b/>
          <w:lang w:val="vi-VN"/>
        </w:rPr>
        <w:t>5</w:t>
      </w:r>
      <w:r w:rsidRPr="00106CF2">
        <w:rPr>
          <w:b/>
          <w:lang w:val="vi-VN"/>
        </w:rPr>
        <w:t>. Bế mạc kỳ họp</w:t>
      </w:r>
    </w:p>
    <w:p w14:paraId="5B284F76" w14:textId="77777777" w:rsidR="00453A02" w:rsidRPr="00106CF2" w:rsidRDefault="00453A02" w:rsidP="00AA272F">
      <w:pPr>
        <w:spacing w:before="120" w:after="120"/>
        <w:ind w:firstLine="709"/>
        <w:jc w:val="both"/>
        <w:rPr>
          <w:lang w:val="vi-VN"/>
        </w:rPr>
      </w:pPr>
      <w:r w:rsidRPr="00106CF2">
        <w:rPr>
          <w:lang w:val="vi-VN"/>
        </w:rPr>
        <w:t>- Chủ tịch HĐND xã phát biểu bế mạc kỳ họp.</w:t>
      </w:r>
    </w:p>
    <w:p w14:paraId="347D394F" w14:textId="77777777" w:rsidR="00453A02" w:rsidRPr="00453A02" w:rsidRDefault="00453A02" w:rsidP="00AA272F">
      <w:pPr>
        <w:spacing w:before="120" w:after="120"/>
        <w:ind w:firstLine="709"/>
        <w:jc w:val="both"/>
        <w:rPr>
          <w:lang w:val="vi-VN"/>
        </w:rPr>
      </w:pPr>
      <w:r w:rsidRPr="00106CF2">
        <w:rPr>
          <w:lang w:val="vi-VN"/>
        </w:rPr>
        <w:t>- Chào cờ</w:t>
      </w:r>
      <w:r w:rsidRPr="00453A02">
        <w:rPr>
          <w:lang w:val="vi-VN"/>
        </w:rPr>
        <w:t>.</w:t>
      </w:r>
    </w:p>
    <w:bookmarkEnd w:id="2"/>
    <w:p w14:paraId="583C5E45" w14:textId="5C114FD4" w:rsidR="007B5491" w:rsidRPr="00453A02" w:rsidRDefault="00453A02" w:rsidP="00AA272F">
      <w:pPr>
        <w:spacing w:before="120" w:after="120"/>
        <w:ind w:firstLine="709"/>
        <w:jc w:val="both"/>
        <w:rPr>
          <w:i/>
          <w:lang w:val="vi-VN"/>
        </w:rPr>
      </w:pPr>
      <w:r w:rsidRPr="00453A02">
        <w:rPr>
          <w:b/>
          <w:i/>
          <w:u w:val="single"/>
          <w:lang w:val="vi-VN"/>
        </w:rPr>
        <w:tab/>
        <w:t>Ghi chú:</w:t>
      </w:r>
      <w:r w:rsidRPr="00453A02">
        <w:rPr>
          <w:i/>
          <w:lang w:val="vi-VN"/>
        </w:rPr>
        <w:t xml:space="preserve"> </w:t>
      </w:r>
      <w:r w:rsidR="004606EC" w:rsidRPr="00453A02">
        <w:rPr>
          <w:i/>
          <w:spacing w:val="-2"/>
          <w:highlight w:val="white"/>
          <w:lang w:val="pt-BR"/>
        </w:rPr>
        <w:t xml:space="preserve">Theo yêu cầu nhiệm vụ phát sinh cụ thể, Thường trực HĐND </w:t>
      </w:r>
      <w:r>
        <w:rPr>
          <w:i/>
          <w:spacing w:val="-2"/>
          <w:highlight w:val="white"/>
          <w:lang w:val="pt-BR"/>
        </w:rPr>
        <w:t>xã</w:t>
      </w:r>
      <w:r w:rsidR="004606EC" w:rsidRPr="00453A02">
        <w:rPr>
          <w:i/>
          <w:spacing w:val="-2"/>
          <w:highlight w:val="white"/>
          <w:lang w:val="pt-BR"/>
        </w:rPr>
        <w:t xml:space="preserve"> xem xét đề nghị HĐND quyết định điều chỉnh chương trình tổ chức kỳ họp cho phù hợp./.</w:t>
      </w:r>
    </w:p>
    <w:p w14:paraId="60DA8567" w14:textId="1F304D10" w:rsidR="007B5491" w:rsidRPr="00453A02" w:rsidRDefault="004606EC" w:rsidP="00453A02">
      <w:pPr>
        <w:widowControl w:val="0"/>
        <w:spacing w:before="120" w:after="120"/>
        <w:jc w:val="both"/>
        <w:rPr>
          <w:highlight w:val="white"/>
          <w:lang w:val="pt-BR"/>
        </w:rPr>
      </w:pPr>
      <w:r>
        <w:rPr>
          <w:noProof/>
          <w:highlight w:val="white"/>
        </w:rPr>
        <mc:AlternateContent>
          <mc:Choice Requires="wps">
            <w:drawing>
              <wp:anchor distT="4294967295" distB="4294967295" distL="114300" distR="114300" simplePos="0" relativeHeight="251661312" behindDoc="0" locked="0" layoutInCell="1" allowOverlap="1" wp14:anchorId="37C2E184" wp14:editId="4A52446B">
                <wp:simplePos x="0" y="0"/>
                <wp:positionH relativeFrom="column">
                  <wp:posOffset>1897380</wp:posOffset>
                </wp:positionH>
                <wp:positionV relativeFrom="paragraph">
                  <wp:posOffset>59689</wp:posOffset>
                </wp:positionV>
                <wp:extent cx="1701800" cy="0"/>
                <wp:effectExtent l="0" t="0" r="0" b="0"/>
                <wp:wrapNone/>
                <wp:docPr id="112919226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5E870"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4pt,4.7pt" to="28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"/>
            </w:pict>
          </mc:Fallback>
        </mc:AlternateContent>
      </w:r>
    </w:p>
    <w:sectPr w:rsidR="007B5491" w:rsidRPr="00453A02" w:rsidSect="00AA272F">
      <w:pgSz w:w="11907" w:h="16840" w:code="9"/>
      <w:pgMar w:top="1134" w:right="1134" w:bottom="1134" w:left="1701" w:header="45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0163" w14:textId="77777777" w:rsidR="000A5E29" w:rsidRDefault="000A5E29">
      <w:r>
        <w:separator/>
      </w:r>
    </w:p>
  </w:endnote>
  <w:endnote w:type="continuationSeparator" w:id="0">
    <w:p w14:paraId="185B15E1" w14:textId="77777777" w:rsidR="000A5E29" w:rsidRDefault="000A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38C7" w14:textId="77777777" w:rsidR="000A5E29" w:rsidRDefault="000A5E29">
      <w:r>
        <w:separator/>
      </w:r>
    </w:p>
  </w:footnote>
  <w:footnote w:type="continuationSeparator" w:id="0">
    <w:p w14:paraId="26673055" w14:textId="77777777" w:rsidR="000A5E29" w:rsidRDefault="000A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46089"/>
      <w:docPartObj>
        <w:docPartGallery w:val="Page Numbers (Top of Page)"/>
        <w:docPartUnique/>
      </w:docPartObj>
    </w:sdtPr>
    <w:sdtEndPr>
      <w:rPr>
        <w:noProof/>
      </w:rPr>
    </w:sdtEndPr>
    <w:sdtContent>
      <w:p w14:paraId="07547AF1" w14:textId="77777777" w:rsidR="007B5491" w:rsidRDefault="004606EC">
        <w:pPr>
          <w:pStyle w:val="Header"/>
          <w:jc w:val="center"/>
          <w:rPr>
            <w:noProof/>
          </w:rPr>
        </w:pPr>
        <w:r>
          <w:fldChar w:fldCharType="begin"/>
        </w:r>
        <w:r>
          <w:instrText xml:space="preserve"> PAGE   \* MERGEFORMAT </w:instrText>
        </w:r>
        <w:r>
          <w:fldChar w:fldCharType="separate"/>
        </w:r>
        <w:r w:rsidR="007F497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3133"/>
    <w:multiLevelType w:val="hybridMultilevel"/>
    <w:tmpl w:val="56824834"/>
    <w:lvl w:ilvl="0" w:tplc="AFFC0190">
      <w:start w:val="1"/>
      <w:numFmt w:val="decimal"/>
      <w:lvlText w:val="%1."/>
      <w:lvlJc w:val="left"/>
      <w:pPr>
        <w:tabs>
          <w:tab w:val="num" w:pos="1687"/>
        </w:tabs>
        <w:ind w:left="1687" w:hanging="990"/>
      </w:pPr>
      <w:rPr>
        <w:rFonts w:hint="default"/>
      </w:rPr>
    </w:lvl>
    <w:lvl w:ilvl="1" w:tplc="042A0019" w:tentative="1">
      <w:start w:val="1"/>
      <w:numFmt w:val="lowerLetter"/>
      <w:lvlText w:val="%2."/>
      <w:lvlJc w:val="left"/>
      <w:pPr>
        <w:tabs>
          <w:tab w:val="num" w:pos="1777"/>
        </w:tabs>
        <w:ind w:left="1777" w:hanging="360"/>
      </w:pPr>
    </w:lvl>
    <w:lvl w:ilvl="2" w:tplc="042A001B" w:tentative="1">
      <w:start w:val="1"/>
      <w:numFmt w:val="lowerRoman"/>
      <w:lvlText w:val="%3."/>
      <w:lvlJc w:val="right"/>
      <w:pPr>
        <w:tabs>
          <w:tab w:val="num" w:pos="2497"/>
        </w:tabs>
        <w:ind w:left="2497" w:hanging="180"/>
      </w:pPr>
    </w:lvl>
    <w:lvl w:ilvl="3" w:tplc="042A000F" w:tentative="1">
      <w:start w:val="1"/>
      <w:numFmt w:val="decimal"/>
      <w:lvlText w:val="%4."/>
      <w:lvlJc w:val="left"/>
      <w:pPr>
        <w:tabs>
          <w:tab w:val="num" w:pos="3217"/>
        </w:tabs>
        <w:ind w:left="3217" w:hanging="360"/>
      </w:pPr>
    </w:lvl>
    <w:lvl w:ilvl="4" w:tplc="042A0019" w:tentative="1">
      <w:start w:val="1"/>
      <w:numFmt w:val="lowerLetter"/>
      <w:lvlText w:val="%5."/>
      <w:lvlJc w:val="left"/>
      <w:pPr>
        <w:tabs>
          <w:tab w:val="num" w:pos="3937"/>
        </w:tabs>
        <w:ind w:left="3937" w:hanging="360"/>
      </w:pPr>
    </w:lvl>
    <w:lvl w:ilvl="5" w:tplc="042A001B" w:tentative="1">
      <w:start w:val="1"/>
      <w:numFmt w:val="lowerRoman"/>
      <w:lvlText w:val="%6."/>
      <w:lvlJc w:val="right"/>
      <w:pPr>
        <w:tabs>
          <w:tab w:val="num" w:pos="4657"/>
        </w:tabs>
        <w:ind w:left="4657" w:hanging="180"/>
      </w:pPr>
    </w:lvl>
    <w:lvl w:ilvl="6" w:tplc="042A000F" w:tentative="1">
      <w:start w:val="1"/>
      <w:numFmt w:val="decimal"/>
      <w:lvlText w:val="%7."/>
      <w:lvlJc w:val="left"/>
      <w:pPr>
        <w:tabs>
          <w:tab w:val="num" w:pos="5377"/>
        </w:tabs>
        <w:ind w:left="5377" w:hanging="360"/>
      </w:pPr>
    </w:lvl>
    <w:lvl w:ilvl="7" w:tplc="042A0019" w:tentative="1">
      <w:start w:val="1"/>
      <w:numFmt w:val="lowerLetter"/>
      <w:lvlText w:val="%8."/>
      <w:lvlJc w:val="left"/>
      <w:pPr>
        <w:tabs>
          <w:tab w:val="num" w:pos="6097"/>
        </w:tabs>
        <w:ind w:left="6097" w:hanging="360"/>
      </w:pPr>
    </w:lvl>
    <w:lvl w:ilvl="8" w:tplc="042A001B" w:tentative="1">
      <w:start w:val="1"/>
      <w:numFmt w:val="lowerRoman"/>
      <w:lvlText w:val="%9."/>
      <w:lvlJc w:val="right"/>
      <w:pPr>
        <w:tabs>
          <w:tab w:val="num" w:pos="6817"/>
        </w:tabs>
        <w:ind w:left="6817" w:hanging="180"/>
      </w:pPr>
    </w:lvl>
  </w:abstractNum>
  <w:abstractNum w:abstractNumId="1" w15:restartNumberingAfterBreak="0">
    <w:nsid w:val="2A1F1AC0"/>
    <w:multiLevelType w:val="hybridMultilevel"/>
    <w:tmpl w:val="00F897D8"/>
    <w:lvl w:ilvl="0" w:tplc="DE562DC4">
      <w:start w:val="1"/>
      <w:numFmt w:val="decimal"/>
      <w:lvlText w:val="%1."/>
      <w:lvlJc w:val="left"/>
      <w:pPr>
        <w:tabs>
          <w:tab w:val="num" w:pos="1057"/>
        </w:tabs>
        <w:ind w:left="1057" w:hanging="360"/>
      </w:pPr>
      <w:rPr>
        <w:rFonts w:hint="default"/>
      </w:rPr>
    </w:lvl>
    <w:lvl w:ilvl="1" w:tplc="042A0019" w:tentative="1">
      <w:start w:val="1"/>
      <w:numFmt w:val="lowerLetter"/>
      <w:lvlText w:val="%2."/>
      <w:lvlJc w:val="left"/>
      <w:pPr>
        <w:tabs>
          <w:tab w:val="num" w:pos="1777"/>
        </w:tabs>
        <w:ind w:left="1777" w:hanging="360"/>
      </w:pPr>
    </w:lvl>
    <w:lvl w:ilvl="2" w:tplc="042A001B" w:tentative="1">
      <w:start w:val="1"/>
      <w:numFmt w:val="lowerRoman"/>
      <w:lvlText w:val="%3."/>
      <w:lvlJc w:val="right"/>
      <w:pPr>
        <w:tabs>
          <w:tab w:val="num" w:pos="2497"/>
        </w:tabs>
        <w:ind w:left="2497" w:hanging="180"/>
      </w:pPr>
    </w:lvl>
    <w:lvl w:ilvl="3" w:tplc="042A000F" w:tentative="1">
      <w:start w:val="1"/>
      <w:numFmt w:val="decimal"/>
      <w:lvlText w:val="%4."/>
      <w:lvlJc w:val="left"/>
      <w:pPr>
        <w:tabs>
          <w:tab w:val="num" w:pos="3217"/>
        </w:tabs>
        <w:ind w:left="3217" w:hanging="360"/>
      </w:pPr>
    </w:lvl>
    <w:lvl w:ilvl="4" w:tplc="042A0019" w:tentative="1">
      <w:start w:val="1"/>
      <w:numFmt w:val="lowerLetter"/>
      <w:lvlText w:val="%5."/>
      <w:lvlJc w:val="left"/>
      <w:pPr>
        <w:tabs>
          <w:tab w:val="num" w:pos="3937"/>
        </w:tabs>
        <w:ind w:left="3937" w:hanging="360"/>
      </w:pPr>
    </w:lvl>
    <w:lvl w:ilvl="5" w:tplc="042A001B" w:tentative="1">
      <w:start w:val="1"/>
      <w:numFmt w:val="lowerRoman"/>
      <w:lvlText w:val="%6."/>
      <w:lvlJc w:val="right"/>
      <w:pPr>
        <w:tabs>
          <w:tab w:val="num" w:pos="4657"/>
        </w:tabs>
        <w:ind w:left="4657" w:hanging="180"/>
      </w:pPr>
    </w:lvl>
    <w:lvl w:ilvl="6" w:tplc="042A000F" w:tentative="1">
      <w:start w:val="1"/>
      <w:numFmt w:val="decimal"/>
      <w:lvlText w:val="%7."/>
      <w:lvlJc w:val="left"/>
      <w:pPr>
        <w:tabs>
          <w:tab w:val="num" w:pos="5377"/>
        </w:tabs>
        <w:ind w:left="5377" w:hanging="360"/>
      </w:pPr>
    </w:lvl>
    <w:lvl w:ilvl="7" w:tplc="042A0019" w:tentative="1">
      <w:start w:val="1"/>
      <w:numFmt w:val="lowerLetter"/>
      <w:lvlText w:val="%8."/>
      <w:lvlJc w:val="left"/>
      <w:pPr>
        <w:tabs>
          <w:tab w:val="num" w:pos="6097"/>
        </w:tabs>
        <w:ind w:left="6097" w:hanging="360"/>
      </w:pPr>
    </w:lvl>
    <w:lvl w:ilvl="8" w:tplc="042A001B" w:tentative="1">
      <w:start w:val="1"/>
      <w:numFmt w:val="lowerRoman"/>
      <w:lvlText w:val="%9."/>
      <w:lvlJc w:val="right"/>
      <w:pPr>
        <w:tabs>
          <w:tab w:val="num" w:pos="6817"/>
        </w:tabs>
        <w:ind w:left="6817" w:hanging="180"/>
      </w:pPr>
    </w:lvl>
  </w:abstractNum>
  <w:abstractNum w:abstractNumId="2" w15:restartNumberingAfterBreak="0">
    <w:nsid w:val="2DB95706"/>
    <w:multiLevelType w:val="hybridMultilevel"/>
    <w:tmpl w:val="119E1774"/>
    <w:lvl w:ilvl="0" w:tplc="23420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775FA"/>
    <w:multiLevelType w:val="hybridMultilevel"/>
    <w:tmpl w:val="560091EC"/>
    <w:lvl w:ilvl="0" w:tplc="3F4490B0">
      <w:start w:val="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5288508">
    <w:abstractNumId w:val="0"/>
  </w:num>
  <w:num w:numId="2" w16cid:durableId="1361785450">
    <w:abstractNumId w:val="1"/>
  </w:num>
  <w:num w:numId="3" w16cid:durableId="978418444">
    <w:abstractNumId w:val="2"/>
  </w:num>
  <w:num w:numId="4" w16cid:durableId="168998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491"/>
    <w:rsid w:val="0009075D"/>
    <w:rsid w:val="000A5E29"/>
    <w:rsid w:val="000B1182"/>
    <w:rsid w:val="000B66A2"/>
    <w:rsid w:val="000E0C41"/>
    <w:rsid w:val="002378F2"/>
    <w:rsid w:val="00255654"/>
    <w:rsid w:val="002B09D4"/>
    <w:rsid w:val="002E554F"/>
    <w:rsid w:val="00377F1C"/>
    <w:rsid w:val="00392F94"/>
    <w:rsid w:val="003E2799"/>
    <w:rsid w:val="00453A02"/>
    <w:rsid w:val="004606EC"/>
    <w:rsid w:val="00487230"/>
    <w:rsid w:val="004927EA"/>
    <w:rsid w:val="004E2ECE"/>
    <w:rsid w:val="0057400B"/>
    <w:rsid w:val="00583A6A"/>
    <w:rsid w:val="005A3706"/>
    <w:rsid w:val="006740A7"/>
    <w:rsid w:val="00676C71"/>
    <w:rsid w:val="006A401D"/>
    <w:rsid w:val="006B25D2"/>
    <w:rsid w:val="00750A56"/>
    <w:rsid w:val="007B5491"/>
    <w:rsid w:val="007E7239"/>
    <w:rsid w:val="007F497C"/>
    <w:rsid w:val="007F53E7"/>
    <w:rsid w:val="0081318E"/>
    <w:rsid w:val="008C46E6"/>
    <w:rsid w:val="00915563"/>
    <w:rsid w:val="00973CD2"/>
    <w:rsid w:val="009A5D91"/>
    <w:rsid w:val="00A72D89"/>
    <w:rsid w:val="00AA272F"/>
    <w:rsid w:val="00B0269C"/>
    <w:rsid w:val="00B15D6E"/>
    <w:rsid w:val="00C30CDE"/>
    <w:rsid w:val="00C7207B"/>
    <w:rsid w:val="00C82FD5"/>
    <w:rsid w:val="00D17C91"/>
    <w:rsid w:val="00D815A2"/>
    <w:rsid w:val="00DD556B"/>
    <w:rsid w:val="00E32B13"/>
    <w:rsid w:val="00EC762C"/>
    <w:rsid w:val="00ED760F"/>
    <w:rsid w:val="00EF6263"/>
    <w:rsid w:val="00F259C6"/>
    <w:rsid w:val="00F36247"/>
    <w:rsid w:val="00F477EE"/>
    <w:rsid w:val="00F85067"/>
    <w:rsid w:val="00FA2C67"/>
    <w:rsid w:val="00FB1788"/>
    <w:rsid w:val="00FD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BA521"/>
  <w15:docId w15:val="{5C9AADB6-0B85-4003-9B02-7BD8FD7E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3">
    <w:name w:val="heading 3"/>
    <w:basedOn w:val="Normal"/>
    <w:next w:val="Normal"/>
    <w:link w:val="Heading3Char"/>
    <w:qFormat/>
    <w:rsid w:val="00453A02"/>
    <w:pPr>
      <w:keepNext/>
      <w:jc w:val="center"/>
      <w:outlineLvl w:val="2"/>
    </w:pPr>
    <w:rPr>
      <w:rFonts w:ascii=".VnTimeH" w:hAnsi=".VnTimeH"/>
      <w:b/>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widowControl w:val="0"/>
      <w:spacing w:before="80" w:line="270" w:lineRule="exact"/>
      <w:ind w:firstLine="284"/>
      <w:jc w:val="both"/>
    </w:pPr>
    <w:rPr>
      <w:rFonts w:ascii="VNtimes new roman" w:hAnsi="VNtimes new roman"/>
      <w:sz w:val="24"/>
      <w:szCs w:val="24"/>
    </w:rPr>
  </w:style>
  <w:style w:type="paragraph" w:customStyle="1" w:styleId="CharCharCharChar">
    <w:name w:val="Char Char Char Char"/>
    <w:autoRedefine/>
    <w:pPr>
      <w:tabs>
        <w:tab w:val="left" w:pos="1152"/>
      </w:tabs>
      <w:spacing w:before="120" w:after="120" w:line="312" w:lineRule="auto"/>
    </w:pPr>
    <w:rPr>
      <w:rFonts w:ascii="Arial" w:hAnsi="Arial"/>
      <w:sz w:val="2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2">
    <w:name w:val="Body text (2)_"/>
    <w:link w:val="Bodytext20"/>
    <w:uiPriority w:val="99"/>
    <w:rPr>
      <w:sz w:val="26"/>
      <w:szCs w:val="26"/>
      <w:lang w:bidi="ar-SA"/>
    </w:rPr>
  </w:style>
  <w:style w:type="paragraph" w:customStyle="1" w:styleId="Bodytext20">
    <w:name w:val="Body text (2)"/>
    <w:basedOn w:val="Normal"/>
    <w:link w:val="Bodytext2"/>
    <w:uiPriority w:val="99"/>
    <w:pPr>
      <w:widowControl w:val="0"/>
      <w:shd w:val="clear" w:color="auto" w:fill="FFFFFF"/>
      <w:spacing w:after="240" w:line="295" w:lineRule="exact"/>
      <w:ind w:hanging="1340"/>
      <w:jc w:val="center"/>
    </w:pPr>
    <w:rPr>
      <w:sz w:val="26"/>
      <w:szCs w:val="26"/>
    </w:rPr>
  </w:style>
  <w:style w:type="paragraph" w:customStyle="1" w:styleId="Body1">
    <w:name w:val="Body 1"/>
    <w:autoRedefine/>
    <w:pPr>
      <w:widowControl w:val="0"/>
      <w:spacing w:before="120" w:after="120"/>
      <w:ind w:firstLine="720"/>
      <w:jc w:val="both"/>
      <w:outlineLvl w:val="0"/>
    </w:pPr>
    <w:rPr>
      <w:rFonts w:eastAsia="Arial Unicode MS"/>
      <w:sz w:val="28"/>
      <w:szCs w:val="28"/>
      <w:u w:color="000000"/>
      <w:lang w:val="es-ES_tradn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2Italic">
    <w:name w:val="Body text (2) + Italic"/>
    <w:basedOn w:val="DefaultParagraphFont"/>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8"/>
      <w:szCs w:val="28"/>
    </w:rPr>
  </w:style>
  <w:style w:type="paragraph" w:customStyle="1" w:styleId="Char">
    <w:name w:val="Char"/>
    <w:basedOn w:val="Normal"/>
    <w:pPr>
      <w:spacing w:after="160" w:line="240" w:lineRule="exact"/>
    </w:pPr>
    <w:rPr>
      <w:rFonts w:ascii="Verdana" w:hAnsi="Verdana"/>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Char0">
    <w:name w:val="Char"/>
    <w:basedOn w:val="Normal"/>
    <w:pPr>
      <w:spacing w:after="160" w:line="240" w:lineRule="exact"/>
    </w:pPr>
    <w:rPr>
      <w:rFonts w:ascii="Verdana" w:hAnsi="Verdana"/>
      <w:sz w:val="20"/>
      <w:szCs w:val="20"/>
    </w:rPr>
  </w:style>
  <w:style w:type="paragraph" w:customStyle="1" w:styleId="Char1">
    <w:name w:val="Char"/>
    <w:basedOn w:val="Normal"/>
    <w:pPr>
      <w:spacing w:after="160" w:line="240" w:lineRule="exact"/>
    </w:pPr>
    <w:rPr>
      <w:rFonts w:ascii="Verdana" w:hAnsi="Verdana"/>
      <w:sz w:val="20"/>
      <w:szCs w:val="20"/>
    </w:rPr>
  </w:style>
  <w:style w:type="character" w:styleId="FollowedHyperlink">
    <w:name w:val="FollowedHyperlink"/>
    <w:basedOn w:val="DefaultParagraphFont"/>
    <w:rPr>
      <w:color w:val="954F72" w:themeColor="followedHyperlink"/>
      <w:u w:val="single"/>
    </w:rPr>
  </w:style>
  <w:style w:type="paragraph" w:customStyle="1" w:styleId="Char2">
    <w:name w:val="Char"/>
    <w:basedOn w:val="Normal"/>
    <w:pPr>
      <w:spacing w:after="160" w:line="240" w:lineRule="exact"/>
    </w:pPr>
    <w:rPr>
      <w:rFonts w:ascii="Verdana" w:hAnsi="Verdana"/>
      <w:sz w:val="20"/>
      <w:szCs w:val="20"/>
    </w:rPr>
  </w:style>
  <w:style w:type="character" w:customStyle="1" w:styleId="Bodytext6">
    <w:name w:val="Body text (6)_"/>
    <w:basedOn w:val="DefaultParagraphFont"/>
    <w:link w:val="Bodytext60"/>
    <w:uiPriority w:val="99"/>
    <w:locked/>
    <w:rsid w:val="00915563"/>
    <w:rPr>
      <w:i/>
      <w:iCs/>
      <w:sz w:val="26"/>
      <w:szCs w:val="26"/>
      <w:shd w:val="clear" w:color="auto" w:fill="FFFFFF"/>
    </w:rPr>
  </w:style>
  <w:style w:type="paragraph" w:customStyle="1" w:styleId="Bodytext60">
    <w:name w:val="Body text (6)"/>
    <w:basedOn w:val="Normal"/>
    <w:link w:val="Bodytext6"/>
    <w:uiPriority w:val="99"/>
    <w:rsid w:val="00915563"/>
    <w:pPr>
      <w:widowControl w:val="0"/>
      <w:shd w:val="clear" w:color="auto" w:fill="FFFFFF"/>
      <w:spacing w:before="480" w:after="600" w:line="240" w:lineRule="atLeast"/>
      <w:jc w:val="both"/>
    </w:pPr>
    <w:rPr>
      <w:i/>
      <w:iCs/>
      <w:sz w:val="26"/>
      <w:szCs w:val="26"/>
    </w:rPr>
  </w:style>
  <w:style w:type="character" w:styleId="UnresolvedMention">
    <w:name w:val="Unresolved Mention"/>
    <w:basedOn w:val="DefaultParagraphFont"/>
    <w:uiPriority w:val="99"/>
    <w:semiHidden/>
    <w:unhideWhenUsed/>
    <w:rsid w:val="00FB1788"/>
    <w:rPr>
      <w:color w:val="605E5C"/>
      <w:shd w:val="clear" w:color="auto" w:fill="E1DFDD"/>
    </w:rPr>
  </w:style>
  <w:style w:type="character" w:customStyle="1" w:styleId="Heading3Char">
    <w:name w:val="Heading 3 Char"/>
    <w:basedOn w:val="DefaultParagraphFont"/>
    <w:link w:val="Heading3"/>
    <w:rsid w:val="00453A02"/>
    <w:rPr>
      <w:rFonts w:ascii=".VnTimeH" w:hAnsi=".VnTimeH"/>
      <w:b/>
      <w:sz w:val="26"/>
    </w:rPr>
  </w:style>
  <w:style w:type="character" w:styleId="Emphasis">
    <w:name w:val="Emphasis"/>
    <w:qFormat/>
    <w:rsid w:val="00453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angiao.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Lãnh đạo Hội đồng nhân dân huyện - UBND huyện Tuần Giáo</vt:lpstr>
    </vt:vector>
  </TitlesOfParts>
  <Company>HOME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Lãnh đạo Hội đồng nhân dân huyện - UBND huyện Tuần Giáo</dc:title>
  <dc:creator>User</dc:creator>
  <cp:lastModifiedBy>TAM.TD</cp:lastModifiedBy>
  <cp:revision>116</cp:revision>
  <cp:lastPrinted>2025-07-06T07:09:00Z</cp:lastPrinted>
  <dcterms:created xsi:type="dcterms:W3CDTF">2023-11-27T03:01:00Z</dcterms:created>
  <dcterms:modified xsi:type="dcterms:W3CDTF">2025-10-17T14:16:00Z</dcterms:modified>
</cp:coreProperties>
</file>