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8"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953"/>
      </w:tblGrid>
      <w:tr w:rsidR="003D1F96" w:rsidRPr="009D2C28" w14:paraId="1E32E3B9" w14:textId="77777777" w:rsidTr="002A07C6">
        <w:trPr>
          <w:trHeight w:val="1160"/>
        </w:trPr>
        <w:tc>
          <w:tcPr>
            <w:tcW w:w="4195" w:type="dxa"/>
            <w:tcBorders>
              <w:top w:val="nil"/>
              <w:left w:val="nil"/>
              <w:bottom w:val="nil"/>
              <w:right w:val="nil"/>
            </w:tcBorders>
            <w:shd w:val="clear" w:color="auto" w:fill="auto"/>
          </w:tcPr>
          <w:p w14:paraId="3D98ECC6" w14:textId="77777777" w:rsidR="00C626E5" w:rsidRPr="009D2C28" w:rsidRDefault="00C626E5" w:rsidP="00EF36A7">
            <w:pPr>
              <w:ind w:firstLine="567"/>
              <w:jc w:val="center"/>
              <w:rPr>
                <w:b/>
                <w:color w:val="000000"/>
                <w:sz w:val="26"/>
                <w:highlight w:val="white"/>
              </w:rPr>
            </w:pPr>
            <w:r w:rsidRPr="009D2C28">
              <w:rPr>
                <w:b/>
                <w:color w:val="000000"/>
                <w:sz w:val="26"/>
                <w:highlight w:val="white"/>
              </w:rPr>
              <w:t>HỘI ĐỒNG NHÂN DÂN</w:t>
            </w:r>
          </w:p>
          <w:p w14:paraId="2EC03DB9" w14:textId="77777777" w:rsidR="00C626E5" w:rsidRPr="009D2C28" w:rsidRDefault="006B1D95" w:rsidP="00EF36A7">
            <w:pPr>
              <w:ind w:firstLine="567"/>
              <w:jc w:val="center"/>
              <w:rPr>
                <w:b/>
                <w:color w:val="000000"/>
                <w:sz w:val="26"/>
                <w:highlight w:val="white"/>
              </w:rPr>
            </w:pPr>
            <w:r w:rsidRPr="009D2C28">
              <w:rPr>
                <w:b/>
                <w:color w:val="000000"/>
                <w:sz w:val="26"/>
                <w:highlight w:val="white"/>
              </w:rPr>
              <w:t>HUYỆN TUẦN GIÁO</w:t>
            </w:r>
          </w:p>
          <w:p w14:paraId="200CBB39" w14:textId="77777777" w:rsidR="003B49C0" w:rsidRPr="009D2C28" w:rsidRDefault="00AE21BC" w:rsidP="00EF36A7">
            <w:pPr>
              <w:ind w:firstLine="567"/>
              <w:rPr>
                <w:color w:val="000000"/>
                <w:sz w:val="26"/>
                <w:highlight w:val="white"/>
              </w:rPr>
            </w:pPr>
            <w:r w:rsidRPr="009D2C28">
              <w:rPr>
                <w:noProof/>
                <w:color w:val="000000"/>
                <w:sz w:val="26"/>
                <w:highlight w:val="white"/>
              </w:rPr>
              <mc:AlternateContent>
                <mc:Choice Requires="wps">
                  <w:drawing>
                    <wp:anchor distT="0" distB="0" distL="114300" distR="114300" simplePos="0" relativeHeight="251656704" behindDoc="0" locked="0" layoutInCell="1" allowOverlap="1" wp14:anchorId="58A11796" wp14:editId="3712CAE8">
                      <wp:simplePos x="0" y="0"/>
                      <wp:positionH relativeFrom="column">
                        <wp:posOffset>1077595</wp:posOffset>
                      </wp:positionH>
                      <wp:positionV relativeFrom="paragraph">
                        <wp:posOffset>28575</wp:posOffset>
                      </wp:positionV>
                      <wp:extent cx="660400" cy="0"/>
                      <wp:effectExtent l="13970" t="13970" r="1143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06948"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2.25pt" to="136.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fl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LM1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"/>
                  </w:pict>
                </mc:Fallback>
              </mc:AlternateContent>
            </w:r>
          </w:p>
          <w:p w14:paraId="23774B75" w14:textId="77777777" w:rsidR="00C626E5" w:rsidRPr="00DB2B77" w:rsidRDefault="00C626E5" w:rsidP="00EF36A7">
            <w:pPr>
              <w:ind w:firstLine="567"/>
              <w:jc w:val="center"/>
              <w:rPr>
                <w:color w:val="000000"/>
                <w:sz w:val="26"/>
                <w:szCs w:val="26"/>
                <w:highlight w:val="white"/>
              </w:rPr>
            </w:pPr>
            <w:r w:rsidRPr="00DB2B77">
              <w:rPr>
                <w:color w:val="000000"/>
                <w:sz w:val="26"/>
                <w:szCs w:val="26"/>
                <w:highlight w:val="white"/>
              </w:rPr>
              <w:t>Số:</w:t>
            </w:r>
            <w:r w:rsidR="0004625F" w:rsidRPr="00DB2B77">
              <w:rPr>
                <w:color w:val="000000"/>
                <w:sz w:val="26"/>
                <w:szCs w:val="26"/>
                <w:highlight w:val="white"/>
              </w:rPr>
              <w:t xml:space="preserve"> </w:t>
            </w:r>
            <w:r w:rsidR="00DF2325" w:rsidRPr="00DB2B77">
              <w:rPr>
                <w:color w:val="000000"/>
                <w:sz w:val="26"/>
                <w:szCs w:val="26"/>
                <w:highlight w:val="white"/>
              </w:rPr>
              <w:t xml:space="preserve">  </w:t>
            </w:r>
            <w:r w:rsidR="00B66501" w:rsidRPr="00DB2B77">
              <w:rPr>
                <w:color w:val="000000"/>
                <w:sz w:val="26"/>
                <w:szCs w:val="26"/>
                <w:highlight w:val="white"/>
              </w:rPr>
              <w:t xml:space="preserve">   </w:t>
            </w:r>
            <w:r w:rsidR="00DF2325" w:rsidRPr="00DB2B77">
              <w:rPr>
                <w:color w:val="000000"/>
                <w:sz w:val="26"/>
                <w:szCs w:val="26"/>
                <w:highlight w:val="white"/>
              </w:rPr>
              <w:t xml:space="preserve">   </w:t>
            </w:r>
            <w:r w:rsidR="00EC48D8" w:rsidRPr="00DB2B77">
              <w:rPr>
                <w:color w:val="000000"/>
                <w:sz w:val="26"/>
                <w:szCs w:val="26"/>
                <w:highlight w:val="white"/>
              </w:rPr>
              <w:t>/NQ-</w:t>
            </w:r>
            <w:r w:rsidRPr="00DB2B77">
              <w:rPr>
                <w:color w:val="000000"/>
                <w:sz w:val="26"/>
                <w:szCs w:val="26"/>
                <w:highlight w:val="white"/>
              </w:rPr>
              <w:t>HĐND</w:t>
            </w:r>
          </w:p>
        </w:tc>
        <w:tc>
          <w:tcPr>
            <w:tcW w:w="5953" w:type="dxa"/>
            <w:tcBorders>
              <w:top w:val="nil"/>
              <w:left w:val="nil"/>
              <w:bottom w:val="nil"/>
              <w:right w:val="nil"/>
            </w:tcBorders>
            <w:shd w:val="clear" w:color="auto" w:fill="auto"/>
          </w:tcPr>
          <w:p w14:paraId="32968180" w14:textId="77777777" w:rsidR="00C626E5" w:rsidRPr="009D2C28" w:rsidRDefault="002A07C6" w:rsidP="002A07C6">
            <w:pPr>
              <w:ind w:firstLine="38"/>
              <w:rPr>
                <w:b/>
                <w:color w:val="000000"/>
                <w:sz w:val="26"/>
                <w:highlight w:val="white"/>
              </w:rPr>
            </w:pPr>
            <w:r>
              <w:rPr>
                <w:b/>
                <w:color w:val="000000"/>
                <w:sz w:val="26"/>
                <w:highlight w:val="white"/>
              </w:rPr>
              <w:t xml:space="preserve">    </w:t>
            </w:r>
            <w:r w:rsidR="00C626E5" w:rsidRPr="009D2C28">
              <w:rPr>
                <w:b/>
                <w:color w:val="000000"/>
                <w:sz w:val="26"/>
                <w:highlight w:val="white"/>
              </w:rPr>
              <w:t>CỘNG HÒA XÃ HỘI CHỦ NGHĨA VIỆT NAM</w:t>
            </w:r>
          </w:p>
          <w:p w14:paraId="52F2D59A" w14:textId="77777777" w:rsidR="00C626E5" w:rsidRPr="009D2C28" w:rsidRDefault="004120A2" w:rsidP="002A07C6">
            <w:pPr>
              <w:ind w:firstLine="38"/>
              <w:jc w:val="center"/>
              <w:rPr>
                <w:b/>
                <w:color w:val="000000"/>
                <w:highlight w:val="white"/>
              </w:rPr>
            </w:pPr>
            <w:r w:rsidRPr="009D2C28">
              <w:rPr>
                <w:b/>
                <w:color w:val="000000"/>
                <w:highlight w:val="white"/>
              </w:rPr>
              <w:t>Độc lập - Tự do -</w:t>
            </w:r>
            <w:r w:rsidR="00C626E5" w:rsidRPr="009D2C28">
              <w:rPr>
                <w:b/>
                <w:color w:val="000000"/>
                <w:highlight w:val="white"/>
              </w:rPr>
              <w:t xml:space="preserve"> Hạnh phúc</w:t>
            </w:r>
          </w:p>
          <w:p w14:paraId="48F9676F" w14:textId="77777777" w:rsidR="00C626E5" w:rsidRPr="009D2C28" w:rsidRDefault="00AE21BC" w:rsidP="002A07C6">
            <w:pPr>
              <w:ind w:firstLine="38"/>
              <w:rPr>
                <w:b/>
                <w:color w:val="000000"/>
                <w:sz w:val="26"/>
                <w:highlight w:val="white"/>
              </w:rPr>
            </w:pPr>
            <w:r w:rsidRPr="009D2C28">
              <w:rPr>
                <w:noProof/>
                <w:color w:val="000000"/>
                <w:sz w:val="26"/>
                <w:highlight w:val="white"/>
              </w:rPr>
              <mc:AlternateContent>
                <mc:Choice Requires="wps">
                  <w:drawing>
                    <wp:anchor distT="0" distB="0" distL="114300" distR="114300" simplePos="0" relativeHeight="251657728" behindDoc="0" locked="0" layoutInCell="1" allowOverlap="1" wp14:anchorId="66FEF1F5" wp14:editId="5D952F60">
                      <wp:simplePos x="0" y="0"/>
                      <wp:positionH relativeFrom="column">
                        <wp:posOffset>804545</wp:posOffset>
                      </wp:positionH>
                      <wp:positionV relativeFrom="paragraph">
                        <wp:posOffset>18415</wp:posOffset>
                      </wp:positionV>
                      <wp:extent cx="2057400" cy="0"/>
                      <wp:effectExtent l="13970" t="8890" r="5080" b="101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6E098"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45pt" to="22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1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"/>
                  </w:pict>
                </mc:Fallback>
              </mc:AlternateContent>
            </w:r>
          </w:p>
          <w:p w14:paraId="2301FC25" w14:textId="796A8F45" w:rsidR="00C626E5" w:rsidRPr="009D2C28" w:rsidRDefault="00C626E5" w:rsidP="00527B79">
            <w:pPr>
              <w:ind w:firstLine="38"/>
              <w:rPr>
                <w:i/>
                <w:color w:val="000000"/>
                <w:sz w:val="26"/>
                <w:highlight w:val="white"/>
              </w:rPr>
            </w:pPr>
            <w:r w:rsidRPr="009D2C28">
              <w:rPr>
                <w:i/>
                <w:color w:val="000000"/>
                <w:highlight w:val="white"/>
              </w:rPr>
              <w:t xml:space="preserve">  </w:t>
            </w:r>
            <w:r w:rsidR="008A4C34" w:rsidRPr="009D2C28">
              <w:rPr>
                <w:i/>
                <w:color w:val="000000"/>
                <w:highlight w:val="white"/>
              </w:rPr>
              <w:t xml:space="preserve">   </w:t>
            </w:r>
            <w:r w:rsidR="008C5432" w:rsidRPr="009D2C28">
              <w:rPr>
                <w:i/>
                <w:color w:val="000000"/>
                <w:highlight w:val="white"/>
              </w:rPr>
              <w:t xml:space="preserve">  </w:t>
            </w:r>
            <w:r w:rsidR="005142DD" w:rsidRPr="009D2C28">
              <w:rPr>
                <w:i/>
                <w:color w:val="000000"/>
                <w:highlight w:val="white"/>
              </w:rPr>
              <w:t xml:space="preserve"> </w:t>
            </w:r>
            <w:r w:rsidR="00DF2325" w:rsidRPr="009D2C28">
              <w:rPr>
                <w:i/>
                <w:color w:val="000000"/>
                <w:highlight w:val="white"/>
              </w:rPr>
              <w:t>Tuần Giáo</w:t>
            </w:r>
            <w:r w:rsidRPr="009D2C28">
              <w:rPr>
                <w:i/>
                <w:color w:val="000000"/>
                <w:highlight w:val="white"/>
              </w:rPr>
              <w:t>, ngày</w:t>
            </w:r>
            <w:r w:rsidR="004120A2" w:rsidRPr="009D2C28">
              <w:rPr>
                <w:i/>
                <w:color w:val="000000"/>
                <w:highlight w:val="white"/>
              </w:rPr>
              <w:t xml:space="preserve"> </w:t>
            </w:r>
            <w:r w:rsidR="00641275">
              <w:rPr>
                <w:i/>
                <w:color w:val="000000"/>
                <w:highlight w:val="white"/>
              </w:rPr>
              <w:t>16</w:t>
            </w:r>
            <w:r w:rsidR="00527B79">
              <w:rPr>
                <w:i/>
                <w:color w:val="000000"/>
                <w:highlight w:val="white"/>
              </w:rPr>
              <w:t xml:space="preserve"> </w:t>
            </w:r>
            <w:r w:rsidR="007A3ECE" w:rsidRPr="009D2C28">
              <w:rPr>
                <w:i/>
                <w:color w:val="000000"/>
                <w:highlight w:val="white"/>
              </w:rPr>
              <w:t xml:space="preserve">tháng </w:t>
            </w:r>
            <w:r w:rsidR="00DB2B77">
              <w:rPr>
                <w:i/>
                <w:color w:val="000000"/>
                <w:highlight w:val="white"/>
              </w:rPr>
              <w:t>12</w:t>
            </w:r>
            <w:r w:rsidR="0053508D" w:rsidRPr="009D2C28">
              <w:rPr>
                <w:i/>
                <w:color w:val="000000"/>
                <w:highlight w:val="white"/>
              </w:rPr>
              <w:t xml:space="preserve"> </w:t>
            </w:r>
            <w:r w:rsidRPr="009D2C28">
              <w:rPr>
                <w:i/>
                <w:color w:val="000000"/>
                <w:highlight w:val="white"/>
              </w:rPr>
              <w:t>năm 20</w:t>
            </w:r>
            <w:r w:rsidR="00DF2325" w:rsidRPr="009D2C28">
              <w:rPr>
                <w:i/>
                <w:color w:val="000000"/>
                <w:highlight w:val="white"/>
              </w:rPr>
              <w:t>2</w:t>
            </w:r>
            <w:r w:rsidR="0053508D" w:rsidRPr="009D2C28">
              <w:rPr>
                <w:i/>
                <w:color w:val="000000"/>
                <w:highlight w:val="white"/>
              </w:rPr>
              <w:t>2</w:t>
            </w:r>
          </w:p>
        </w:tc>
      </w:tr>
    </w:tbl>
    <w:p w14:paraId="2156E03D" w14:textId="65E01783" w:rsidR="0045094B" w:rsidRPr="009D2C28" w:rsidRDefault="008C7F5C" w:rsidP="00EF36A7">
      <w:pPr>
        <w:pStyle w:val="Heading1"/>
        <w:ind w:firstLine="567"/>
        <w:rPr>
          <w:rFonts w:ascii="Times New Roman" w:hAnsi="Times New Roman"/>
          <w:i w:val="0"/>
          <w:color w:val="000000"/>
          <w:sz w:val="6"/>
          <w:highlight w:val="white"/>
        </w:rPr>
      </w:pPr>
      <w:r>
        <w:rPr>
          <w:b w:val="0"/>
          <w:bCs w:val="0"/>
          <w:noProof/>
          <w:color w:val="000000"/>
          <w:szCs w:val="28"/>
        </w:rPr>
        <mc:AlternateContent>
          <mc:Choice Requires="wps">
            <w:drawing>
              <wp:anchor distT="0" distB="0" distL="114300" distR="114300" simplePos="0" relativeHeight="251659776" behindDoc="0" locked="0" layoutInCell="1" allowOverlap="1" wp14:anchorId="36AB1E04" wp14:editId="0ED5E17B">
                <wp:simplePos x="0" y="0"/>
                <wp:positionH relativeFrom="column">
                  <wp:posOffset>377190</wp:posOffset>
                </wp:positionH>
                <wp:positionV relativeFrom="paragraph">
                  <wp:posOffset>34290</wp:posOffset>
                </wp:positionV>
                <wp:extent cx="124777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247775" cy="304800"/>
                        </a:xfrm>
                        <a:prstGeom prst="rect">
                          <a:avLst/>
                        </a:prstGeom>
                        <a:solidFill>
                          <a:schemeClr val="lt1"/>
                        </a:solidFill>
                        <a:ln w="6350">
                          <a:solidFill>
                            <a:prstClr val="black"/>
                          </a:solidFill>
                        </a:ln>
                      </wps:spPr>
                      <wps:txbx>
                        <w:txbxContent>
                          <w:p w14:paraId="4D4D8C68" w14:textId="5B4E0287" w:rsidR="00C400CD" w:rsidRDefault="00C400CD" w:rsidP="00C400CD">
                            <w:pPr>
                              <w:jc w:val="center"/>
                            </w:pPr>
                            <w:r>
                              <w:t>D</w:t>
                            </w:r>
                            <w:r w:rsidR="00134172">
                              <w:t>Ự</w:t>
                            </w:r>
                            <w: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AB1E04" id="_x0000_t202" coordsize="21600,21600" o:spt="202" path="m,l,21600r21600,l21600,xe">
                <v:stroke joinstyle="miter"/>
                <v:path gradientshapeok="t" o:connecttype="rect"/>
              </v:shapetype>
              <v:shape id="Text Box 4" o:spid="_x0000_s1026" type="#_x0000_t202" style="position:absolute;left:0;text-align:left;margin-left:29.7pt;margin-top:2.7pt;width:98.25pt;height:24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" fillcolor="white [3201]" strokeweight=".5pt">
                <v:textbox>
                  <w:txbxContent>
                    <w:p w14:paraId="4D4D8C68" w14:textId="5B4E0287" w:rsidR="00C400CD" w:rsidRDefault="00C400CD" w:rsidP="00C400CD">
                      <w:pPr>
                        <w:jc w:val="center"/>
                      </w:pPr>
                      <w:r>
                        <w:t>D</w:t>
                      </w:r>
                      <w:r w:rsidR="00134172">
                        <w:t>Ự</w:t>
                      </w:r>
                      <w:r>
                        <w:t xml:space="preserve"> THẢO</w:t>
                      </w:r>
                    </w:p>
                  </w:txbxContent>
                </v:textbox>
              </v:shape>
            </w:pict>
          </mc:Fallback>
        </mc:AlternateContent>
      </w:r>
    </w:p>
    <w:p w14:paraId="1CE54833" w14:textId="7A107EDF" w:rsidR="009D0CAD" w:rsidRPr="00DB2B77" w:rsidRDefault="009D0CAD" w:rsidP="00306989">
      <w:pPr>
        <w:rPr>
          <w:b/>
          <w:bCs/>
          <w:color w:val="000000"/>
          <w:szCs w:val="28"/>
          <w:highlight w:val="white"/>
        </w:rPr>
      </w:pPr>
    </w:p>
    <w:p w14:paraId="230F7D4F" w14:textId="77777777" w:rsidR="005A388D" w:rsidRPr="00DB2B77" w:rsidRDefault="005A388D" w:rsidP="00EF36A7">
      <w:pPr>
        <w:pStyle w:val="Heading1"/>
        <w:ind w:firstLine="567"/>
        <w:rPr>
          <w:rFonts w:ascii="Times New Roman" w:hAnsi="Times New Roman"/>
          <w:i w:val="0"/>
          <w:color w:val="000000"/>
          <w:highlight w:val="white"/>
          <w:lang w:val="vi-VN"/>
        </w:rPr>
      </w:pPr>
      <w:r w:rsidRPr="00DB2B77">
        <w:rPr>
          <w:rFonts w:ascii="Times New Roman" w:hAnsi="Times New Roman"/>
          <w:i w:val="0"/>
          <w:color w:val="000000"/>
          <w:highlight w:val="white"/>
          <w:lang w:val="vi-VN"/>
        </w:rPr>
        <w:t>NGHỊ QUYẾT</w:t>
      </w:r>
    </w:p>
    <w:p w14:paraId="18F07A54" w14:textId="7F75D113" w:rsidR="00E24D3B" w:rsidRPr="00E24D3B" w:rsidRDefault="00E24D3B" w:rsidP="00EF36A7">
      <w:pPr>
        <w:ind w:right="51" w:firstLine="567"/>
        <w:jc w:val="center"/>
        <w:rPr>
          <w:b/>
          <w:bCs/>
          <w:lang w:val="vi-VN"/>
        </w:rPr>
      </w:pPr>
      <w:r w:rsidRPr="00E24D3B">
        <w:rPr>
          <w:b/>
          <w:bCs/>
          <w:lang w:val="vi-VN"/>
        </w:rPr>
        <w:t>Kết quả giám sát “Việc thực hiện các quy định</w:t>
      </w:r>
      <w:r w:rsidR="004B60DC" w:rsidRPr="004B60DC">
        <w:rPr>
          <w:b/>
          <w:bCs/>
          <w:lang w:val="vi-VN"/>
        </w:rPr>
        <w:t xml:space="preserve"> của pháp luật</w:t>
      </w:r>
      <w:r w:rsidRPr="00E24D3B">
        <w:rPr>
          <w:b/>
          <w:bCs/>
          <w:lang w:val="vi-VN"/>
        </w:rPr>
        <w:t xml:space="preserve"> về thu</w:t>
      </w:r>
      <w:r w:rsidR="004B60DC" w:rsidRPr="004B60DC">
        <w:rPr>
          <w:b/>
          <w:bCs/>
          <w:lang w:val="vi-VN"/>
        </w:rPr>
        <w:t>,</w:t>
      </w:r>
      <w:r w:rsidRPr="00E24D3B">
        <w:rPr>
          <w:b/>
          <w:bCs/>
          <w:lang w:val="vi-VN"/>
        </w:rPr>
        <w:t xml:space="preserve"> chi ngân sách trên địa bàn huyện năm 2020 và năm 2021”</w:t>
      </w:r>
    </w:p>
    <w:p w14:paraId="37933C52" w14:textId="4820447E" w:rsidR="0017587B" w:rsidRPr="00DB2B77" w:rsidRDefault="00AE21BC" w:rsidP="00EF36A7">
      <w:pPr>
        <w:ind w:right="51" w:firstLine="567"/>
        <w:jc w:val="center"/>
        <w:rPr>
          <w:b/>
          <w:color w:val="000000"/>
          <w:spacing w:val="-6"/>
          <w:szCs w:val="28"/>
          <w:highlight w:val="white"/>
          <w:lang w:val="vi-VN"/>
        </w:rPr>
      </w:pPr>
      <w:r w:rsidRPr="009D2C28">
        <w:rPr>
          <w:bCs/>
          <w:noProof/>
          <w:color w:val="000000"/>
          <w:highlight w:val="white"/>
        </w:rPr>
        <mc:AlternateContent>
          <mc:Choice Requires="wps">
            <w:drawing>
              <wp:anchor distT="0" distB="0" distL="114300" distR="114300" simplePos="0" relativeHeight="251658752" behindDoc="0" locked="0" layoutInCell="1" allowOverlap="1" wp14:anchorId="3F475AE1" wp14:editId="2F763DE2">
                <wp:simplePos x="0" y="0"/>
                <wp:positionH relativeFrom="column">
                  <wp:posOffset>2082800</wp:posOffset>
                </wp:positionH>
                <wp:positionV relativeFrom="paragraph">
                  <wp:posOffset>75565</wp:posOffset>
                </wp:positionV>
                <wp:extent cx="1714500" cy="0"/>
                <wp:effectExtent l="10160" t="7620" r="8890" b="114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D3A3"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5.95pt" to="29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17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"/>
            </w:pict>
          </mc:Fallback>
        </mc:AlternateContent>
      </w:r>
    </w:p>
    <w:p w14:paraId="267DED3B" w14:textId="77777777" w:rsidR="00B425D3" w:rsidRPr="00DB2B77" w:rsidRDefault="0017587B" w:rsidP="00EF36A7">
      <w:pPr>
        <w:pStyle w:val="Heading4"/>
        <w:ind w:firstLine="567"/>
        <w:rPr>
          <w:rFonts w:ascii="Times New Roman" w:hAnsi="Times New Roman"/>
          <w:color w:val="000000"/>
          <w:sz w:val="28"/>
          <w:szCs w:val="28"/>
          <w:highlight w:val="white"/>
          <w:lang w:val="vi-VN"/>
        </w:rPr>
      </w:pPr>
      <w:r w:rsidRPr="00DB2B77">
        <w:rPr>
          <w:rFonts w:ascii="Times New Roman" w:hAnsi="Times New Roman"/>
          <w:color w:val="000000"/>
          <w:sz w:val="28"/>
          <w:szCs w:val="28"/>
          <w:highlight w:val="white"/>
          <w:lang w:val="vi-VN"/>
        </w:rPr>
        <w:t xml:space="preserve">HỘI ĐỒNG NHÂN DÂN </w:t>
      </w:r>
      <w:r w:rsidR="00DF2325" w:rsidRPr="00DB2B77">
        <w:rPr>
          <w:rFonts w:ascii="Times New Roman" w:hAnsi="Times New Roman"/>
          <w:color w:val="000000"/>
          <w:sz w:val="28"/>
          <w:szCs w:val="28"/>
          <w:highlight w:val="white"/>
          <w:lang w:val="vi-VN"/>
        </w:rPr>
        <w:t>HUYỆN TUẦN GIÁO</w:t>
      </w:r>
    </w:p>
    <w:p w14:paraId="4802C94C" w14:textId="53BD2500" w:rsidR="00B425D3" w:rsidRPr="000F4691" w:rsidRDefault="00B425D3" w:rsidP="00EF36A7">
      <w:pPr>
        <w:pStyle w:val="Heading4"/>
        <w:ind w:firstLine="567"/>
        <w:rPr>
          <w:rFonts w:ascii="Times New Roman" w:hAnsi="Times New Roman"/>
          <w:color w:val="000000"/>
          <w:sz w:val="28"/>
          <w:szCs w:val="28"/>
          <w:highlight w:val="white"/>
          <w:lang w:val="vi-VN"/>
        </w:rPr>
      </w:pPr>
      <w:r w:rsidRPr="00DB2B77">
        <w:rPr>
          <w:rFonts w:ascii="Times New Roman" w:hAnsi="Times New Roman"/>
          <w:color w:val="000000"/>
          <w:sz w:val="28"/>
          <w:szCs w:val="28"/>
          <w:highlight w:val="white"/>
          <w:lang w:val="vi-VN"/>
        </w:rPr>
        <w:t>KHÓA X</w:t>
      </w:r>
      <w:r w:rsidR="00DF2325" w:rsidRPr="00DB2B77">
        <w:rPr>
          <w:rFonts w:ascii="Times New Roman" w:hAnsi="Times New Roman"/>
          <w:color w:val="000000"/>
          <w:sz w:val="28"/>
          <w:szCs w:val="28"/>
          <w:highlight w:val="white"/>
          <w:lang w:val="vi-VN"/>
        </w:rPr>
        <w:t>X</w:t>
      </w:r>
      <w:r w:rsidRPr="00DB2B77">
        <w:rPr>
          <w:rFonts w:ascii="Times New Roman" w:hAnsi="Times New Roman"/>
          <w:color w:val="000000"/>
          <w:sz w:val="28"/>
          <w:szCs w:val="28"/>
          <w:highlight w:val="white"/>
          <w:lang w:val="vi-VN"/>
        </w:rPr>
        <w:t xml:space="preserve">I, KỲ HỌP THỨ </w:t>
      </w:r>
      <w:r w:rsidR="000F4691" w:rsidRPr="000F4691">
        <w:rPr>
          <w:rFonts w:ascii="Times New Roman" w:hAnsi="Times New Roman"/>
          <w:color w:val="000000"/>
          <w:sz w:val="28"/>
          <w:szCs w:val="28"/>
          <w:highlight w:val="white"/>
          <w:lang w:val="vi-VN"/>
        </w:rPr>
        <w:t>6</w:t>
      </w:r>
    </w:p>
    <w:p w14:paraId="2DF152C9" w14:textId="77777777" w:rsidR="00B425D3" w:rsidRPr="00DB2B77" w:rsidRDefault="00B425D3" w:rsidP="00EF36A7">
      <w:pPr>
        <w:ind w:firstLine="567"/>
        <w:rPr>
          <w:color w:val="000000"/>
          <w:sz w:val="24"/>
          <w:szCs w:val="8"/>
          <w:highlight w:val="white"/>
          <w:lang w:val="vi-VN"/>
        </w:rPr>
      </w:pPr>
    </w:p>
    <w:p w14:paraId="1E01AB42" w14:textId="4FC4E478" w:rsidR="006B1D95" w:rsidRPr="00AF7011" w:rsidRDefault="006B1D95" w:rsidP="004422D9">
      <w:pPr>
        <w:spacing w:before="40" w:after="40"/>
        <w:ind w:firstLine="567"/>
        <w:jc w:val="both"/>
        <w:rPr>
          <w:i/>
          <w:iCs/>
          <w:color w:val="000000"/>
          <w:szCs w:val="28"/>
          <w:highlight w:val="white"/>
          <w:lang w:val="vi-VN"/>
        </w:rPr>
      </w:pPr>
      <w:r w:rsidRPr="00AF7011">
        <w:rPr>
          <w:i/>
          <w:iCs/>
          <w:color w:val="000000"/>
          <w:highlight w:val="white"/>
          <w:lang w:val="vi-VN"/>
        </w:rPr>
        <w:t>Căn cứ Luật Tổ chức chính quyền địa phương, ngày 19/6/2015; Luật sửa đổi, bổ sung một số điều của Luật Tổ chức Chính phủ và Luật tổ chức chính quyền địa phương, ngày 22/11/2019</w:t>
      </w:r>
      <w:r w:rsidR="007826FB" w:rsidRPr="00AF7011">
        <w:rPr>
          <w:i/>
          <w:iCs/>
          <w:color w:val="000000"/>
          <w:highlight w:val="white"/>
          <w:lang w:val="vi-VN"/>
        </w:rPr>
        <w:t>;</w:t>
      </w:r>
    </w:p>
    <w:p w14:paraId="4113CC55" w14:textId="1A4165D1" w:rsidR="0017587B" w:rsidRPr="00AF7011" w:rsidRDefault="00B96ADA" w:rsidP="004422D9">
      <w:pPr>
        <w:spacing w:before="40" w:after="40"/>
        <w:ind w:right="51" w:firstLine="567"/>
        <w:jc w:val="both"/>
        <w:rPr>
          <w:i/>
          <w:iCs/>
          <w:color w:val="000000"/>
          <w:szCs w:val="28"/>
          <w:highlight w:val="white"/>
          <w:lang w:val="vi-VN"/>
        </w:rPr>
      </w:pPr>
      <w:r w:rsidRPr="00AF7011">
        <w:rPr>
          <w:i/>
          <w:iCs/>
          <w:color w:val="000000"/>
          <w:szCs w:val="28"/>
          <w:highlight w:val="white"/>
          <w:lang w:val="vi-VN"/>
        </w:rPr>
        <w:t xml:space="preserve">Căn cứ </w:t>
      </w:r>
      <w:r w:rsidR="0017587B" w:rsidRPr="00AF7011">
        <w:rPr>
          <w:i/>
          <w:iCs/>
          <w:color w:val="000000"/>
          <w:szCs w:val="28"/>
          <w:highlight w:val="white"/>
          <w:lang w:val="vi-VN"/>
        </w:rPr>
        <w:t xml:space="preserve">Luật </w:t>
      </w:r>
      <w:r w:rsidR="00FB1970" w:rsidRPr="00AF7011">
        <w:rPr>
          <w:i/>
          <w:iCs/>
          <w:color w:val="000000"/>
          <w:szCs w:val="28"/>
          <w:highlight w:val="white"/>
          <w:lang w:val="de-DE"/>
        </w:rPr>
        <w:t>H</w:t>
      </w:r>
      <w:r w:rsidR="0017587B" w:rsidRPr="00AF7011">
        <w:rPr>
          <w:i/>
          <w:iCs/>
          <w:color w:val="000000"/>
          <w:szCs w:val="28"/>
          <w:highlight w:val="white"/>
          <w:lang w:val="de-DE"/>
        </w:rPr>
        <w:t>oạt động</w:t>
      </w:r>
      <w:r w:rsidR="0017587B" w:rsidRPr="00AF7011">
        <w:rPr>
          <w:i/>
          <w:iCs/>
          <w:color w:val="000000"/>
          <w:szCs w:val="28"/>
          <w:highlight w:val="white"/>
          <w:lang w:val="vi-VN"/>
        </w:rPr>
        <w:t xml:space="preserve"> giám sát của Quốc hội và Hội đồng nhân dân</w:t>
      </w:r>
      <w:r w:rsidR="00255CEC" w:rsidRPr="00AF7011">
        <w:rPr>
          <w:i/>
          <w:iCs/>
          <w:color w:val="000000"/>
          <w:szCs w:val="28"/>
          <w:highlight w:val="white"/>
          <w:lang w:val="vi-VN"/>
        </w:rPr>
        <w:t>,</w:t>
      </w:r>
      <w:r w:rsidR="0017587B" w:rsidRPr="00AF7011">
        <w:rPr>
          <w:i/>
          <w:iCs/>
          <w:color w:val="000000"/>
          <w:szCs w:val="28"/>
          <w:highlight w:val="white"/>
          <w:lang w:val="vi-VN"/>
        </w:rPr>
        <w:t xml:space="preserve"> </w:t>
      </w:r>
      <w:r w:rsidR="00FB1970" w:rsidRPr="00AF7011">
        <w:rPr>
          <w:i/>
          <w:iCs/>
          <w:color w:val="000000"/>
          <w:szCs w:val="28"/>
          <w:highlight w:val="white"/>
          <w:lang w:val="vi-VN"/>
        </w:rPr>
        <w:t xml:space="preserve">ngày 20 tháng 11 </w:t>
      </w:r>
      <w:r w:rsidR="0017587B" w:rsidRPr="00AF7011">
        <w:rPr>
          <w:i/>
          <w:iCs/>
          <w:color w:val="000000"/>
          <w:szCs w:val="28"/>
          <w:highlight w:val="white"/>
          <w:lang w:val="vi-VN"/>
        </w:rPr>
        <w:t>năm 2015;</w:t>
      </w:r>
    </w:p>
    <w:p w14:paraId="59EBBD38" w14:textId="22100D1C" w:rsidR="000F4691" w:rsidRPr="00AF7011" w:rsidRDefault="000F4691" w:rsidP="004422D9">
      <w:pPr>
        <w:spacing w:before="40" w:after="40"/>
        <w:ind w:right="51" w:firstLine="567"/>
        <w:jc w:val="both"/>
        <w:rPr>
          <w:i/>
          <w:iCs/>
          <w:lang w:val="vi-VN"/>
        </w:rPr>
      </w:pPr>
      <w:r w:rsidRPr="00AF7011">
        <w:rPr>
          <w:i/>
          <w:iCs/>
          <w:lang w:val="vi-VN"/>
        </w:rPr>
        <w:t>Căn cứ Luật Ngân sách Nhà nước ngày 25/06/2015;</w:t>
      </w:r>
    </w:p>
    <w:p w14:paraId="3ABB4A27" w14:textId="77777777" w:rsidR="00AF7011" w:rsidRPr="00AF7011" w:rsidRDefault="00AF7011" w:rsidP="004422D9">
      <w:pPr>
        <w:spacing w:before="40" w:after="40"/>
        <w:ind w:right="51" w:firstLine="567"/>
        <w:jc w:val="both"/>
        <w:rPr>
          <w:i/>
          <w:iCs/>
          <w:lang w:val="vi-VN"/>
        </w:rPr>
      </w:pPr>
      <w:r w:rsidRPr="00AF7011">
        <w:rPr>
          <w:i/>
          <w:iCs/>
          <w:lang w:val="vi-VN"/>
        </w:rPr>
        <w:t xml:space="preserve">Căn Nghị định số 163/2016/NĐ-CP ngày 21/12/2016 của Chính phủ về quy định chi tiết thi hành một số điều của Luật Ngân sách nhà nước; </w:t>
      </w:r>
    </w:p>
    <w:p w14:paraId="5CD3BF8A" w14:textId="55731361" w:rsidR="000F4691" w:rsidRPr="00AF7011" w:rsidRDefault="00AF7011" w:rsidP="004422D9">
      <w:pPr>
        <w:spacing w:before="40" w:after="40"/>
        <w:ind w:right="51" w:firstLine="567"/>
        <w:jc w:val="both"/>
        <w:rPr>
          <w:i/>
          <w:iCs/>
          <w:color w:val="000000"/>
          <w:szCs w:val="28"/>
          <w:highlight w:val="white"/>
          <w:lang w:val="vi-VN"/>
        </w:rPr>
      </w:pPr>
      <w:r w:rsidRPr="00AF7011">
        <w:rPr>
          <w:i/>
          <w:iCs/>
          <w:lang w:val="vi-VN"/>
        </w:rPr>
        <w:t xml:space="preserve">Căn cứ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nhà nước; </w:t>
      </w:r>
    </w:p>
    <w:p w14:paraId="2F92AC0D" w14:textId="45A70290" w:rsidR="0017587B" w:rsidRDefault="00CB0DD0" w:rsidP="004422D9">
      <w:pPr>
        <w:spacing w:before="40" w:after="40"/>
        <w:ind w:firstLine="567"/>
        <w:jc w:val="both"/>
        <w:rPr>
          <w:i/>
          <w:iCs/>
          <w:color w:val="000000"/>
          <w:lang w:val="vi-VN"/>
        </w:rPr>
      </w:pPr>
      <w:r w:rsidRPr="00DB2B77">
        <w:rPr>
          <w:i/>
          <w:color w:val="000000"/>
          <w:szCs w:val="28"/>
          <w:lang w:val="vi-VN"/>
        </w:rPr>
        <w:t>Trên cơ sở xem xét Báo</w:t>
      </w:r>
      <w:r w:rsidR="00EF36A7" w:rsidRPr="00DB2B77">
        <w:rPr>
          <w:i/>
          <w:color w:val="000000"/>
          <w:szCs w:val="28"/>
          <w:lang w:val="vi-VN"/>
        </w:rPr>
        <w:t xml:space="preserve"> cáo số </w:t>
      </w:r>
      <w:r w:rsidR="00B7314D" w:rsidRPr="00B7314D">
        <w:rPr>
          <w:i/>
          <w:color w:val="000000"/>
          <w:szCs w:val="28"/>
          <w:lang w:val="vi-VN"/>
        </w:rPr>
        <w:t>127</w:t>
      </w:r>
      <w:r w:rsidR="00EF36A7" w:rsidRPr="00DB2B77">
        <w:rPr>
          <w:i/>
          <w:color w:val="000000"/>
          <w:szCs w:val="28"/>
          <w:lang w:val="vi-VN"/>
        </w:rPr>
        <w:t>/BC-</w:t>
      </w:r>
      <w:r w:rsidR="00B7314D" w:rsidRPr="00B7314D">
        <w:rPr>
          <w:i/>
          <w:color w:val="000000"/>
          <w:szCs w:val="28"/>
          <w:lang w:val="vi-VN"/>
        </w:rPr>
        <w:t>ĐGS</w:t>
      </w:r>
      <w:r w:rsidR="00EF36A7" w:rsidRPr="00DB2B77">
        <w:rPr>
          <w:i/>
          <w:color w:val="000000"/>
          <w:szCs w:val="28"/>
          <w:lang w:val="vi-VN"/>
        </w:rPr>
        <w:t xml:space="preserve"> ngày </w:t>
      </w:r>
      <w:r w:rsidR="008276C6" w:rsidRPr="008276C6">
        <w:rPr>
          <w:i/>
          <w:color w:val="000000"/>
          <w:szCs w:val="28"/>
          <w:lang w:val="vi-VN"/>
        </w:rPr>
        <w:t>08</w:t>
      </w:r>
      <w:r w:rsidR="006D5C26" w:rsidRPr="006D5C26">
        <w:rPr>
          <w:i/>
          <w:color w:val="000000"/>
          <w:szCs w:val="28"/>
          <w:lang w:val="vi-VN"/>
        </w:rPr>
        <w:t>/</w:t>
      </w:r>
      <w:r w:rsidR="008276C6" w:rsidRPr="008276C6">
        <w:rPr>
          <w:i/>
          <w:color w:val="000000"/>
          <w:szCs w:val="28"/>
          <w:lang w:val="vi-VN"/>
        </w:rPr>
        <w:t>12</w:t>
      </w:r>
      <w:r w:rsidR="006D5C26" w:rsidRPr="006D5C26">
        <w:rPr>
          <w:i/>
          <w:color w:val="000000"/>
          <w:szCs w:val="28"/>
          <w:lang w:val="vi-VN"/>
        </w:rPr>
        <w:t>/</w:t>
      </w:r>
      <w:r w:rsidRPr="00DB2B77">
        <w:rPr>
          <w:i/>
          <w:color w:val="000000"/>
          <w:szCs w:val="28"/>
          <w:lang w:val="vi-VN"/>
        </w:rPr>
        <w:t>2022 của Đoàn giám sát HĐND huyện về</w:t>
      </w:r>
      <w:r w:rsidR="00527B79" w:rsidRPr="00DB2B77">
        <w:rPr>
          <w:i/>
          <w:color w:val="000000"/>
          <w:szCs w:val="28"/>
          <w:lang w:val="vi-VN"/>
        </w:rPr>
        <w:t xml:space="preserve"> </w:t>
      </w:r>
      <w:r w:rsidRPr="00DB2B77">
        <w:rPr>
          <w:i/>
          <w:color w:val="000000"/>
          <w:szCs w:val="28"/>
          <w:lang w:val="vi-VN"/>
        </w:rPr>
        <w:t>“</w:t>
      </w:r>
      <w:r w:rsidR="006D5C26" w:rsidRPr="006D5C26">
        <w:rPr>
          <w:i/>
          <w:color w:val="000000"/>
          <w:szCs w:val="28"/>
          <w:lang w:val="vi-VN"/>
        </w:rPr>
        <w:t xml:space="preserve">Kết quả giám sát </w:t>
      </w:r>
      <w:r w:rsidR="00AC39F7" w:rsidRPr="00A63ED3">
        <w:rPr>
          <w:i/>
          <w:color w:val="000000"/>
          <w:szCs w:val="28"/>
          <w:lang w:val="vi-VN"/>
        </w:rPr>
        <w:t>t</w:t>
      </w:r>
      <w:r w:rsidR="006D5C26" w:rsidRPr="006D5C26">
        <w:rPr>
          <w:i/>
          <w:color w:val="000000"/>
          <w:szCs w:val="28"/>
          <w:lang w:val="vi-VN"/>
        </w:rPr>
        <w:t>ình hình thực hiện chính sách pháp luật về thu chi ngân sách trên địa bàn huyện năm 2020 và năm 2021”</w:t>
      </w:r>
      <w:r w:rsidRPr="00DB2B77">
        <w:rPr>
          <w:i/>
          <w:iCs/>
          <w:color w:val="000000"/>
          <w:highlight w:val="white"/>
          <w:lang w:val="vi-VN"/>
        </w:rPr>
        <w:t xml:space="preserve"> và </w:t>
      </w:r>
      <w:r w:rsidR="00B425D3" w:rsidRPr="00DB2B77">
        <w:rPr>
          <w:i/>
          <w:iCs/>
          <w:color w:val="000000"/>
          <w:highlight w:val="white"/>
          <w:lang w:val="vi-VN"/>
        </w:rPr>
        <w:t xml:space="preserve">ý kiến thảo luận của đại biểu HĐND </w:t>
      </w:r>
      <w:r w:rsidR="006B1D95" w:rsidRPr="00DB2B77">
        <w:rPr>
          <w:i/>
          <w:iCs/>
          <w:color w:val="000000"/>
          <w:highlight w:val="white"/>
          <w:lang w:val="vi-VN"/>
        </w:rPr>
        <w:t>huyện</w:t>
      </w:r>
      <w:r w:rsidR="00B425D3" w:rsidRPr="00DB2B77">
        <w:rPr>
          <w:i/>
          <w:iCs/>
          <w:color w:val="000000"/>
          <w:highlight w:val="white"/>
          <w:lang w:val="vi-VN"/>
        </w:rPr>
        <w:t xml:space="preserve"> tại kỳ họp</w:t>
      </w:r>
      <w:r w:rsidR="00B66501" w:rsidRPr="00DB2B77">
        <w:rPr>
          <w:i/>
          <w:iCs/>
          <w:color w:val="000000"/>
          <w:highlight w:val="white"/>
          <w:lang w:val="vi-VN"/>
        </w:rPr>
        <w:t>.</w:t>
      </w:r>
      <w:r w:rsidR="00B425D3" w:rsidRPr="00DB2B77">
        <w:rPr>
          <w:i/>
          <w:iCs/>
          <w:color w:val="000000"/>
          <w:highlight w:val="white"/>
          <w:lang w:val="vi-VN"/>
        </w:rPr>
        <w:t xml:space="preserve"> </w:t>
      </w:r>
      <w:r w:rsidR="0017587B" w:rsidRPr="00DB2B77">
        <w:rPr>
          <w:i/>
          <w:iCs/>
          <w:color w:val="000000"/>
          <w:highlight w:val="white"/>
          <w:lang w:val="vi-VN"/>
        </w:rPr>
        <w:t xml:space="preserve"> </w:t>
      </w:r>
    </w:p>
    <w:p w14:paraId="331A2083" w14:textId="77777777" w:rsidR="004422D9" w:rsidRPr="00DB2B77" w:rsidRDefault="004422D9" w:rsidP="004422D9">
      <w:pPr>
        <w:spacing w:before="40" w:after="40"/>
        <w:ind w:firstLine="567"/>
        <w:jc w:val="both"/>
        <w:rPr>
          <w:i/>
          <w:color w:val="000000"/>
          <w:szCs w:val="28"/>
          <w:lang w:val="vi-VN"/>
        </w:rPr>
      </w:pPr>
    </w:p>
    <w:p w14:paraId="28DF3A07" w14:textId="0C5DFF09" w:rsidR="0017587B" w:rsidRDefault="0017587B" w:rsidP="004422D9">
      <w:pPr>
        <w:spacing w:before="40" w:after="40"/>
        <w:ind w:firstLine="567"/>
        <w:jc w:val="center"/>
        <w:rPr>
          <w:b/>
          <w:color w:val="000000"/>
          <w:szCs w:val="28"/>
          <w:highlight w:val="white"/>
          <w:lang w:val="vi-VN"/>
        </w:rPr>
      </w:pPr>
      <w:r w:rsidRPr="00EE4642">
        <w:rPr>
          <w:b/>
          <w:color w:val="000000"/>
          <w:szCs w:val="28"/>
          <w:highlight w:val="white"/>
          <w:lang w:val="vi-VN"/>
        </w:rPr>
        <w:t>QUYẾT NGHỊ:</w:t>
      </w:r>
    </w:p>
    <w:p w14:paraId="0D0DADA7" w14:textId="77777777" w:rsidR="004422D9" w:rsidRPr="00EE4642" w:rsidRDefault="004422D9" w:rsidP="004422D9">
      <w:pPr>
        <w:spacing w:before="40" w:after="40"/>
        <w:ind w:firstLine="567"/>
        <w:jc w:val="center"/>
        <w:rPr>
          <w:b/>
          <w:color w:val="000000"/>
          <w:szCs w:val="28"/>
          <w:highlight w:val="white"/>
          <w:lang w:val="vi-VN"/>
        </w:rPr>
      </w:pPr>
    </w:p>
    <w:p w14:paraId="16C1E714" w14:textId="23476B64" w:rsidR="00CB0DD0" w:rsidRPr="00DB2B77" w:rsidRDefault="0017587B" w:rsidP="004422D9">
      <w:pPr>
        <w:spacing w:before="40" w:after="40"/>
        <w:ind w:firstLine="567"/>
        <w:jc w:val="both"/>
        <w:rPr>
          <w:color w:val="000000"/>
          <w:szCs w:val="28"/>
          <w:lang w:val="vi-VN"/>
        </w:rPr>
      </w:pPr>
      <w:r w:rsidRPr="00DB2B77">
        <w:rPr>
          <w:b/>
          <w:bCs/>
          <w:color w:val="000000"/>
          <w:spacing w:val="4"/>
          <w:szCs w:val="28"/>
          <w:highlight w:val="white"/>
          <w:lang w:val="vi-VN"/>
        </w:rPr>
        <w:t>Điều 1</w:t>
      </w:r>
      <w:r w:rsidRPr="006A7F81">
        <w:rPr>
          <w:b/>
          <w:bCs/>
          <w:color w:val="000000"/>
          <w:spacing w:val="4"/>
          <w:szCs w:val="28"/>
          <w:highlight w:val="white"/>
          <w:lang w:val="vi-VN"/>
        </w:rPr>
        <w:t>.</w:t>
      </w:r>
      <w:r w:rsidRPr="00DB2B77">
        <w:rPr>
          <w:color w:val="000000"/>
          <w:spacing w:val="4"/>
          <w:szCs w:val="28"/>
          <w:highlight w:val="white"/>
          <w:lang w:val="vi-VN"/>
        </w:rPr>
        <w:t xml:space="preserve"> </w:t>
      </w:r>
      <w:r w:rsidR="00CB0DD0" w:rsidRPr="00DB2B77">
        <w:rPr>
          <w:color w:val="000000"/>
          <w:szCs w:val="28"/>
          <w:lang w:val="vi-VN"/>
        </w:rPr>
        <w:t xml:space="preserve">Hội đồng nhân dân huyện </w:t>
      </w:r>
      <w:r w:rsidR="00F305AD" w:rsidRPr="00DB2B77">
        <w:rPr>
          <w:color w:val="000000"/>
          <w:szCs w:val="28"/>
          <w:lang w:val="vi-VN"/>
        </w:rPr>
        <w:t xml:space="preserve">tán </w:t>
      </w:r>
      <w:r w:rsidR="00CB0DD0" w:rsidRPr="00DB2B77">
        <w:rPr>
          <w:color w:val="000000"/>
          <w:szCs w:val="28"/>
          <w:lang w:val="vi-VN"/>
        </w:rPr>
        <w:t xml:space="preserve">thành Báo cáo kết quả giám sát chuyên đề: </w:t>
      </w:r>
      <w:r w:rsidR="005E7255" w:rsidRPr="005E7255">
        <w:rPr>
          <w:color w:val="000000"/>
          <w:szCs w:val="28"/>
          <w:lang w:val="vi-VN"/>
        </w:rPr>
        <w:t>“Tình hình thực hiện chính sách pháp luật về thu chi ngân sách trên địa bàn huyện năm 2020 và năm 2021”</w:t>
      </w:r>
      <w:r w:rsidR="00CB0DD0" w:rsidRPr="00DB2B77">
        <w:rPr>
          <w:color w:val="000000"/>
          <w:szCs w:val="28"/>
          <w:lang w:val="vi-VN"/>
        </w:rPr>
        <w:t xml:space="preserve"> với một số nội dung chủ yếu sau:</w:t>
      </w:r>
    </w:p>
    <w:p w14:paraId="27CA9726" w14:textId="09504AF9" w:rsidR="00CB0DD0" w:rsidRPr="006A7F81" w:rsidRDefault="006A7F81" w:rsidP="004422D9">
      <w:pPr>
        <w:spacing w:before="40" w:after="40"/>
        <w:ind w:firstLine="567"/>
        <w:rPr>
          <w:b/>
          <w:color w:val="000000"/>
          <w:szCs w:val="28"/>
          <w:lang w:val="vi-VN"/>
        </w:rPr>
      </w:pPr>
      <w:r w:rsidRPr="006A7F81">
        <w:rPr>
          <w:b/>
          <w:color w:val="000000"/>
          <w:szCs w:val="28"/>
          <w:lang w:val="vi-VN"/>
        </w:rPr>
        <w:t>1.</w:t>
      </w:r>
      <w:r>
        <w:rPr>
          <w:b/>
          <w:color w:val="000000"/>
          <w:szCs w:val="28"/>
          <w:lang w:val="vi-VN"/>
        </w:rPr>
        <w:t xml:space="preserve"> </w:t>
      </w:r>
      <w:r w:rsidR="00CB0DD0" w:rsidRPr="006A7F81">
        <w:rPr>
          <w:b/>
          <w:color w:val="000000"/>
          <w:szCs w:val="28"/>
          <w:lang w:val="vi-VN"/>
        </w:rPr>
        <w:t>Kết quả đạt được</w:t>
      </w:r>
    </w:p>
    <w:p w14:paraId="4757BCEE" w14:textId="5E00845E" w:rsidR="00780BAC" w:rsidRDefault="005B3128" w:rsidP="004422D9">
      <w:pPr>
        <w:spacing w:before="40" w:after="40"/>
        <w:ind w:firstLine="567"/>
        <w:jc w:val="both"/>
        <w:rPr>
          <w:lang w:val="vi-VN"/>
        </w:rPr>
      </w:pPr>
      <w:r w:rsidRPr="005B3128">
        <w:rPr>
          <w:lang w:val="vi-VN"/>
        </w:rPr>
        <w:t xml:space="preserve">Trong năm 2020 và 2021, việc thực hiện các quy định của pháp luật trong công tác thu chi ngân sách trên địa bàn huyện Tuần Giáo đã đạt được những kết quả tích cực. </w:t>
      </w:r>
    </w:p>
    <w:p w14:paraId="3B837CB7" w14:textId="5FD22596" w:rsidR="00780BAC" w:rsidRPr="00780BAC" w:rsidRDefault="005B3128" w:rsidP="004422D9">
      <w:pPr>
        <w:spacing w:before="40" w:after="40"/>
        <w:ind w:firstLine="567"/>
        <w:jc w:val="both"/>
        <w:rPr>
          <w:spacing w:val="-2"/>
          <w:lang w:val="vi-VN"/>
        </w:rPr>
      </w:pPr>
      <w:r w:rsidRPr="00780BAC">
        <w:rPr>
          <w:spacing w:val="-2"/>
          <w:lang w:val="vi-VN"/>
        </w:rPr>
        <w:t xml:space="preserve">- Công tác quán triệt, triển khai và tổ chức thực hiện Luật ngân sách, Luật thuế và các văn bản hướng dẫn thi hành luôn được quan tâm, chỉ đạo sát sao. Việc quản lý, điều hành ngân sách địa phương hàng năm được triển khai thực hiện </w:t>
      </w:r>
      <w:r w:rsidR="00185608">
        <w:rPr>
          <w:spacing w:val="-2"/>
        </w:rPr>
        <w:t xml:space="preserve">tương </w:t>
      </w:r>
      <w:r w:rsidRPr="00780BAC">
        <w:rPr>
          <w:spacing w:val="-2"/>
          <w:lang w:val="vi-VN"/>
        </w:rPr>
        <w:t>hiệu quả.</w:t>
      </w:r>
    </w:p>
    <w:p w14:paraId="44DE1A57" w14:textId="77777777" w:rsidR="00780BAC" w:rsidRDefault="005B3128" w:rsidP="004422D9">
      <w:pPr>
        <w:spacing w:before="40" w:after="40"/>
        <w:ind w:firstLine="567"/>
        <w:jc w:val="both"/>
        <w:rPr>
          <w:lang w:val="vi-VN"/>
        </w:rPr>
      </w:pPr>
      <w:r w:rsidRPr="005B3128">
        <w:rPr>
          <w:lang w:val="vi-VN"/>
        </w:rPr>
        <w:t xml:space="preserve"> - Công tác lập và giao dự toán thu, chi ngân sách cơ bản được thực hiện đúng quy định của luật ngân sách. Thu NSNN trên địa bàn đạt và vượt dự toán </w:t>
      </w:r>
      <w:r w:rsidRPr="005B3128">
        <w:rPr>
          <w:lang w:val="vi-VN"/>
        </w:rPr>
        <w:lastRenderedPageBreak/>
        <w:t xml:space="preserve">được giao (năm 2020: 56.394.292.293 đồng, đạt 111% dự toán; năm 2021: 54.097.190.282 đồng, đạt 102% dự toán). </w:t>
      </w:r>
    </w:p>
    <w:p w14:paraId="3B5BD8A4" w14:textId="77777777" w:rsidR="00780BAC" w:rsidRDefault="005B3128" w:rsidP="004422D9">
      <w:pPr>
        <w:spacing w:before="40" w:after="40"/>
        <w:ind w:firstLine="567"/>
        <w:jc w:val="both"/>
        <w:rPr>
          <w:lang w:val="vi-VN"/>
        </w:rPr>
      </w:pPr>
      <w:r w:rsidRPr="005B3128">
        <w:rPr>
          <w:lang w:val="vi-VN"/>
        </w:rPr>
        <w:t xml:space="preserve">- Chi ngân sách cơ bản đảm bảo theo quy trình từ phân bổ, nhập dự toán, chấp hành dự toán, thanh toán, quyết toán. Mở đầy đủ các loại sổ sách kế toán, số liệu quyết toán đã phản ánh đầy đủ các chỉ tiêu theo quy định. </w:t>
      </w:r>
    </w:p>
    <w:p w14:paraId="15F6DCE0" w14:textId="67F26DE8" w:rsidR="00780BAC" w:rsidRDefault="005B3128" w:rsidP="004422D9">
      <w:pPr>
        <w:spacing w:before="40" w:after="40"/>
        <w:ind w:firstLine="567"/>
        <w:jc w:val="both"/>
        <w:rPr>
          <w:lang w:val="vi-VN"/>
        </w:rPr>
      </w:pPr>
      <w:r w:rsidRPr="005B3128">
        <w:rPr>
          <w:lang w:val="vi-VN"/>
        </w:rPr>
        <w:t>- Các cơ quan, đơn vị, các xã, thị trấn sử dụng ngân sách thực hiện đúng chế độ chính sách, dự toán được duyệt</w:t>
      </w:r>
      <w:r w:rsidR="00185608">
        <w:t>,</w:t>
      </w:r>
      <w:r w:rsidRPr="005B3128">
        <w:rPr>
          <w:lang w:val="vi-VN"/>
        </w:rPr>
        <w:t xml:space="preserve"> thực hành tiết kiệm, </w:t>
      </w:r>
      <w:r w:rsidR="00185608">
        <w:t>không</w:t>
      </w:r>
      <w:r w:rsidRPr="005B3128">
        <w:rPr>
          <w:lang w:val="vi-VN"/>
        </w:rPr>
        <w:t xml:space="preserve"> thất thoát, lãng phí, tham nhũng. Việc công khai ngân sách xã đã đảm bảo theo quy định tại Thông tư 343/2016/TT-BTC của Bộ Tài chính. </w:t>
      </w:r>
    </w:p>
    <w:p w14:paraId="1B6CDFD8" w14:textId="30D0BA59" w:rsidR="0021670F" w:rsidRDefault="005B3128" w:rsidP="004422D9">
      <w:pPr>
        <w:spacing w:before="40" w:after="40"/>
        <w:ind w:firstLine="567"/>
        <w:jc w:val="both"/>
        <w:rPr>
          <w:lang w:val="vi-VN"/>
        </w:rPr>
      </w:pPr>
      <w:r w:rsidRPr="005B3128">
        <w:rPr>
          <w:lang w:val="vi-VN"/>
        </w:rPr>
        <w:t xml:space="preserve">- </w:t>
      </w:r>
      <w:r w:rsidR="00185608">
        <w:t>C</w:t>
      </w:r>
      <w:r w:rsidRPr="005B3128">
        <w:rPr>
          <w:lang w:val="vi-VN"/>
        </w:rPr>
        <w:t xml:space="preserve">ông tác thanh tra, kiểm tra, kiểm soát chi chặt chẽ, đảm bảo đúng mục đích, tiêu chuẩn, định mức, chế độ nhà nước quy định. Nghiêm túc thực hiện các kết luận, kiến nghị của cơ quan </w:t>
      </w:r>
      <w:r w:rsidR="00185608">
        <w:t>k</w:t>
      </w:r>
      <w:r w:rsidRPr="005B3128">
        <w:rPr>
          <w:lang w:val="vi-VN"/>
        </w:rPr>
        <w:t xml:space="preserve">iểm toán, </w:t>
      </w:r>
      <w:r w:rsidR="00185608">
        <w:t>t</w:t>
      </w:r>
      <w:r w:rsidRPr="005B3128">
        <w:rPr>
          <w:lang w:val="vi-VN"/>
        </w:rPr>
        <w:t xml:space="preserve">hanh tra. </w:t>
      </w:r>
    </w:p>
    <w:p w14:paraId="03A2BF3B" w14:textId="3AD424FB" w:rsidR="00CB0DD0" w:rsidRPr="00DB2B77" w:rsidRDefault="00CB0DD0" w:rsidP="004422D9">
      <w:pPr>
        <w:spacing w:before="40" w:after="40"/>
        <w:ind w:firstLine="567"/>
        <w:jc w:val="both"/>
        <w:rPr>
          <w:rFonts w:eastAsia="Calibri"/>
          <w:b/>
          <w:bCs/>
          <w:color w:val="000000"/>
          <w:szCs w:val="22"/>
          <w:lang w:val="da-DK"/>
        </w:rPr>
      </w:pPr>
      <w:r w:rsidRPr="00DB2B77">
        <w:rPr>
          <w:rFonts w:eastAsia="Calibri"/>
          <w:b/>
          <w:bCs/>
          <w:color w:val="000000"/>
          <w:szCs w:val="22"/>
          <w:lang w:val="da-DK"/>
        </w:rPr>
        <w:t>2</w:t>
      </w:r>
      <w:r w:rsidR="0021670F">
        <w:rPr>
          <w:rFonts w:eastAsia="Calibri"/>
          <w:b/>
          <w:bCs/>
          <w:color w:val="000000"/>
          <w:szCs w:val="22"/>
          <w:lang w:val="da-DK"/>
        </w:rPr>
        <w:t>.</w:t>
      </w:r>
      <w:r w:rsidRPr="00DB2B77">
        <w:rPr>
          <w:rFonts w:eastAsia="Calibri"/>
          <w:b/>
          <w:bCs/>
          <w:color w:val="000000"/>
          <w:szCs w:val="22"/>
          <w:lang w:val="da-DK"/>
        </w:rPr>
        <w:t xml:space="preserve"> Tồn tại, hạn chế</w:t>
      </w:r>
    </w:p>
    <w:p w14:paraId="061F5BE5" w14:textId="504C1AA5" w:rsidR="001C72FD" w:rsidRDefault="001C72FD" w:rsidP="004422D9">
      <w:pPr>
        <w:spacing w:before="40" w:after="40"/>
        <w:ind w:firstLine="567"/>
        <w:jc w:val="both"/>
        <w:rPr>
          <w:lang w:val="vi-VN"/>
        </w:rPr>
      </w:pPr>
      <w:r w:rsidRPr="001C72FD">
        <w:rPr>
          <w:lang w:val="vi-VN"/>
        </w:rPr>
        <w:t xml:space="preserve">- Hướng dẫn của cơ quan chuyên môn đối với các đơn vị dự toán trong thực hiện thu, chi ngân sách có nội dung chưa triệt để; việc kiểm tra nghị quyết về dự toán ngân sách </w:t>
      </w:r>
      <w:r w:rsidR="00185608">
        <w:t>đối với</w:t>
      </w:r>
      <w:r w:rsidRPr="001C72FD">
        <w:rPr>
          <w:lang w:val="vi-VN"/>
        </w:rPr>
        <w:t xml:space="preserve"> HĐND xã, thị trấn chưa đảm bảo quy định điểm g, khoản 2, điều 28 Nghị định 163/2016/NĐ-CP của Chính phủ. </w:t>
      </w:r>
    </w:p>
    <w:p w14:paraId="0728F172" w14:textId="4DFFDBC5" w:rsidR="001C72FD" w:rsidRDefault="001C72FD" w:rsidP="004422D9">
      <w:pPr>
        <w:spacing w:before="40" w:after="40"/>
        <w:ind w:firstLine="567"/>
        <w:jc w:val="both"/>
        <w:rPr>
          <w:lang w:val="vi-VN"/>
        </w:rPr>
      </w:pPr>
      <w:r w:rsidRPr="001C72FD">
        <w:rPr>
          <w:lang w:val="vi-VN"/>
        </w:rPr>
        <w:t xml:space="preserve">- Việc lập dự toán ở một số cơ quan đơn vị chưa chặt chẽ. Một số xã ban hành các văn bản chỉ đạo, điều hành thực hiện thu, chi ngân sách chưa đảm bảo thời gian quy định. </w:t>
      </w:r>
      <w:r w:rsidR="00185608">
        <w:t xml:space="preserve">Công tác </w:t>
      </w:r>
      <w:r w:rsidRPr="001C72FD">
        <w:rPr>
          <w:lang w:val="vi-VN"/>
        </w:rPr>
        <w:t>phối hợp theo dõi nguồn thu từ phí, lệ phí</w:t>
      </w:r>
      <w:r w:rsidR="004422D9">
        <w:t>, thuê đất</w:t>
      </w:r>
      <w:r w:rsidRPr="001C72FD">
        <w:rPr>
          <w:lang w:val="vi-VN"/>
        </w:rPr>
        <w:t xml:space="preserve"> tại các xã, thị trấn chưa triệt để</w:t>
      </w:r>
      <w:r w:rsidR="00185608">
        <w:t>, chặt chẽ.</w:t>
      </w:r>
      <w:r w:rsidRPr="001C72FD">
        <w:rPr>
          <w:lang w:val="vi-VN"/>
        </w:rPr>
        <w:t xml:space="preserve"> </w:t>
      </w:r>
    </w:p>
    <w:p w14:paraId="756B548F" w14:textId="77777777" w:rsidR="001C72FD" w:rsidRDefault="001C72FD" w:rsidP="004422D9">
      <w:pPr>
        <w:spacing w:before="40" w:after="40"/>
        <w:ind w:firstLine="567"/>
        <w:jc w:val="both"/>
        <w:rPr>
          <w:lang w:val="vi-VN"/>
        </w:rPr>
      </w:pPr>
      <w:r w:rsidRPr="001C72FD">
        <w:rPr>
          <w:lang w:val="vi-VN"/>
        </w:rPr>
        <w:t xml:space="preserve">- Công tác thảo luận ngân sách hàng năm giữa phòng Tài chính - Kế hoạch với một số cơ quan, đơn vị, xã thị trấn chưa được quan tâm đúng mức; việc phân bổ và giao dự toán có nội dung chưa sát với nhiệm vụ được giao. </w:t>
      </w:r>
    </w:p>
    <w:p w14:paraId="29FE58D9" w14:textId="6989D315" w:rsidR="001C72FD" w:rsidRDefault="001C72FD" w:rsidP="004422D9">
      <w:pPr>
        <w:spacing w:before="40" w:after="40"/>
        <w:ind w:firstLine="567"/>
        <w:jc w:val="both"/>
        <w:rPr>
          <w:lang w:val="vi-VN"/>
        </w:rPr>
      </w:pPr>
      <w:r w:rsidRPr="001C72FD">
        <w:rPr>
          <w:lang w:val="vi-VN"/>
        </w:rPr>
        <w:t xml:space="preserve">- Một số khoản thu NSNN chưa đạt dự toán giao; chưa thu được hết nợ đọng thuế trong năm; một số xã còn chưa đảm bảo chỉ tiêu thu trên địa bàn; chưa thực hiện việc thu từ đất công ích trên địa bàn xã. </w:t>
      </w:r>
    </w:p>
    <w:p w14:paraId="2AC173D1" w14:textId="77777777" w:rsidR="00E543AF" w:rsidRDefault="001C72FD" w:rsidP="004422D9">
      <w:pPr>
        <w:spacing w:before="40" w:after="40"/>
        <w:ind w:firstLine="567"/>
        <w:jc w:val="both"/>
        <w:rPr>
          <w:lang w:val="vi-VN"/>
        </w:rPr>
      </w:pPr>
      <w:r w:rsidRPr="001C72FD">
        <w:rPr>
          <w:lang w:val="vi-VN"/>
        </w:rPr>
        <w:t>- Một số xã chưa chủ động trong điều hành ngân sách, có nội dung chi đạt tỷ lệ % thấp, còn lúng lúng trong thực hiện chi nguồn dự phòng; chuyển nguồn ngân sách còn lớn.</w:t>
      </w:r>
    </w:p>
    <w:p w14:paraId="20D68B53" w14:textId="56F6649A" w:rsidR="004422D9" w:rsidRDefault="00E543AF" w:rsidP="004422D9">
      <w:pPr>
        <w:spacing w:before="40" w:after="40"/>
        <w:ind w:firstLine="567"/>
        <w:jc w:val="both"/>
      </w:pPr>
      <w:r>
        <w:t xml:space="preserve">Những tồn tại, hạn chế nêu trên có trách nhiệm của UBND </w:t>
      </w:r>
      <w:r>
        <w:t>huyện, phòng</w:t>
      </w:r>
      <w:r>
        <w:t xml:space="preserve"> </w:t>
      </w:r>
      <w:r>
        <w:t xml:space="preserve">Tài chính - Kế hoạch, Chi cục thuế khu vực  Tuần Giáo </w:t>
      </w:r>
      <w:r w:rsidR="004422D9">
        <w:t>-</w:t>
      </w:r>
      <w:r>
        <w:t xml:space="preserve"> Tủa Chùa; Ủy ban nhân dân các xã, thị trấn</w:t>
      </w:r>
      <w:r w:rsidR="008C7F5C">
        <w:t>.</w:t>
      </w:r>
    </w:p>
    <w:p w14:paraId="1473F40B" w14:textId="56BCD48E" w:rsidR="004422D9" w:rsidRPr="004422D9" w:rsidRDefault="00CB0DD0" w:rsidP="004422D9">
      <w:pPr>
        <w:spacing w:before="40" w:after="40"/>
        <w:ind w:firstLine="567"/>
        <w:jc w:val="both"/>
      </w:pPr>
      <w:r w:rsidRPr="00EF36A7">
        <w:rPr>
          <w:b/>
          <w:color w:val="000000"/>
          <w:szCs w:val="28"/>
          <w:lang w:val="de-DE"/>
        </w:rPr>
        <w:t>Điều 2.</w:t>
      </w:r>
      <w:r w:rsidR="004422D9">
        <w:rPr>
          <w:color w:val="000000"/>
          <w:szCs w:val="28"/>
          <w:lang w:val="de-DE"/>
        </w:rPr>
        <w:t xml:space="preserve"> </w:t>
      </w:r>
      <w:r w:rsidR="004422D9">
        <w:t>Để nâng cao chất lượng, hiệu quả thực hiện Luật</w:t>
      </w:r>
      <w:r w:rsidR="004422D9">
        <w:t xml:space="preserve"> ngân sách 2015</w:t>
      </w:r>
      <w:r w:rsidR="004422D9">
        <w:t xml:space="preserve"> trên địa bàn </w:t>
      </w:r>
      <w:r w:rsidR="004422D9">
        <w:t>huyện</w:t>
      </w:r>
      <w:r w:rsidR="004422D9">
        <w:t xml:space="preserve"> trong những năm tiếp theo, Hội đồng nhân dân </w:t>
      </w:r>
      <w:r w:rsidR="004422D9">
        <w:t>huyện</w:t>
      </w:r>
      <w:r w:rsidR="004422D9">
        <w:t xml:space="preserve"> yêu cầu UBND </w:t>
      </w:r>
      <w:r w:rsidR="004422D9">
        <w:t>huyện</w:t>
      </w:r>
      <w:r w:rsidR="004422D9">
        <w:t xml:space="preserve"> khắc phục những tồn tại, hạn chế nêu trên và thực hiện nghiêm túc các đề xuất, kiến nghị tại </w:t>
      </w:r>
      <w:r w:rsidR="008C7F5C">
        <w:t>B</w:t>
      </w:r>
      <w:r w:rsidR="004422D9">
        <w:t>áo cáo số</w:t>
      </w:r>
      <w:r w:rsidR="004422D9">
        <w:t xml:space="preserve"> 127</w:t>
      </w:r>
      <w:r w:rsidR="004422D9">
        <w:t>/BC</w:t>
      </w:r>
      <w:r w:rsidR="004422D9">
        <w:t>-</w:t>
      </w:r>
      <w:r w:rsidR="004422D9">
        <w:t xml:space="preserve">ĐGS, ngày </w:t>
      </w:r>
      <w:r w:rsidR="004422D9">
        <w:t>08</w:t>
      </w:r>
      <w:r w:rsidR="004422D9">
        <w:t>/1</w:t>
      </w:r>
      <w:r w:rsidR="004422D9">
        <w:t>2</w:t>
      </w:r>
      <w:r w:rsidR="004422D9">
        <w:t xml:space="preserve">/2022 của đoàn giám sát HĐND </w:t>
      </w:r>
      <w:r w:rsidR="004422D9">
        <w:t>huyện</w:t>
      </w:r>
      <w:r w:rsidR="004422D9">
        <w:t xml:space="preserve"> với một số nội dung trọng tâm sau:</w:t>
      </w:r>
    </w:p>
    <w:p w14:paraId="0EDA60C6" w14:textId="745A3D2D" w:rsidR="00114694" w:rsidRPr="00FD456D" w:rsidRDefault="00CB0DD0" w:rsidP="004422D9">
      <w:pPr>
        <w:shd w:val="clear" w:color="auto" w:fill="FFFFFF"/>
        <w:spacing w:before="40" w:after="40"/>
        <w:ind w:firstLine="567"/>
        <w:jc w:val="both"/>
        <w:rPr>
          <w:rFonts w:eastAsia="Calibri"/>
          <w:color w:val="000000"/>
          <w:szCs w:val="28"/>
          <w:lang w:val="da-DK"/>
        </w:rPr>
      </w:pPr>
      <w:r w:rsidRPr="00DB2B77">
        <w:rPr>
          <w:color w:val="000000"/>
          <w:szCs w:val="28"/>
          <w:lang w:val="da-DK"/>
        </w:rPr>
        <w:t xml:space="preserve"> 1. </w:t>
      </w:r>
      <w:r w:rsidR="00114694" w:rsidRPr="00114694">
        <w:rPr>
          <w:lang w:val="da-DK"/>
        </w:rPr>
        <w:t xml:space="preserve">Tiếp tục chỉ đạo quán triệt nghiêm túc các quy định, hướng dẫn của trung ương, của tỉnh về ngân sách nhà nước; tăng cường công tác quản lý, điều hành thu chi ngân sách nhà nước trên địa bàn, đảm bảo chặt chẽ, hiệu quả, đúng quy định; thực hành tiết kiệm, chống lãng phí; kịp thời kiện toàn phân công các nhiệm vụ cho thành viên ban chỉ đạo thu nộp ngân sách nhà nước. </w:t>
      </w:r>
    </w:p>
    <w:p w14:paraId="56CB7C4F" w14:textId="46E0A8C5" w:rsidR="00114694" w:rsidRDefault="00FD456D" w:rsidP="004422D9">
      <w:pPr>
        <w:shd w:val="clear" w:color="auto" w:fill="FFFFFF"/>
        <w:spacing w:before="40" w:after="40"/>
        <w:ind w:firstLine="567"/>
        <w:jc w:val="both"/>
        <w:rPr>
          <w:lang w:val="da-DK"/>
        </w:rPr>
      </w:pPr>
      <w:r>
        <w:rPr>
          <w:lang w:val="da-DK"/>
        </w:rPr>
        <w:lastRenderedPageBreak/>
        <w:t>2.</w:t>
      </w:r>
      <w:r w:rsidR="00114694" w:rsidRPr="00114694">
        <w:rPr>
          <w:lang w:val="da-DK"/>
        </w:rPr>
        <w:t xml:space="preserve"> </w:t>
      </w:r>
      <w:r>
        <w:rPr>
          <w:lang w:val="da-DK"/>
        </w:rPr>
        <w:t>K</w:t>
      </w:r>
      <w:r w:rsidR="00114694" w:rsidRPr="00114694">
        <w:rPr>
          <w:lang w:val="da-DK"/>
        </w:rPr>
        <w:t xml:space="preserve">hi trình HĐND huyện phân bổ dự toán chi cần xem xét cân đối ngân sách chi thường xuyên để đảm bảo thực hiện các nhiệm vụ chi (trong đó có chi phục vụ hoạt động của HĐND và chi cho các hoạt động công tác đảng của các chi bộ trực thuộc Đảng ủy cơ sở). </w:t>
      </w:r>
    </w:p>
    <w:p w14:paraId="0407EF19" w14:textId="367AD5E2" w:rsidR="00114694" w:rsidRDefault="00FD456D" w:rsidP="004422D9">
      <w:pPr>
        <w:shd w:val="clear" w:color="auto" w:fill="FFFFFF"/>
        <w:spacing w:before="40" w:after="40"/>
        <w:ind w:firstLine="567"/>
        <w:jc w:val="both"/>
        <w:rPr>
          <w:lang w:val="da-DK"/>
        </w:rPr>
      </w:pPr>
      <w:r>
        <w:rPr>
          <w:lang w:val="da-DK"/>
        </w:rPr>
        <w:t>3.</w:t>
      </w:r>
      <w:r w:rsidR="00114694" w:rsidRPr="00114694">
        <w:rPr>
          <w:lang w:val="da-DK"/>
        </w:rPr>
        <w:t xml:space="preserve"> Chỉ đạo phòng Tài chính - Kế hoạch phối hợp với Chi cục Thuế chủ động tham mưu đề xuất các giải pháp, phối hợp với các ngành, UBND các xã, thị trấn trong quản lý, khai thác nguồn thu, chống thất thu ngân sách nhất là đối với lĩnh vực đầu tư xây dựng cơ bản, thu của các hộ kinh doanh, các doanh nghiệp tư nhân, thuế thu nhập cá nhân và việc sử dụng hóa đơn chứng từ trong công tác thu thuế, giảm tỷ lệ nợ đọng thuế. Quan tâm đến các khoản thu ngoài quốc doanh; chấn chỉnh kịp thời việc quản lý khoản thu từ đất nông nghiệp sử dụng vào mục đích công ích. </w:t>
      </w:r>
    </w:p>
    <w:p w14:paraId="3884474F" w14:textId="0BEEC9B4" w:rsidR="00114694" w:rsidRDefault="00114694" w:rsidP="004422D9">
      <w:pPr>
        <w:shd w:val="clear" w:color="auto" w:fill="FFFFFF"/>
        <w:spacing w:before="40" w:after="40"/>
        <w:ind w:firstLine="567"/>
        <w:jc w:val="both"/>
        <w:rPr>
          <w:lang w:val="da-DK"/>
        </w:rPr>
      </w:pPr>
      <w:r w:rsidRPr="00114694">
        <w:rPr>
          <w:lang w:val="da-DK"/>
        </w:rPr>
        <w:t>4. Tăng cường các hoạt động thanh tra, kiểm tra, kịp thời tháo gỡ khó khăn vướng mắc của các cơ quan, đơn vị, UBND các xã, thị trấn trong công tác quản lý thu, chi ngân sách nhà nước; đồng thời xử lý nghiêm các tổ chức, cá nhân vi phạm các quy định của luật ngân sách</w:t>
      </w:r>
      <w:r w:rsidR="004A4977">
        <w:rPr>
          <w:lang w:val="da-DK"/>
        </w:rPr>
        <w:t>.</w:t>
      </w:r>
    </w:p>
    <w:p w14:paraId="5FB4925B" w14:textId="3F6C4AF4" w:rsidR="00CB0DD0" w:rsidRPr="00DB2B77" w:rsidRDefault="00CB0DD0" w:rsidP="004422D9">
      <w:pPr>
        <w:shd w:val="clear" w:color="auto" w:fill="FFFFFF"/>
        <w:spacing w:before="40" w:after="40"/>
        <w:ind w:firstLine="567"/>
        <w:jc w:val="both"/>
        <w:rPr>
          <w:color w:val="000000"/>
          <w:szCs w:val="28"/>
          <w:lang w:val="de-DE"/>
        </w:rPr>
      </w:pPr>
      <w:r w:rsidRPr="00DB2B77">
        <w:rPr>
          <w:b/>
          <w:color w:val="000000"/>
          <w:szCs w:val="28"/>
          <w:lang w:val="de-DE"/>
        </w:rPr>
        <w:t>Điều 3.</w:t>
      </w:r>
      <w:r w:rsidRPr="00DB2B77">
        <w:rPr>
          <w:color w:val="000000"/>
          <w:szCs w:val="28"/>
          <w:lang w:val="de-DE"/>
        </w:rPr>
        <w:t xml:space="preserve"> Tổ chức thực hiện</w:t>
      </w:r>
    </w:p>
    <w:p w14:paraId="2D5FA745" w14:textId="77777777" w:rsidR="00CB0DD0" w:rsidRPr="00DB2B77" w:rsidRDefault="00CB0DD0" w:rsidP="004422D9">
      <w:pPr>
        <w:spacing w:before="40" w:after="40"/>
        <w:ind w:firstLine="567"/>
        <w:jc w:val="both"/>
        <w:outlineLvl w:val="0"/>
        <w:rPr>
          <w:color w:val="000000"/>
          <w:szCs w:val="28"/>
          <w:lang w:val="de-DE"/>
        </w:rPr>
      </w:pPr>
      <w:r w:rsidRPr="00DB2B77">
        <w:rPr>
          <w:color w:val="000000"/>
          <w:szCs w:val="28"/>
          <w:lang w:val="de-DE"/>
        </w:rPr>
        <w:t xml:space="preserve">1. Giao cho UBND </w:t>
      </w:r>
      <w:r w:rsidR="003D1F96" w:rsidRPr="00DB2B77">
        <w:rPr>
          <w:color w:val="000000"/>
          <w:szCs w:val="28"/>
          <w:lang w:val="de-DE"/>
        </w:rPr>
        <w:t xml:space="preserve">Huyện </w:t>
      </w:r>
      <w:r w:rsidRPr="00DB2B77">
        <w:rPr>
          <w:color w:val="000000"/>
          <w:szCs w:val="28"/>
          <w:lang w:val="de-DE"/>
        </w:rPr>
        <w:t>tổ chức triển khai thực hiện Nghị quyết theo quy định của pháp luật.</w:t>
      </w:r>
    </w:p>
    <w:p w14:paraId="49A0BF5C" w14:textId="77777777" w:rsidR="00CB0DD0" w:rsidRPr="00DB2B77" w:rsidRDefault="00CB0DD0" w:rsidP="004422D9">
      <w:pPr>
        <w:spacing w:before="40" w:after="40"/>
        <w:ind w:firstLine="567"/>
        <w:jc w:val="both"/>
        <w:outlineLvl w:val="0"/>
        <w:rPr>
          <w:color w:val="000000"/>
          <w:szCs w:val="28"/>
          <w:lang w:val="de-DE"/>
        </w:rPr>
      </w:pPr>
      <w:r w:rsidRPr="00DB2B77">
        <w:rPr>
          <w:color w:val="000000"/>
          <w:szCs w:val="28"/>
          <w:lang w:val="de-DE"/>
        </w:rPr>
        <w:t xml:space="preserve">2. Giao Thường trực HĐND, các Ban HĐND, Tổ đại biểu và đại biểu HĐND </w:t>
      </w:r>
      <w:r w:rsidR="003D1F96" w:rsidRPr="00DB2B77">
        <w:rPr>
          <w:color w:val="000000"/>
          <w:szCs w:val="28"/>
          <w:lang w:val="de-DE"/>
        </w:rPr>
        <w:t xml:space="preserve">Huyện </w:t>
      </w:r>
      <w:r w:rsidRPr="00DB2B77">
        <w:rPr>
          <w:color w:val="000000"/>
          <w:szCs w:val="28"/>
          <w:lang w:val="de-DE"/>
        </w:rPr>
        <w:t>giám sát việc thực hiện Nghị quyết.</w:t>
      </w:r>
    </w:p>
    <w:p w14:paraId="36D9F63A" w14:textId="77777777" w:rsidR="00CB0DD0" w:rsidRPr="00DB2B77" w:rsidRDefault="00CB0DD0" w:rsidP="004422D9">
      <w:pPr>
        <w:spacing w:before="40" w:after="40"/>
        <w:ind w:firstLine="567"/>
        <w:jc w:val="both"/>
        <w:outlineLvl w:val="0"/>
        <w:rPr>
          <w:color w:val="000000"/>
          <w:szCs w:val="28"/>
          <w:lang w:val="de-DE"/>
        </w:rPr>
      </w:pPr>
      <w:r w:rsidRPr="00DB2B77">
        <w:rPr>
          <w:color w:val="000000"/>
          <w:szCs w:val="28"/>
          <w:lang w:val="de-DE"/>
        </w:rPr>
        <w:t xml:space="preserve">3. Đề nghị Ủy ban MTTQ Việt Nam </w:t>
      </w:r>
      <w:r w:rsidR="003D1F96" w:rsidRPr="00DB2B77">
        <w:rPr>
          <w:color w:val="000000"/>
          <w:szCs w:val="28"/>
          <w:lang w:val="de-DE"/>
        </w:rPr>
        <w:t>huyện</w:t>
      </w:r>
      <w:r w:rsidRPr="00DB2B77">
        <w:rPr>
          <w:color w:val="000000"/>
          <w:szCs w:val="28"/>
          <w:lang w:val="de-DE"/>
        </w:rPr>
        <w:t xml:space="preserve"> và các Đoàn thể chính trị xã hội phối hợp theo dõi, giám sát việc thực hiện Nghị quyết.</w:t>
      </w:r>
    </w:p>
    <w:p w14:paraId="62C7E5B0" w14:textId="46F40ABB" w:rsidR="00CB0DD0" w:rsidRPr="00DB2B77" w:rsidRDefault="00CB0DD0" w:rsidP="004422D9">
      <w:pPr>
        <w:spacing w:before="40" w:after="40"/>
        <w:ind w:firstLine="567"/>
        <w:jc w:val="both"/>
        <w:outlineLvl w:val="0"/>
        <w:rPr>
          <w:color w:val="000000"/>
          <w:szCs w:val="28"/>
          <w:lang w:val="de-DE"/>
        </w:rPr>
      </w:pPr>
      <w:r w:rsidRPr="00DB2B77">
        <w:rPr>
          <w:color w:val="000000"/>
          <w:szCs w:val="28"/>
          <w:lang w:val="de-DE"/>
        </w:rPr>
        <w:t xml:space="preserve">4. Đề nghị HĐND các </w:t>
      </w:r>
      <w:r w:rsidR="003D1F96" w:rsidRPr="00DB2B77">
        <w:rPr>
          <w:color w:val="000000"/>
          <w:szCs w:val="28"/>
          <w:lang w:val="de-DE"/>
        </w:rPr>
        <w:t>xã</w:t>
      </w:r>
      <w:r w:rsidRPr="00DB2B77">
        <w:rPr>
          <w:color w:val="000000"/>
          <w:szCs w:val="28"/>
          <w:lang w:val="de-DE"/>
        </w:rPr>
        <w:t xml:space="preserve">, thị </w:t>
      </w:r>
      <w:r w:rsidR="003D1F96" w:rsidRPr="00DB2B77">
        <w:rPr>
          <w:color w:val="000000"/>
          <w:szCs w:val="28"/>
          <w:lang w:val="de-DE"/>
        </w:rPr>
        <w:t>trấn</w:t>
      </w:r>
      <w:r w:rsidRPr="00DB2B77">
        <w:rPr>
          <w:color w:val="000000"/>
          <w:szCs w:val="28"/>
          <w:lang w:val="de-DE"/>
        </w:rPr>
        <w:t>, giám sát thường xuyên đối với</w:t>
      </w:r>
      <w:r w:rsidR="00227FC8">
        <w:rPr>
          <w:color w:val="000000"/>
          <w:szCs w:val="28"/>
          <w:lang w:val="de-DE"/>
        </w:rPr>
        <w:t xml:space="preserve"> việc</w:t>
      </w:r>
      <w:r w:rsidRPr="00DB2B77">
        <w:rPr>
          <w:color w:val="000000"/>
          <w:szCs w:val="28"/>
          <w:lang w:val="de-DE"/>
        </w:rPr>
        <w:t xml:space="preserve"> </w:t>
      </w:r>
      <w:r w:rsidR="004A4977" w:rsidRPr="004A4977">
        <w:rPr>
          <w:color w:val="000000"/>
          <w:szCs w:val="28"/>
          <w:lang w:val="de-DE"/>
        </w:rPr>
        <w:t>thực hiện các quy định của pháp luật về thu, chi ngân sách trên địa bàn</w:t>
      </w:r>
      <w:r w:rsidR="003D1F96" w:rsidRPr="00DB2B77">
        <w:rPr>
          <w:color w:val="000000"/>
          <w:spacing w:val="-4"/>
          <w:szCs w:val="28"/>
          <w:lang w:val="de-DE"/>
        </w:rPr>
        <w:t>.</w:t>
      </w:r>
      <w:r w:rsidRPr="00DB2B77">
        <w:rPr>
          <w:color w:val="000000"/>
          <w:szCs w:val="28"/>
          <w:lang w:val="de-DE"/>
        </w:rPr>
        <w:t xml:space="preserve"> </w:t>
      </w:r>
      <w:r w:rsidR="003D1F96" w:rsidRPr="00DB2B77">
        <w:rPr>
          <w:color w:val="000000"/>
          <w:szCs w:val="28"/>
          <w:lang w:val="de-DE"/>
        </w:rPr>
        <w:t xml:space="preserve"> </w:t>
      </w:r>
    </w:p>
    <w:p w14:paraId="29C369E1" w14:textId="77777777" w:rsidR="00E34AC1" w:rsidRPr="00AE21BC" w:rsidRDefault="00CB0DD0" w:rsidP="004422D9">
      <w:pPr>
        <w:spacing w:before="40" w:after="40"/>
        <w:ind w:firstLine="567"/>
        <w:jc w:val="both"/>
        <w:outlineLvl w:val="0"/>
        <w:rPr>
          <w:iCs/>
          <w:color w:val="000000"/>
          <w:spacing w:val="-8"/>
          <w:szCs w:val="28"/>
          <w:lang w:val="da-DK"/>
        </w:rPr>
      </w:pPr>
      <w:r w:rsidRPr="00DB2B77">
        <w:rPr>
          <w:b/>
          <w:color w:val="000000"/>
          <w:spacing w:val="-8"/>
          <w:szCs w:val="28"/>
          <w:lang w:val="de-DE"/>
        </w:rPr>
        <w:t>Điều 4.</w:t>
      </w:r>
      <w:r w:rsidRPr="00DB2B77">
        <w:rPr>
          <w:i/>
          <w:color w:val="000000"/>
          <w:spacing w:val="-8"/>
          <w:szCs w:val="28"/>
          <w:lang w:val="de-DE"/>
        </w:rPr>
        <w:t xml:space="preserve"> </w:t>
      </w:r>
      <w:r w:rsidRPr="00AE21BC">
        <w:rPr>
          <w:iCs/>
          <w:color w:val="000000"/>
          <w:spacing w:val="-8"/>
          <w:szCs w:val="28"/>
          <w:lang w:val="da-DK"/>
        </w:rPr>
        <w:t xml:space="preserve">Nghị quyết này có hiệu lực thi hành kể từ ngày HĐND </w:t>
      </w:r>
      <w:r w:rsidR="003D1F96" w:rsidRPr="00AE21BC">
        <w:rPr>
          <w:iCs/>
          <w:color w:val="000000"/>
          <w:spacing w:val="-8"/>
          <w:szCs w:val="28"/>
          <w:lang w:val="da-DK"/>
        </w:rPr>
        <w:t>huyện</w:t>
      </w:r>
      <w:r w:rsidRPr="00AE21BC">
        <w:rPr>
          <w:iCs/>
          <w:color w:val="000000"/>
          <w:spacing w:val="-8"/>
          <w:szCs w:val="28"/>
          <w:lang w:val="da-DK"/>
        </w:rPr>
        <w:t xml:space="preserve"> thông qua.</w:t>
      </w:r>
    </w:p>
    <w:p w14:paraId="48C1A784" w14:textId="0D983D35" w:rsidR="009F5702" w:rsidRDefault="004A66F7" w:rsidP="004422D9">
      <w:pPr>
        <w:spacing w:before="40" w:after="40"/>
        <w:ind w:firstLine="567"/>
        <w:jc w:val="both"/>
        <w:rPr>
          <w:i/>
          <w:color w:val="000000"/>
          <w:szCs w:val="28"/>
          <w:highlight w:val="white"/>
          <w:lang w:val="da-DK"/>
        </w:rPr>
      </w:pPr>
      <w:r w:rsidRPr="00DB2B77">
        <w:rPr>
          <w:i/>
          <w:color w:val="000000"/>
          <w:szCs w:val="28"/>
          <w:highlight w:val="white"/>
          <w:lang w:val="da-DK"/>
        </w:rPr>
        <w:t xml:space="preserve">Nghị quyết này đã được Hội đồng nhân dân </w:t>
      </w:r>
      <w:r w:rsidR="00356BA7" w:rsidRPr="00DB2B77">
        <w:rPr>
          <w:i/>
          <w:color w:val="000000"/>
          <w:szCs w:val="28"/>
          <w:highlight w:val="white"/>
          <w:lang w:val="da-DK"/>
        </w:rPr>
        <w:t>huyện</w:t>
      </w:r>
      <w:r w:rsidRPr="00DB2B77">
        <w:rPr>
          <w:i/>
          <w:color w:val="000000"/>
          <w:szCs w:val="28"/>
          <w:highlight w:val="white"/>
          <w:lang w:val="da-DK"/>
        </w:rPr>
        <w:t xml:space="preserve"> </w:t>
      </w:r>
      <w:r w:rsidR="00356BA7" w:rsidRPr="00DB2B77">
        <w:rPr>
          <w:i/>
          <w:color w:val="000000"/>
          <w:szCs w:val="28"/>
          <w:highlight w:val="white"/>
          <w:lang w:val="da-DK"/>
        </w:rPr>
        <w:t>Tuần Giáo</w:t>
      </w:r>
      <w:r w:rsidRPr="00DB2B77">
        <w:rPr>
          <w:i/>
          <w:color w:val="000000"/>
          <w:szCs w:val="28"/>
          <w:highlight w:val="white"/>
          <w:lang w:val="da-DK"/>
        </w:rPr>
        <w:t xml:space="preserve"> khóa X</w:t>
      </w:r>
      <w:r w:rsidR="00356BA7" w:rsidRPr="00DB2B77">
        <w:rPr>
          <w:i/>
          <w:color w:val="000000"/>
          <w:szCs w:val="28"/>
          <w:highlight w:val="white"/>
          <w:lang w:val="da-DK"/>
        </w:rPr>
        <w:t>XI</w:t>
      </w:r>
      <w:r w:rsidRPr="00DB2B77">
        <w:rPr>
          <w:i/>
          <w:color w:val="000000"/>
          <w:szCs w:val="28"/>
          <w:highlight w:val="white"/>
          <w:lang w:val="da-DK"/>
        </w:rPr>
        <w:t xml:space="preserve">, kỳ họp thứ </w:t>
      </w:r>
      <w:r w:rsidR="006D4FDA">
        <w:rPr>
          <w:i/>
          <w:color w:val="000000"/>
          <w:szCs w:val="28"/>
          <w:highlight w:val="white"/>
          <w:lang w:val="da-DK"/>
        </w:rPr>
        <w:t>6</w:t>
      </w:r>
      <w:r w:rsidR="00CB0DD0" w:rsidRPr="00DB2B77">
        <w:rPr>
          <w:i/>
          <w:color w:val="000000"/>
          <w:szCs w:val="28"/>
          <w:highlight w:val="white"/>
          <w:lang w:val="da-DK"/>
        </w:rPr>
        <w:t xml:space="preserve"> </w:t>
      </w:r>
      <w:r w:rsidRPr="00DB2B77">
        <w:rPr>
          <w:i/>
          <w:color w:val="000000"/>
          <w:szCs w:val="28"/>
          <w:highlight w:val="white"/>
          <w:lang w:val="da-DK"/>
        </w:rPr>
        <w:t xml:space="preserve"> thông qua ngày</w:t>
      </w:r>
      <w:r w:rsidR="002345AC" w:rsidRPr="00DB2B77">
        <w:rPr>
          <w:i/>
          <w:color w:val="000000"/>
          <w:szCs w:val="28"/>
          <w:highlight w:val="white"/>
          <w:lang w:val="da-DK"/>
        </w:rPr>
        <w:t xml:space="preserve"> </w:t>
      </w:r>
      <w:r w:rsidR="006D4FDA">
        <w:rPr>
          <w:i/>
          <w:color w:val="000000"/>
          <w:szCs w:val="28"/>
          <w:highlight w:val="white"/>
          <w:lang w:val="da-DK"/>
        </w:rPr>
        <w:t>16</w:t>
      </w:r>
      <w:r w:rsidRPr="00DB2B77">
        <w:rPr>
          <w:i/>
          <w:color w:val="000000"/>
          <w:szCs w:val="28"/>
          <w:highlight w:val="white"/>
          <w:lang w:val="da-DK"/>
        </w:rPr>
        <w:t xml:space="preserve"> tháng </w:t>
      </w:r>
      <w:r w:rsidR="006D4FDA">
        <w:rPr>
          <w:i/>
          <w:color w:val="000000"/>
          <w:szCs w:val="28"/>
          <w:highlight w:val="white"/>
          <w:lang w:val="da-DK"/>
        </w:rPr>
        <w:t>12</w:t>
      </w:r>
      <w:r w:rsidRPr="00DB2B77">
        <w:rPr>
          <w:i/>
          <w:color w:val="000000"/>
          <w:szCs w:val="28"/>
          <w:highlight w:val="white"/>
          <w:lang w:val="da-DK"/>
        </w:rPr>
        <w:t xml:space="preserve"> năm 20</w:t>
      </w:r>
      <w:r w:rsidR="00356BA7" w:rsidRPr="00DB2B77">
        <w:rPr>
          <w:i/>
          <w:color w:val="000000"/>
          <w:szCs w:val="28"/>
          <w:highlight w:val="white"/>
          <w:lang w:val="da-DK"/>
        </w:rPr>
        <w:t>2</w:t>
      </w:r>
      <w:r w:rsidR="00CB0DD0" w:rsidRPr="00DB2B77">
        <w:rPr>
          <w:i/>
          <w:color w:val="000000"/>
          <w:szCs w:val="28"/>
          <w:highlight w:val="white"/>
          <w:lang w:val="da-DK"/>
        </w:rPr>
        <w:t>2</w:t>
      </w:r>
      <w:r w:rsidRPr="00DB2B77">
        <w:rPr>
          <w:i/>
          <w:color w:val="000000"/>
          <w:szCs w:val="28"/>
          <w:highlight w:val="white"/>
          <w:lang w:val="da-DK"/>
        </w:rPr>
        <w:t>.</w:t>
      </w:r>
      <w:r w:rsidR="0017587B" w:rsidRPr="00DB2B77">
        <w:rPr>
          <w:i/>
          <w:color w:val="000000"/>
          <w:szCs w:val="28"/>
          <w:highlight w:val="white"/>
          <w:lang w:val="da-DK"/>
        </w:rPr>
        <w:t>/.</w:t>
      </w:r>
    </w:p>
    <w:p w14:paraId="2470D214" w14:textId="77777777" w:rsidR="004422D9" w:rsidRPr="00DB2B77" w:rsidRDefault="004422D9" w:rsidP="004422D9">
      <w:pPr>
        <w:ind w:firstLine="567"/>
        <w:jc w:val="both"/>
        <w:rPr>
          <w:i/>
          <w:color w:val="000000"/>
          <w:szCs w:val="28"/>
          <w:highlight w:val="white"/>
          <w:lang w:val="da-DK"/>
        </w:rPr>
      </w:pPr>
    </w:p>
    <w:tbl>
      <w:tblPr>
        <w:tblW w:w="9180" w:type="dxa"/>
        <w:tblLayout w:type="fixed"/>
        <w:tblLook w:val="0000" w:firstRow="0" w:lastRow="0" w:firstColumn="0" w:lastColumn="0" w:noHBand="0" w:noVBand="0"/>
      </w:tblPr>
      <w:tblGrid>
        <w:gridCol w:w="4253"/>
        <w:gridCol w:w="4927"/>
      </w:tblGrid>
      <w:tr w:rsidR="0017587B" w:rsidRPr="009D2C28" w14:paraId="5733BBBD" w14:textId="77777777" w:rsidTr="004422D9">
        <w:trPr>
          <w:trHeight w:val="2997"/>
        </w:trPr>
        <w:tc>
          <w:tcPr>
            <w:tcW w:w="4253" w:type="dxa"/>
          </w:tcPr>
          <w:p w14:paraId="4844576F" w14:textId="77777777" w:rsidR="0017587B" w:rsidRPr="00DB2B77" w:rsidRDefault="0017587B" w:rsidP="004422D9">
            <w:pPr>
              <w:ind w:firstLine="34"/>
              <w:rPr>
                <w:i/>
                <w:iCs/>
                <w:color w:val="000000"/>
                <w:sz w:val="24"/>
                <w:highlight w:val="white"/>
                <w:lang w:val="da-DK"/>
              </w:rPr>
            </w:pPr>
            <w:r w:rsidRPr="00DB2B77">
              <w:rPr>
                <w:b/>
                <w:color w:val="000000"/>
                <w:sz w:val="24"/>
                <w:highlight w:val="white"/>
                <w:lang w:val="da-DK"/>
              </w:rPr>
              <w:t xml:space="preserve"> </w:t>
            </w:r>
            <w:r w:rsidRPr="00DB2B77">
              <w:rPr>
                <w:b/>
                <w:i/>
                <w:iCs/>
                <w:color w:val="000000"/>
                <w:sz w:val="24"/>
                <w:highlight w:val="white"/>
                <w:lang w:val="da-DK"/>
              </w:rPr>
              <w:t>Nơi nhận</w:t>
            </w:r>
            <w:r w:rsidRPr="00DB2B77">
              <w:rPr>
                <w:i/>
                <w:iCs/>
                <w:color w:val="000000"/>
                <w:sz w:val="24"/>
                <w:highlight w:val="white"/>
                <w:lang w:val="da-DK"/>
              </w:rPr>
              <w:t>:</w:t>
            </w:r>
          </w:p>
          <w:p w14:paraId="00DB070F" w14:textId="77777777" w:rsidR="0017587B" w:rsidRPr="00DB2B77" w:rsidRDefault="00535B62" w:rsidP="004422D9">
            <w:pPr>
              <w:tabs>
                <w:tab w:val="left" w:pos="720"/>
                <w:tab w:val="left" w:pos="5760"/>
              </w:tabs>
              <w:ind w:firstLine="34"/>
              <w:jc w:val="both"/>
              <w:rPr>
                <w:iCs/>
                <w:color w:val="000000"/>
                <w:sz w:val="22"/>
                <w:szCs w:val="22"/>
                <w:highlight w:val="white"/>
                <w:lang w:val="da-DK"/>
              </w:rPr>
            </w:pPr>
            <w:r w:rsidRPr="00DB2B77">
              <w:rPr>
                <w:iCs/>
                <w:color w:val="000000"/>
                <w:sz w:val="22"/>
                <w:szCs w:val="22"/>
                <w:highlight w:val="white"/>
                <w:lang w:val="da-DK"/>
              </w:rPr>
              <w:t xml:space="preserve">- </w:t>
            </w:r>
            <w:r w:rsidR="00FE5625" w:rsidRPr="00DB2B77">
              <w:rPr>
                <w:iCs/>
                <w:color w:val="000000"/>
                <w:sz w:val="22"/>
                <w:szCs w:val="22"/>
                <w:highlight w:val="white"/>
                <w:lang w:val="da-DK"/>
              </w:rPr>
              <w:t>TT</w:t>
            </w:r>
            <w:r w:rsidR="00447707" w:rsidRPr="00DB2B77">
              <w:rPr>
                <w:iCs/>
                <w:color w:val="000000"/>
                <w:sz w:val="22"/>
                <w:szCs w:val="22"/>
                <w:highlight w:val="white"/>
                <w:lang w:val="da-DK"/>
              </w:rPr>
              <w:t xml:space="preserve"> </w:t>
            </w:r>
            <w:r w:rsidR="009F5702" w:rsidRPr="00DB2B77">
              <w:rPr>
                <w:iCs/>
                <w:color w:val="000000"/>
                <w:sz w:val="22"/>
                <w:szCs w:val="22"/>
                <w:highlight w:val="white"/>
                <w:lang w:val="da-DK"/>
              </w:rPr>
              <w:t>Huyện</w:t>
            </w:r>
            <w:r w:rsidR="00447707" w:rsidRPr="00DB2B77">
              <w:rPr>
                <w:iCs/>
                <w:color w:val="000000"/>
                <w:sz w:val="22"/>
                <w:szCs w:val="22"/>
                <w:highlight w:val="white"/>
                <w:lang w:val="da-DK"/>
              </w:rPr>
              <w:t xml:space="preserve"> ủy</w:t>
            </w:r>
            <w:r w:rsidR="0017587B" w:rsidRPr="00DB2B77">
              <w:rPr>
                <w:iCs/>
                <w:color w:val="000000"/>
                <w:sz w:val="22"/>
                <w:szCs w:val="22"/>
                <w:highlight w:val="white"/>
                <w:lang w:val="da-DK"/>
              </w:rPr>
              <w:t>;</w:t>
            </w:r>
          </w:p>
          <w:p w14:paraId="6DAA73BB" w14:textId="77777777" w:rsidR="0017587B" w:rsidRPr="00DB2B77" w:rsidRDefault="0017587B" w:rsidP="004422D9">
            <w:pPr>
              <w:tabs>
                <w:tab w:val="left" w:pos="720"/>
                <w:tab w:val="left" w:pos="5760"/>
              </w:tabs>
              <w:ind w:firstLine="34"/>
              <w:jc w:val="both"/>
              <w:rPr>
                <w:iCs/>
                <w:color w:val="000000"/>
                <w:sz w:val="22"/>
                <w:szCs w:val="22"/>
                <w:highlight w:val="white"/>
                <w:lang w:val="da-DK"/>
              </w:rPr>
            </w:pPr>
            <w:r w:rsidRPr="00DB2B77">
              <w:rPr>
                <w:iCs/>
                <w:color w:val="000000"/>
                <w:sz w:val="22"/>
                <w:szCs w:val="22"/>
                <w:highlight w:val="white"/>
                <w:lang w:val="da-DK"/>
              </w:rPr>
              <w:t xml:space="preserve">- TT HĐND, UBND </w:t>
            </w:r>
            <w:r w:rsidR="009F5702" w:rsidRPr="00DB2B77">
              <w:rPr>
                <w:iCs/>
                <w:color w:val="000000"/>
                <w:sz w:val="22"/>
                <w:szCs w:val="22"/>
                <w:highlight w:val="white"/>
                <w:lang w:val="da-DK"/>
              </w:rPr>
              <w:t>huyện</w:t>
            </w:r>
            <w:r w:rsidRPr="00DB2B77">
              <w:rPr>
                <w:iCs/>
                <w:color w:val="000000"/>
                <w:sz w:val="22"/>
                <w:szCs w:val="22"/>
                <w:highlight w:val="white"/>
                <w:lang w:val="da-DK"/>
              </w:rPr>
              <w:t>;</w:t>
            </w:r>
          </w:p>
          <w:p w14:paraId="3F26D05C" w14:textId="77777777" w:rsidR="0017587B" w:rsidRPr="00DB2B77" w:rsidRDefault="0017587B" w:rsidP="004422D9">
            <w:pPr>
              <w:tabs>
                <w:tab w:val="left" w:pos="720"/>
                <w:tab w:val="left" w:pos="5760"/>
              </w:tabs>
              <w:ind w:firstLine="34"/>
              <w:jc w:val="both"/>
              <w:rPr>
                <w:iCs/>
                <w:color w:val="000000"/>
                <w:sz w:val="22"/>
                <w:szCs w:val="22"/>
                <w:highlight w:val="white"/>
                <w:lang w:val="da-DK"/>
              </w:rPr>
            </w:pPr>
            <w:r w:rsidRPr="00DB2B77">
              <w:rPr>
                <w:iCs/>
                <w:color w:val="000000"/>
                <w:sz w:val="22"/>
                <w:szCs w:val="22"/>
                <w:highlight w:val="white"/>
                <w:lang w:val="da-DK"/>
              </w:rPr>
              <w:t>- UBMTTQ</w:t>
            </w:r>
            <w:r w:rsidR="00E22349" w:rsidRPr="00DB2B77">
              <w:rPr>
                <w:iCs/>
                <w:color w:val="000000"/>
                <w:sz w:val="22"/>
                <w:szCs w:val="22"/>
                <w:highlight w:val="white"/>
                <w:lang w:val="da-DK"/>
              </w:rPr>
              <w:t xml:space="preserve"> </w:t>
            </w:r>
            <w:r w:rsidR="00FD00CF" w:rsidRPr="00DB2B77">
              <w:rPr>
                <w:iCs/>
                <w:color w:val="000000"/>
                <w:sz w:val="22"/>
                <w:szCs w:val="22"/>
                <w:highlight w:val="white"/>
                <w:lang w:val="da-DK"/>
              </w:rPr>
              <w:t>VN</w:t>
            </w:r>
            <w:r w:rsidRPr="00DB2B77">
              <w:rPr>
                <w:iCs/>
                <w:color w:val="000000"/>
                <w:sz w:val="22"/>
                <w:szCs w:val="22"/>
                <w:highlight w:val="white"/>
                <w:lang w:val="da-DK"/>
              </w:rPr>
              <w:t xml:space="preserve"> </w:t>
            </w:r>
            <w:r w:rsidR="009F5702" w:rsidRPr="00DB2B77">
              <w:rPr>
                <w:iCs/>
                <w:color w:val="000000"/>
                <w:sz w:val="22"/>
                <w:szCs w:val="22"/>
                <w:highlight w:val="white"/>
                <w:lang w:val="da-DK"/>
              </w:rPr>
              <w:t>huyện</w:t>
            </w:r>
            <w:r w:rsidRPr="00DB2B77">
              <w:rPr>
                <w:iCs/>
                <w:color w:val="000000"/>
                <w:sz w:val="22"/>
                <w:szCs w:val="22"/>
                <w:highlight w:val="white"/>
                <w:lang w:val="da-DK"/>
              </w:rPr>
              <w:t>;</w:t>
            </w:r>
          </w:p>
          <w:p w14:paraId="4F142F5D" w14:textId="77777777" w:rsidR="00910BAE" w:rsidRPr="00DB2B77" w:rsidRDefault="00910BAE" w:rsidP="004422D9">
            <w:pPr>
              <w:tabs>
                <w:tab w:val="left" w:pos="720"/>
                <w:tab w:val="left" w:pos="5760"/>
              </w:tabs>
              <w:ind w:firstLine="34"/>
              <w:jc w:val="both"/>
              <w:rPr>
                <w:iCs/>
                <w:color w:val="000000"/>
                <w:sz w:val="22"/>
                <w:szCs w:val="22"/>
                <w:highlight w:val="white"/>
                <w:lang w:val="da-DK"/>
              </w:rPr>
            </w:pPr>
            <w:r w:rsidRPr="00DB2B77">
              <w:rPr>
                <w:iCs/>
                <w:color w:val="000000"/>
                <w:sz w:val="22"/>
                <w:szCs w:val="22"/>
                <w:highlight w:val="white"/>
                <w:lang w:val="da-DK"/>
              </w:rPr>
              <w:t xml:space="preserve">- </w:t>
            </w:r>
            <w:r w:rsidR="009F5702" w:rsidRPr="00DB2B77">
              <w:rPr>
                <w:iCs/>
                <w:color w:val="000000"/>
                <w:sz w:val="22"/>
                <w:szCs w:val="22"/>
                <w:highlight w:val="white"/>
                <w:lang w:val="da-DK"/>
              </w:rPr>
              <w:t>Tổ đại biểu HĐND tỉnh</w:t>
            </w:r>
            <w:r w:rsidRPr="00DB2B77">
              <w:rPr>
                <w:iCs/>
                <w:color w:val="000000"/>
                <w:sz w:val="22"/>
                <w:szCs w:val="22"/>
                <w:highlight w:val="white"/>
                <w:lang w:val="da-DK"/>
              </w:rPr>
              <w:t>;</w:t>
            </w:r>
          </w:p>
          <w:p w14:paraId="5469E9BC" w14:textId="77777777" w:rsidR="00910BAE" w:rsidRPr="00DB2B77" w:rsidRDefault="00910BAE" w:rsidP="004422D9">
            <w:pPr>
              <w:tabs>
                <w:tab w:val="left" w:pos="720"/>
                <w:tab w:val="left" w:pos="5760"/>
              </w:tabs>
              <w:ind w:firstLine="34"/>
              <w:jc w:val="both"/>
              <w:rPr>
                <w:iCs/>
                <w:color w:val="000000"/>
                <w:sz w:val="22"/>
                <w:szCs w:val="22"/>
                <w:highlight w:val="white"/>
                <w:lang w:val="da-DK"/>
              </w:rPr>
            </w:pPr>
            <w:r w:rsidRPr="00DB2B77">
              <w:rPr>
                <w:iCs/>
                <w:color w:val="000000"/>
                <w:sz w:val="22"/>
                <w:szCs w:val="22"/>
                <w:highlight w:val="white"/>
                <w:lang w:val="da-DK"/>
              </w:rPr>
              <w:t>- Đ</w:t>
            </w:r>
            <w:r w:rsidR="000A0BAF" w:rsidRPr="00DB2B77">
              <w:rPr>
                <w:iCs/>
                <w:color w:val="000000"/>
                <w:sz w:val="22"/>
                <w:szCs w:val="22"/>
                <w:highlight w:val="white"/>
                <w:lang w:val="da-DK"/>
              </w:rPr>
              <w:t>ại biểu</w:t>
            </w:r>
            <w:r w:rsidR="00B35CF5" w:rsidRPr="00DB2B77">
              <w:rPr>
                <w:iCs/>
                <w:color w:val="000000"/>
                <w:sz w:val="22"/>
                <w:szCs w:val="22"/>
                <w:highlight w:val="white"/>
                <w:lang w:val="da-DK"/>
              </w:rPr>
              <w:t xml:space="preserve"> </w:t>
            </w:r>
            <w:r w:rsidRPr="00DB2B77">
              <w:rPr>
                <w:iCs/>
                <w:color w:val="000000"/>
                <w:sz w:val="22"/>
                <w:szCs w:val="22"/>
                <w:highlight w:val="white"/>
                <w:lang w:val="da-DK"/>
              </w:rPr>
              <w:t xml:space="preserve">HĐND </w:t>
            </w:r>
            <w:r w:rsidR="009F5702" w:rsidRPr="00DB2B77">
              <w:rPr>
                <w:iCs/>
                <w:color w:val="000000"/>
                <w:sz w:val="22"/>
                <w:szCs w:val="22"/>
                <w:highlight w:val="white"/>
                <w:lang w:val="da-DK"/>
              </w:rPr>
              <w:t>huyện</w:t>
            </w:r>
            <w:r w:rsidRPr="00DB2B77">
              <w:rPr>
                <w:iCs/>
                <w:color w:val="000000"/>
                <w:sz w:val="22"/>
                <w:szCs w:val="22"/>
                <w:highlight w:val="white"/>
                <w:lang w:val="da-DK"/>
              </w:rPr>
              <w:t>;</w:t>
            </w:r>
          </w:p>
          <w:p w14:paraId="7E38C129" w14:textId="77777777" w:rsidR="0017587B" w:rsidRPr="00DB2B77" w:rsidRDefault="0017587B" w:rsidP="004422D9">
            <w:pPr>
              <w:tabs>
                <w:tab w:val="left" w:pos="720"/>
                <w:tab w:val="left" w:pos="5760"/>
              </w:tabs>
              <w:ind w:firstLine="34"/>
              <w:jc w:val="both"/>
              <w:rPr>
                <w:iCs/>
                <w:color w:val="000000"/>
                <w:sz w:val="22"/>
                <w:szCs w:val="22"/>
                <w:highlight w:val="white"/>
                <w:lang w:val="da-DK"/>
              </w:rPr>
            </w:pPr>
            <w:r w:rsidRPr="00DB2B77">
              <w:rPr>
                <w:iCs/>
                <w:color w:val="000000"/>
                <w:sz w:val="22"/>
                <w:szCs w:val="22"/>
                <w:highlight w:val="white"/>
                <w:lang w:val="da-DK"/>
              </w:rPr>
              <w:t>- Các</w:t>
            </w:r>
            <w:r w:rsidR="00910BAE" w:rsidRPr="00DB2B77">
              <w:rPr>
                <w:iCs/>
                <w:color w:val="000000"/>
                <w:sz w:val="22"/>
                <w:szCs w:val="22"/>
                <w:highlight w:val="white"/>
                <w:lang w:val="da-DK"/>
              </w:rPr>
              <w:t xml:space="preserve"> </w:t>
            </w:r>
            <w:r w:rsidR="009F5702" w:rsidRPr="00DB2B77">
              <w:rPr>
                <w:iCs/>
                <w:color w:val="000000"/>
                <w:sz w:val="22"/>
                <w:szCs w:val="22"/>
                <w:highlight w:val="white"/>
                <w:lang w:val="da-DK"/>
              </w:rPr>
              <w:t>phòng, ban, ngành huyện</w:t>
            </w:r>
            <w:r w:rsidR="00910BAE" w:rsidRPr="00DB2B77">
              <w:rPr>
                <w:iCs/>
                <w:color w:val="000000"/>
                <w:sz w:val="22"/>
                <w:szCs w:val="22"/>
                <w:highlight w:val="white"/>
                <w:lang w:val="da-DK"/>
              </w:rPr>
              <w:t xml:space="preserve">; </w:t>
            </w:r>
          </w:p>
          <w:p w14:paraId="6257495D" w14:textId="77777777" w:rsidR="00910BAE" w:rsidRPr="00DB2B77" w:rsidRDefault="00910BAE" w:rsidP="004422D9">
            <w:pPr>
              <w:tabs>
                <w:tab w:val="left" w:pos="720"/>
                <w:tab w:val="left" w:pos="5760"/>
              </w:tabs>
              <w:ind w:firstLine="34"/>
              <w:jc w:val="both"/>
              <w:rPr>
                <w:iCs/>
                <w:color w:val="000000"/>
                <w:sz w:val="22"/>
                <w:szCs w:val="22"/>
                <w:highlight w:val="white"/>
                <w:lang w:val="da-DK"/>
              </w:rPr>
            </w:pPr>
            <w:r w:rsidRPr="00DB2B77">
              <w:rPr>
                <w:iCs/>
                <w:color w:val="000000"/>
                <w:sz w:val="22"/>
                <w:szCs w:val="22"/>
                <w:highlight w:val="white"/>
                <w:lang w:val="da-DK"/>
              </w:rPr>
              <w:t xml:space="preserve">- TT HĐND, UBND các </w:t>
            </w:r>
            <w:r w:rsidR="009F5702" w:rsidRPr="00DB2B77">
              <w:rPr>
                <w:iCs/>
                <w:color w:val="000000"/>
                <w:sz w:val="22"/>
                <w:szCs w:val="22"/>
                <w:highlight w:val="white"/>
                <w:lang w:val="da-DK"/>
              </w:rPr>
              <w:t>xã</w:t>
            </w:r>
            <w:r w:rsidRPr="00DB2B77">
              <w:rPr>
                <w:iCs/>
                <w:color w:val="000000"/>
                <w:sz w:val="22"/>
                <w:szCs w:val="22"/>
                <w:highlight w:val="white"/>
                <w:lang w:val="da-DK"/>
              </w:rPr>
              <w:t xml:space="preserve">, </w:t>
            </w:r>
            <w:r w:rsidR="009F5702" w:rsidRPr="00DB2B77">
              <w:rPr>
                <w:iCs/>
                <w:color w:val="000000"/>
                <w:sz w:val="22"/>
                <w:szCs w:val="22"/>
                <w:highlight w:val="white"/>
                <w:lang w:val="da-DK"/>
              </w:rPr>
              <w:t>thị trấn;</w:t>
            </w:r>
          </w:p>
          <w:p w14:paraId="49A65E36" w14:textId="77777777" w:rsidR="0017587B" w:rsidRPr="009D2C28" w:rsidRDefault="0017587B" w:rsidP="004422D9">
            <w:pPr>
              <w:ind w:firstLine="34"/>
              <w:jc w:val="both"/>
              <w:rPr>
                <w:color w:val="000000"/>
                <w:sz w:val="22"/>
                <w:highlight w:val="white"/>
              </w:rPr>
            </w:pPr>
            <w:r w:rsidRPr="009D2C28">
              <w:rPr>
                <w:iCs/>
                <w:color w:val="000000"/>
                <w:sz w:val="22"/>
                <w:szCs w:val="22"/>
                <w:highlight w:val="white"/>
              </w:rPr>
              <w:t>- Lưu VT.</w:t>
            </w:r>
          </w:p>
        </w:tc>
        <w:tc>
          <w:tcPr>
            <w:tcW w:w="4927" w:type="dxa"/>
          </w:tcPr>
          <w:p w14:paraId="0E7906E7" w14:textId="77777777" w:rsidR="00527B79" w:rsidRPr="006D4FDA" w:rsidRDefault="00527B79" w:rsidP="004422D9">
            <w:pPr>
              <w:ind w:firstLine="567"/>
              <w:jc w:val="center"/>
              <w:rPr>
                <w:b/>
                <w:bCs/>
                <w:color w:val="000000"/>
                <w:szCs w:val="28"/>
                <w:highlight w:val="white"/>
              </w:rPr>
            </w:pPr>
            <w:r w:rsidRPr="006D4FDA">
              <w:rPr>
                <w:b/>
                <w:bCs/>
                <w:color w:val="000000"/>
                <w:szCs w:val="28"/>
                <w:highlight w:val="white"/>
              </w:rPr>
              <w:t>TM. HỘI ĐỒNG NHÂN DÂN</w:t>
            </w:r>
          </w:p>
          <w:p w14:paraId="540A71C2" w14:textId="77777777" w:rsidR="0017587B" w:rsidRPr="006D4FDA" w:rsidRDefault="009A5733" w:rsidP="004422D9">
            <w:pPr>
              <w:ind w:firstLine="567"/>
              <w:jc w:val="center"/>
              <w:rPr>
                <w:b/>
                <w:bCs/>
                <w:color w:val="000000"/>
                <w:szCs w:val="28"/>
                <w:highlight w:val="white"/>
              </w:rPr>
            </w:pPr>
            <w:r w:rsidRPr="006D4FDA">
              <w:rPr>
                <w:b/>
                <w:bCs/>
                <w:color w:val="000000"/>
                <w:szCs w:val="28"/>
                <w:highlight w:val="white"/>
              </w:rPr>
              <w:t xml:space="preserve"> </w:t>
            </w:r>
            <w:r w:rsidR="0017587B" w:rsidRPr="006D4FDA">
              <w:rPr>
                <w:b/>
                <w:bCs/>
                <w:color w:val="000000"/>
                <w:szCs w:val="28"/>
                <w:highlight w:val="white"/>
              </w:rPr>
              <w:t>CHỦ TỊCH</w:t>
            </w:r>
          </w:p>
          <w:p w14:paraId="2FBAEEE7" w14:textId="77777777" w:rsidR="0017587B" w:rsidRPr="006D4FDA" w:rsidRDefault="0017587B" w:rsidP="004422D9">
            <w:pPr>
              <w:ind w:firstLine="567"/>
              <w:jc w:val="center"/>
              <w:rPr>
                <w:b/>
                <w:bCs/>
                <w:color w:val="000000"/>
                <w:szCs w:val="28"/>
                <w:highlight w:val="white"/>
              </w:rPr>
            </w:pPr>
          </w:p>
          <w:p w14:paraId="316BDC13" w14:textId="77777777" w:rsidR="0017587B" w:rsidRPr="006D4FDA" w:rsidRDefault="0017587B" w:rsidP="004422D9">
            <w:pPr>
              <w:ind w:firstLine="567"/>
              <w:rPr>
                <w:b/>
                <w:color w:val="000000"/>
                <w:szCs w:val="28"/>
                <w:highlight w:val="white"/>
              </w:rPr>
            </w:pPr>
          </w:p>
          <w:p w14:paraId="11E69BAC" w14:textId="77777777" w:rsidR="00BF570B" w:rsidRPr="006D4FDA" w:rsidRDefault="00BF570B" w:rsidP="004422D9">
            <w:pPr>
              <w:ind w:firstLine="567"/>
              <w:rPr>
                <w:b/>
                <w:color w:val="000000"/>
                <w:szCs w:val="28"/>
                <w:highlight w:val="white"/>
              </w:rPr>
            </w:pPr>
          </w:p>
          <w:p w14:paraId="1313ED00" w14:textId="1712F593" w:rsidR="0017587B" w:rsidRDefault="0017587B" w:rsidP="004422D9">
            <w:pPr>
              <w:ind w:firstLine="567"/>
              <w:jc w:val="center"/>
              <w:rPr>
                <w:color w:val="000000"/>
                <w:szCs w:val="28"/>
                <w:highlight w:val="white"/>
              </w:rPr>
            </w:pPr>
          </w:p>
          <w:p w14:paraId="4D63C5C5" w14:textId="07A6E758" w:rsidR="004422D9" w:rsidRDefault="004422D9" w:rsidP="004422D9">
            <w:pPr>
              <w:ind w:firstLine="567"/>
              <w:jc w:val="center"/>
              <w:rPr>
                <w:color w:val="000000"/>
                <w:szCs w:val="28"/>
                <w:highlight w:val="white"/>
              </w:rPr>
            </w:pPr>
          </w:p>
          <w:p w14:paraId="5EE74518" w14:textId="77777777" w:rsidR="004422D9" w:rsidRPr="004422D9" w:rsidRDefault="004422D9" w:rsidP="004422D9">
            <w:pPr>
              <w:ind w:firstLine="567"/>
              <w:jc w:val="center"/>
              <w:rPr>
                <w:color w:val="000000"/>
                <w:szCs w:val="28"/>
                <w:highlight w:val="white"/>
              </w:rPr>
            </w:pPr>
          </w:p>
          <w:p w14:paraId="7E77DBAF" w14:textId="77777777" w:rsidR="0017587B" w:rsidRPr="009D2C28" w:rsidRDefault="009A5733" w:rsidP="004422D9">
            <w:pPr>
              <w:ind w:firstLine="567"/>
              <w:rPr>
                <w:b/>
                <w:color w:val="000000"/>
                <w:highlight w:val="white"/>
              </w:rPr>
            </w:pPr>
            <w:r w:rsidRPr="006D4FDA">
              <w:rPr>
                <w:b/>
                <w:color w:val="000000"/>
                <w:szCs w:val="28"/>
                <w:highlight w:val="white"/>
              </w:rPr>
              <w:t xml:space="preserve">               </w:t>
            </w:r>
            <w:r w:rsidR="0017587B" w:rsidRPr="006D4FDA">
              <w:rPr>
                <w:b/>
                <w:color w:val="000000"/>
                <w:szCs w:val="28"/>
                <w:highlight w:val="white"/>
              </w:rPr>
              <w:t xml:space="preserve">  Lò Văn </w:t>
            </w:r>
            <w:r w:rsidR="009F5702" w:rsidRPr="006D4FDA">
              <w:rPr>
                <w:b/>
                <w:color w:val="000000"/>
                <w:szCs w:val="28"/>
                <w:highlight w:val="white"/>
              </w:rPr>
              <w:t>Cương</w:t>
            </w:r>
          </w:p>
        </w:tc>
      </w:tr>
    </w:tbl>
    <w:p w14:paraId="76B6228A" w14:textId="450E1399" w:rsidR="0017587B" w:rsidRPr="009D2C28" w:rsidRDefault="0017587B" w:rsidP="00641275">
      <w:pPr>
        <w:tabs>
          <w:tab w:val="left" w:pos="6915"/>
        </w:tabs>
        <w:rPr>
          <w:color w:val="000000"/>
          <w:highlight w:val="white"/>
        </w:rPr>
      </w:pPr>
    </w:p>
    <w:sectPr w:rsidR="0017587B" w:rsidRPr="009D2C28" w:rsidSect="004422D9">
      <w:headerReference w:type="default" r:id="rId7"/>
      <w:footerReference w:type="even" r:id="rId8"/>
      <w:footerReference w:type="default" r:id="rId9"/>
      <w:pgSz w:w="11907" w:h="16840" w:code="9"/>
      <w:pgMar w:top="1134" w:right="927" w:bottom="900" w:left="1980"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B82D" w14:textId="77777777" w:rsidR="00520867" w:rsidRDefault="00520867">
      <w:r>
        <w:separator/>
      </w:r>
    </w:p>
  </w:endnote>
  <w:endnote w:type="continuationSeparator" w:id="0">
    <w:p w14:paraId="01127626" w14:textId="77777777" w:rsidR="00520867" w:rsidRDefault="0052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1D46" w14:textId="77777777" w:rsidR="00B7280B" w:rsidRDefault="00B7280B" w:rsidP="00BF0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97CC56" w14:textId="77777777" w:rsidR="00B7280B" w:rsidRDefault="00B7280B" w:rsidP="00A03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8D23" w14:textId="77777777" w:rsidR="00B7280B" w:rsidRDefault="00B7280B" w:rsidP="00A039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2934" w14:textId="77777777" w:rsidR="00520867" w:rsidRDefault="00520867">
      <w:r>
        <w:separator/>
      </w:r>
    </w:p>
  </w:footnote>
  <w:footnote w:type="continuationSeparator" w:id="0">
    <w:p w14:paraId="3B86F384" w14:textId="77777777" w:rsidR="00520867" w:rsidRDefault="0052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7FE2" w14:textId="77777777" w:rsidR="00B66501" w:rsidRDefault="00B66501">
    <w:pPr>
      <w:pStyle w:val="Header"/>
      <w:jc w:val="center"/>
    </w:pPr>
    <w:r>
      <w:fldChar w:fldCharType="begin"/>
    </w:r>
    <w:r>
      <w:instrText xml:space="preserve"> PAGE   \* MERGEFORMAT </w:instrText>
    </w:r>
    <w:r>
      <w:fldChar w:fldCharType="separate"/>
    </w:r>
    <w:r w:rsidR="00527B79">
      <w:rPr>
        <w:noProof/>
      </w:rPr>
      <w:t>5</w:t>
    </w:r>
    <w:r>
      <w:rPr>
        <w:noProof/>
      </w:rPr>
      <w:fldChar w:fldCharType="end"/>
    </w:r>
  </w:p>
  <w:p w14:paraId="5EEEF1F1" w14:textId="77777777" w:rsidR="00B66501" w:rsidRDefault="00B6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F1008"/>
    <w:multiLevelType w:val="hybridMultilevel"/>
    <w:tmpl w:val="299EE392"/>
    <w:lvl w:ilvl="0" w:tplc="C1209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5853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8D"/>
    <w:rsid w:val="00000BB9"/>
    <w:rsid w:val="00001EE1"/>
    <w:rsid w:val="00003227"/>
    <w:rsid w:val="00006F54"/>
    <w:rsid w:val="00007A6E"/>
    <w:rsid w:val="00012698"/>
    <w:rsid w:val="00013402"/>
    <w:rsid w:val="00013465"/>
    <w:rsid w:val="00013BBB"/>
    <w:rsid w:val="00017C30"/>
    <w:rsid w:val="00020968"/>
    <w:rsid w:val="00024D32"/>
    <w:rsid w:val="0003122C"/>
    <w:rsid w:val="000332CA"/>
    <w:rsid w:val="00037937"/>
    <w:rsid w:val="00045C4F"/>
    <w:rsid w:val="0004625F"/>
    <w:rsid w:val="00052C4F"/>
    <w:rsid w:val="00053391"/>
    <w:rsid w:val="00060211"/>
    <w:rsid w:val="000606C3"/>
    <w:rsid w:val="0006190D"/>
    <w:rsid w:val="00061FAF"/>
    <w:rsid w:val="00070C62"/>
    <w:rsid w:val="00071183"/>
    <w:rsid w:val="00074893"/>
    <w:rsid w:val="00074E0D"/>
    <w:rsid w:val="00076038"/>
    <w:rsid w:val="00076E5B"/>
    <w:rsid w:val="00081FE7"/>
    <w:rsid w:val="00085C97"/>
    <w:rsid w:val="0009090C"/>
    <w:rsid w:val="00091A83"/>
    <w:rsid w:val="00091C98"/>
    <w:rsid w:val="000923C5"/>
    <w:rsid w:val="000A0336"/>
    <w:rsid w:val="000A0398"/>
    <w:rsid w:val="000A0BAF"/>
    <w:rsid w:val="000A6D7B"/>
    <w:rsid w:val="000B1E69"/>
    <w:rsid w:val="000B3619"/>
    <w:rsid w:val="000B4F1C"/>
    <w:rsid w:val="000C5A14"/>
    <w:rsid w:val="000C65B7"/>
    <w:rsid w:val="000D313D"/>
    <w:rsid w:val="000D59D0"/>
    <w:rsid w:val="000D5B61"/>
    <w:rsid w:val="000E3393"/>
    <w:rsid w:val="000E4499"/>
    <w:rsid w:val="000E585C"/>
    <w:rsid w:val="000E6146"/>
    <w:rsid w:val="000F4691"/>
    <w:rsid w:val="000F5BFB"/>
    <w:rsid w:val="0010051B"/>
    <w:rsid w:val="00101809"/>
    <w:rsid w:val="001030DA"/>
    <w:rsid w:val="00106E27"/>
    <w:rsid w:val="00107C05"/>
    <w:rsid w:val="00111C91"/>
    <w:rsid w:val="0011250B"/>
    <w:rsid w:val="00114694"/>
    <w:rsid w:val="00115764"/>
    <w:rsid w:val="00115CEE"/>
    <w:rsid w:val="0011649B"/>
    <w:rsid w:val="00116C85"/>
    <w:rsid w:val="00121AFC"/>
    <w:rsid w:val="00122B61"/>
    <w:rsid w:val="00122D69"/>
    <w:rsid w:val="00123197"/>
    <w:rsid w:val="00123EF5"/>
    <w:rsid w:val="00130D25"/>
    <w:rsid w:val="0013215D"/>
    <w:rsid w:val="00134172"/>
    <w:rsid w:val="00135477"/>
    <w:rsid w:val="00145FA7"/>
    <w:rsid w:val="00152F00"/>
    <w:rsid w:val="001552CE"/>
    <w:rsid w:val="00155B03"/>
    <w:rsid w:val="001644E3"/>
    <w:rsid w:val="00170734"/>
    <w:rsid w:val="0017587B"/>
    <w:rsid w:val="00175DD6"/>
    <w:rsid w:val="00176486"/>
    <w:rsid w:val="00176977"/>
    <w:rsid w:val="00177D15"/>
    <w:rsid w:val="00180626"/>
    <w:rsid w:val="001838D7"/>
    <w:rsid w:val="00185608"/>
    <w:rsid w:val="00186BCD"/>
    <w:rsid w:val="001905CE"/>
    <w:rsid w:val="001974B8"/>
    <w:rsid w:val="001A0AF2"/>
    <w:rsid w:val="001B224C"/>
    <w:rsid w:val="001B2882"/>
    <w:rsid w:val="001C5FAD"/>
    <w:rsid w:val="001C72FD"/>
    <w:rsid w:val="001C7BFA"/>
    <w:rsid w:val="001D270C"/>
    <w:rsid w:val="001D2FD1"/>
    <w:rsid w:val="001D67AC"/>
    <w:rsid w:val="001E6483"/>
    <w:rsid w:val="00201D94"/>
    <w:rsid w:val="00201E1E"/>
    <w:rsid w:val="002033F2"/>
    <w:rsid w:val="002044E7"/>
    <w:rsid w:val="0021670F"/>
    <w:rsid w:val="00220D9B"/>
    <w:rsid w:val="00221048"/>
    <w:rsid w:val="002220BC"/>
    <w:rsid w:val="00227011"/>
    <w:rsid w:val="002279C3"/>
    <w:rsid w:val="00227FC8"/>
    <w:rsid w:val="00233EF7"/>
    <w:rsid w:val="002345AC"/>
    <w:rsid w:val="00243616"/>
    <w:rsid w:val="00246814"/>
    <w:rsid w:val="00246AD5"/>
    <w:rsid w:val="00247041"/>
    <w:rsid w:val="00255CEC"/>
    <w:rsid w:val="002564AC"/>
    <w:rsid w:val="0026395F"/>
    <w:rsid w:val="00270EFF"/>
    <w:rsid w:val="0027524E"/>
    <w:rsid w:val="00281607"/>
    <w:rsid w:val="00284805"/>
    <w:rsid w:val="00286BB5"/>
    <w:rsid w:val="00291FB2"/>
    <w:rsid w:val="0029744A"/>
    <w:rsid w:val="002A07C6"/>
    <w:rsid w:val="002A2F82"/>
    <w:rsid w:val="002B76AD"/>
    <w:rsid w:val="002C1950"/>
    <w:rsid w:val="002C5BA7"/>
    <w:rsid w:val="002D71AC"/>
    <w:rsid w:val="002E0AC7"/>
    <w:rsid w:val="002E1A28"/>
    <w:rsid w:val="002F24DB"/>
    <w:rsid w:val="002F2781"/>
    <w:rsid w:val="002F7EED"/>
    <w:rsid w:val="00305954"/>
    <w:rsid w:val="00306989"/>
    <w:rsid w:val="00306D29"/>
    <w:rsid w:val="00311EF5"/>
    <w:rsid w:val="00312B97"/>
    <w:rsid w:val="00314C54"/>
    <w:rsid w:val="0032335E"/>
    <w:rsid w:val="00323D8C"/>
    <w:rsid w:val="00324575"/>
    <w:rsid w:val="00324AD7"/>
    <w:rsid w:val="0033039C"/>
    <w:rsid w:val="00343939"/>
    <w:rsid w:val="00344E53"/>
    <w:rsid w:val="00347A16"/>
    <w:rsid w:val="00352FB4"/>
    <w:rsid w:val="00353000"/>
    <w:rsid w:val="00354500"/>
    <w:rsid w:val="00355DD7"/>
    <w:rsid w:val="00356BA7"/>
    <w:rsid w:val="0035720D"/>
    <w:rsid w:val="0035756E"/>
    <w:rsid w:val="00360CF1"/>
    <w:rsid w:val="00360DDF"/>
    <w:rsid w:val="00372423"/>
    <w:rsid w:val="0037273F"/>
    <w:rsid w:val="00377802"/>
    <w:rsid w:val="0039157C"/>
    <w:rsid w:val="003A3C40"/>
    <w:rsid w:val="003A3D15"/>
    <w:rsid w:val="003A4FEF"/>
    <w:rsid w:val="003B49C0"/>
    <w:rsid w:val="003C11B2"/>
    <w:rsid w:val="003C1D9B"/>
    <w:rsid w:val="003C35A0"/>
    <w:rsid w:val="003C546F"/>
    <w:rsid w:val="003C59D1"/>
    <w:rsid w:val="003D1F96"/>
    <w:rsid w:val="003D37F7"/>
    <w:rsid w:val="003D55B6"/>
    <w:rsid w:val="003D654C"/>
    <w:rsid w:val="003E019E"/>
    <w:rsid w:val="003E1BD7"/>
    <w:rsid w:val="003E1F3E"/>
    <w:rsid w:val="003F1729"/>
    <w:rsid w:val="003F4B10"/>
    <w:rsid w:val="003F5BCE"/>
    <w:rsid w:val="003F674D"/>
    <w:rsid w:val="003F7C4D"/>
    <w:rsid w:val="00400599"/>
    <w:rsid w:val="004027BF"/>
    <w:rsid w:val="00405FC5"/>
    <w:rsid w:val="00410E8E"/>
    <w:rsid w:val="004120A2"/>
    <w:rsid w:val="00414873"/>
    <w:rsid w:val="0041579B"/>
    <w:rsid w:val="00425EE2"/>
    <w:rsid w:val="00431831"/>
    <w:rsid w:val="00432508"/>
    <w:rsid w:val="00432F10"/>
    <w:rsid w:val="004422D9"/>
    <w:rsid w:val="004430E8"/>
    <w:rsid w:val="004461E1"/>
    <w:rsid w:val="00447707"/>
    <w:rsid w:val="0045094B"/>
    <w:rsid w:val="00452116"/>
    <w:rsid w:val="00455B86"/>
    <w:rsid w:val="004639CB"/>
    <w:rsid w:val="004646BF"/>
    <w:rsid w:val="00465131"/>
    <w:rsid w:val="004664CD"/>
    <w:rsid w:val="004669A1"/>
    <w:rsid w:val="00470247"/>
    <w:rsid w:val="00472343"/>
    <w:rsid w:val="00476856"/>
    <w:rsid w:val="00482BB8"/>
    <w:rsid w:val="0048766C"/>
    <w:rsid w:val="00493611"/>
    <w:rsid w:val="00493D21"/>
    <w:rsid w:val="004A1E8C"/>
    <w:rsid w:val="004A4977"/>
    <w:rsid w:val="004A5A1D"/>
    <w:rsid w:val="004A66F7"/>
    <w:rsid w:val="004A6B57"/>
    <w:rsid w:val="004B37B4"/>
    <w:rsid w:val="004B60DC"/>
    <w:rsid w:val="004C2530"/>
    <w:rsid w:val="004C2DBF"/>
    <w:rsid w:val="004C2EC8"/>
    <w:rsid w:val="004C79EB"/>
    <w:rsid w:val="004D0B02"/>
    <w:rsid w:val="004D299A"/>
    <w:rsid w:val="004D59E4"/>
    <w:rsid w:val="004D5BCC"/>
    <w:rsid w:val="004D5EFD"/>
    <w:rsid w:val="004E064E"/>
    <w:rsid w:val="004E5178"/>
    <w:rsid w:val="004F0914"/>
    <w:rsid w:val="004F0968"/>
    <w:rsid w:val="004F5F68"/>
    <w:rsid w:val="00501793"/>
    <w:rsid w:val="00502C6B"/>
    <w:rsid w:val="005142DD"/>
    <w:rsid w:val="0051579C"/>
    <w:rsid w:val="00515896"/>
    <w:rsid w:val="00516224"/>
    <w:rsid w:val="005171D0"/>
    <w:rsid w:val="00517274"/>
    <w:rsid w:val="00520867"/>
    <w:rsid w:val="005228F0"/>
    <w:rsid w:val="005266F3"/>
    <w:rsid w:val="00527B79"/>
    <w:rsid w:val="00531760"/>
    <w:rsid w:val="00534108"/>
    <w:rsid w:val="00534C8D"/>
    <w:rsid w:val="0053508D"/>
    <w:rsid w:val="00535A93"/>
    <w:rsid w:val="00535B62"/>
    <w:rsid w:val="00535E0C"/>
    <w:rsid w:val="0053699D"/>
    <w:rsid w:val="005375E4"/>
    <w:rsid w:val="00540FD7"/>
    <w:rsid w:val="00545F1B"/>
    <w:rsid w:val="005471C8"/>
    <w:rsid w:val="00550351"/>
    <w:rsid w:val="0055446C"/>
    <w:rsid w:val="005563BE"/>
    <w:rsid w:val="00562837"/>
    <w:rsid w:val="00563D9F"/>
    <w:rsid w:val="005668BB"/>
    <w:rsid w:val="00566B30"/>
    <w:rsid w:val="00570F64"/>
    <w:rsid w:val="005752C8"/>
    <w:rsid w:val="00575E40"/>
    <w:rsid w:val="0058076F"/>
    <w:rsid w:val="00581D15"/>
    <w:rsid w:val="005855DE"/>
    <w:rsid w:val="00585632"/>
    <w:rsid w:val="005902F6"/>
    <w:rsid w:val="00593BC7"/>
    <w:rsid w:val="00594359"/>
    <w:rsid w:val="00596EC4"/>
    <w:rsid w:val="005A2A5A"/>
    <w:rsid w:val="005A2EA2"/>
    <w:rsid w:val="005A388D"/>
    <w:rsid w:val="005A39E7"/>
    <w:rsid w:val="005A3DF2"/>
    <w:rsid w:val="005A4105"/>
    <w:rsid w:val="005A542F"/>
    <w:rsid w:val="005B1E0F"/>
    <w:rsid w:val="005B3128"/>
    <w:rsid w:val="005B42E3"/>
    <w:rsid w:val="005B5889"/>
    <w:rsid w:val="005B699B"/>
    <w:rsid w:val="005B6D23"/>
    <w:rsid w:val="005C1D8A"/>
    <w:rsid w:val="005C25BB"/>
    <w:rsid w:val="005C2EF6"/>
    <w:rsid w:val="005D1C8C"/>
    <w:rsid w:val="005D7D1F"/>
    <w:rsid w:val="005E0E56"/>
    <w:rsid w:val="005E7255"/>
    <w:rsid w:val="005F5554"/>
    <w:rsid w:val="0060129C"/>
    <w:rsid w:val="00602CD3"/>
    <w:rsid w:val="0060439C"/>
    <w:rsid w:val="006109B8"/>
    <w:rsid w:val="00611B9E"/>
    <w:rsid w:val="0061340A"/>
    <w:rsid w:val="006173FA"/>
    <w:rsid w:val="00620FB1"/>
    <w:rsid w:val="00621252"/>
    <w:rsid w:val="006227EF"/>
    <w:rsid w:val="006238B1"/>
    <w:rsid w:val="00627C7F"/>
    <w:rsid w:val="006306CA"/>
    <w:rsid w:val="006327DC"/>
    <w:rsid w:val="00634C0B"/>
    <w:rsid w:val="00634D49"/>
    <w:rsid w:val="00636CFA"/>
    <w:rsid w:val="00641275"/>
    <w:rsid w:val="00641C16"/>
    <w:rsid w:val="0064256B"/>
    <w:rsid w:val="006437AE"/>
    <w:rsid w:val="0064696C"/>
    <w:rsid w:val="00653FD2"/>
    <w:rsid w:val="0065540D"/>
    <w:rsid w:val="006561BF"/>
    <w:rsid w:val="00662DED"/>
    <w:rsid w:val="0066508C"/>
    <w:rsid w:val="00665891"/>
    <w:rsid w:val="0067317F"/>
    <w:rsid w:val="006773AB"/>
    <w:rsid w:val="0068356D"/>
    <w:rsid w:val="00692ACD"/>
    <w:rsid w:val="00695E7E"/>
    <w:rsid w:val="006963A5"/>
    <w:rsid w:val="00697CF4"/>
    <w:rsid w:val="006A0F42"/>
    <w:rsid w:val="006A1CA0"/>
    <w:rsid w:val="006A1F13"/>
    <w:rsid w:val="006A2A69"/>
    <w:rsid w:val="006A31DF"/>
    <w:rsid w:val="006A4237"/>
    <w:rsid w:val="006A675F"/>
    <w:rsid w:val="006A6FAB"/>
    <w:rsid w:val="006A7F81"/>
    <w:rsid w:val="006B1D95"/>
    <w:rsid w:val="006B2A54"/>
    <w:rsid w:val="006B6366"/>
    <w:rsid w:val="006C0A8C"/>
    <w:rsid w:val="006C5A1F"/>
    <w:rsid w:val="006C6D20"/>
    <w:rsid w:val="006D170D"/>
    <w:rsid w:val="006D289D"/>
    <w:rsid w:val="006D4FDA"/>
    <w:rsid w:val="006D5C26"/>
    <w:rsid w:val="006E0F2A"/>
    <w:rsid w:val="006E2E3F"/>
    <w:rsid w:val="006E4130"/>
    <w:rsid w:val="006E4905"/>
    <w:rsid w:val="006F094B"/>
    <w:rsid w:val="006F2A05"/>
    <w:rsid w:val="00701599"/>
    <w:rsid w:val="00701AC9"/>
    <w:rsid w:val="0070340C"/>
    <w:rsid w:val="0070392B"/>
    <w:rsid w:val="0070592D"/>
    <w:rsid w:val="00706BEA"/>
    <w:rsid w:val="00710082"/>
    <w:rsid w:val="007175E2"/>
    <w:rsid w:val="00723F88"/>
    <w:rsid w:val="00724E3D"/>
    <w:rsid w:val="007307F4"/>
    <w:rsid w:val="007316DB"/>
    <w:rsid w:val="00732225"/>
    <w:rsid w:val="00733733"/>
    <w:rsid w:val="00741825"/>
    <w:rsid w:val="00751CDC"/>
    <w:rsid w:val="00756BBE"/>
    <w:rsid w:val="00761624"/>
    <w:rsid w:val="00761DBB"/>
    <w:rsid w:val="007623C9"/>
    <w:rsid w:val="00766E5D"/>
    <w:rsid w:val="0076736C"/>
    <w:rsid w:val="0077293F"/>
    <w:rsid w:val="00775EA8"/>
    <w:rsid w:val="00777C1F"/>
    <w:rsid w:val="00780BAC"/>
    <w:rsid w:val="007826FB"/>
    <w:rsid w:val="0078471A"/>
    <w:rsid w:val="007935A9"/>
    <w:rsid w:val="0079616D"/>
    <w:rsid w:val="00797B79"/>
    <w:rsid w:val="007A153E"/>
    <w:rsid w:val="007A3000"/>
    <w:rsid w:val="007A3ECE"/>
    <w:rsid w:val="007A3EF6"/>
    <w:rsid w:val="007A4933"/>
    <w:rsid w:val="007A7447"/>
    <w:rsid w:val="007B038D"/>
    <w:rsid w:val="007B5AA9"/>
    <w:rsid w:val="007C1DE9"/>
    <w:rsid w:val="007C274B"/>
    <w:rsid w:val="007C479E"/>
    <w:rsid w:val="007C622F"/>
    <w:rsid w:val="007C7C65"/>
    <w:rsid w:val="007C7E4E"/>
    <w:rsid w:val="007F1EFC"/>
    <w:rsid w:val="007F2538"/>
    <w:rsid w:val="00800033"/>
    <w:rsid w:val="00803AB1"/>
    <w:rsid w:val="00804A85"/>
    <w:rsid w:val="00812026"/>
    <w:rsid w:val="008276C6"/>
    <w:rsid w:val="00827BD2"/>
    <w:rsid w:val="00833A6E"/>
    <w:rsid w:val="0083525B"/>
    <w:rsid w:val="00845633"/>
    <w:rsid w:val="00846DB3"/>
    <w:rsid w:val="00850095"/>
    <w:rsid w:val="008520D7"/>
    <w:rsid w:val="008569E3"/>
    <w:rsid w:val="00861EFF"/>
    <w:rsid w:val="008626FF"/>
    <w:rsid w:val="00862718"/>
    <w:rsid w:val="008631DC"/>
    <w:rsid w:val="00865AF6"/>
    <w:rsid w:val="00866713"/>
    <w:rsid w:val="00882E3A"/>
    <w:rsid w:val="0089120E"/>
    <w:rsid w:val="00894B7F"/>
    <w:rsid w:val="008A4C34"/>
    <w:rsid w:val="008B087F"/>
    <w:rsid w:val="008B353C"/>
    <w:rsid w:val="008B5901"/>
    <w:rsid w:val="008B68BD"/>
    <w:rsid w:val="008C5432"/>
    <w:rsid w:val="008C74BC"/>
    <w:rsid w:val="008C7F5C"/>
    <w:rsid w:val="008D118D"/>
    <w:rsid w:val="008E4519"/>
    <w:rsid w:val="008E7D8D"/>
    <w:rsid w:val="008F01AC"/>
    <w:rsid w:val="008F169B"/>
    <w:rsid w:val="008F6320"/>
    <w:rsid w:val="009000B7"/>
    <w:rsid w:val="0090040B"/>
    <w:rsid w:val="00903F93"/>
    <w:rsid w:val="00904682"/>
    <w:rsid w:val="00910BAE"/>
    <w:rsid w:val="00917238"/>
    <w:rsid w:val="009179AA"/>
    <w:rsid w:val="00920E58"/>
    <w:rsid w:val="0092684D"/>
    <w:rsid w:val="00927206"/>
    <w:rsid w:val="00932FED"/>
    <w:rsid w:val="009351CC"/>
    <w:rsid w:val="009419FC"/>
    <w:rsid w:val="00941C03"/>
    <w:rsid w:val="00947B58"/>
    <w:rsid w:val="00951152"/>
    <w:rsid w:val="00953792"/>
    <w:rsid w:val="009618CF"/>
    <w:rsid w:val="009676CE"/>
    <w:rsid w:val="00980BEF"/>
    <w:rsid w:val="009829BC"/>
    <w:rsid w:val="00984E92"/>
    <w:rsid w:val="00990496"/>
    <w:rsid w:val="00990E2D"/>
    <w:rsid w:val="00992338"/>
    <w:rsid w:val="009A15BC"/>
    <w:rsid w:val="009A1627"/>
    <w:rsid w:val="009A2089"/>
    <w:rsid w:val="009A5733"/>
    <w:rsid w:val="009B2701"/>
    <w:rsid w:val="009B783F"/>
    <w:rsid w:val="009C1943"/>
    <w:rsid w:val="009C2368"/>
    <w:rsid w:val="009C33B7"/>
    <w:rsid w:val="009C69F9"/>
    <w:rsid w:val="009C7643"/>
    <w:rsid w:val="009D05F9"/>
    <w:rsid w:val="009D0CAD"/>
    <w:rsid w:val="009D0E39"/>
    <w:rsid w:val="009D136C"/>
    <w:rsid w:val="009D2C28"/>
    <w:rsid w:val="009E152C"/>
    <w:rsid w:val="009E234F"/>
    <w:rsid w:val="009E3496"/>
    <w:rsid w:val="009E657D"/>
    <w:rsid w:val="009E72B5"/>
    <w:rsid w:val="009F0DC1"/>
    <w:rsid w:val="009F1A7E"/>
    <w:rsid w:val="009F2A9D"/>
    <w:rsid w:val="009F4203"/>
    <w:rsid w:val="009F5702"/>
    <w:rsid w:val="009F7E02"/>
    <w:rsid w:val="00A023FD"/>
    <w:rsid w:val="00A039B1"/>
    <w:rsid w:val="00A05D85"/>
    <w:rsid w:val="00A06191"/>
    <w:rsid w:val="00A06959"/>
    <w:rsid w:val="00A06DEC"/>
    <w:rsid w:val="00A151BE"/>
    <w:rsid w:val="00A159BA"/>
    <w:rsid w:val="00A17B57"/>
    <w:rsid w:val="00A2030D"/>
    <w:rsid w:val="00A2684B"/>
    <w:rsid w:val="00A3197B"/>
    <w:rsid w:val="00A32028"/>
    <w:rsid w:val="00A329B0"/>
    <w:rsid w:val="00A35985"/>
    <w:rsid w:val="00A3624A"/>
    <w:rsid w:val="00A36575"/>
    <w:rsid w:val="00A37940"/>
    <w:rsid w:val="00A41A56"/>
    <w:rsid w:val="00A4241D"/>
    <w:rsid w:val="00A448B7"/>
    <w:rsid w:val="00A5059B"/>
    <w:rsid w:val="00A51CE1"/>
    <w:rsid w:val="00A54209"/>
    <w:rsid w:val="00A576B7"/>
    <w:rsid w:val="00A62A0A"/>
    <w:rsid w:val="00A62A59"/>
    <w:rsid w:val="00A63562"/>
    <w:rsid w:val="00A63CE7"/>
    <w:rsid w:val="00A63ED3"/>
    <w:rsid w:val="00A650CB"/>
    <w:rsid w:val="00A66303"/>
    <w:rsid w:val="00A70294"/>
    <w:rsid w:val="00A740BD"/>
    <w:rsid w:val="00A7656B"/>
    <w:rsid w:val="00A83E6E"/>
    <w:rsid w:val="00A86A22"/>
    <w:rsid w:val="00A941D5"/>
    <w:rsid w:val="00A9494D"/>
    <w:rsid w:val="00A94988"/>
    <w:rsid w:val="00A95052"/>
    <w:rsid w:val="00AA244B"/>
    <w:rsid w:val="00AA4E75"/>
    <w:rsid w:val="00AA6582"/>
    <w:rsid w:val="00AA755B"/>
    <w:rsid w:val="00AB6D75"/>
    <w:rsid w:val="00AB79AD"/>
    <w:rsid w:val="00AC19EF"/>
    <w:rsid w:val="00AC39F7"/>
    <w:rsid w:val="00AD415F"/>
    <w:rsid w:val="00AD6170"/>
    <w:rsid w:val="00AD6D29"/>
    <w:rsid w:val="00AD7493"/>
    <w:rsid w:val="00AE21BC"/>
    <w:rsid w:val="00AE25DC"/>
    <w:rsid w:val="00AF0344"/>
    <w:rsid w:val="00AF0DB0"/>
    <w:rsid w:val="00AF199F"/>
    <w:rsid w:val="00AF7011"/>
    <w:rsid w:val="00B079B6"/>
    <w:rsid w:val="00B10B77"/>
    <w:rsid w:val="00B14100"/>
    <w:rsid w:val="00B16C49"/>
    <w:rsid w:val="00B24377"/>
    <w:rsid w:val="00B316B9"/>
    <w:rsid w:val="00B356B7"/>
    <w:rsid w:val="00B35CF5"/>
    <w:rsid w:val="00B4075E"/>
    <w:rsid w:val="00B41680"/>
    <w:rsid w:val="00B425D3"/>
    <w:rsid w:val="00B4659F"/>
    <w:rsid w:val="00B469F4"/>
    <w:rsid w:val="00B470DE"/>
    <w:rsid w:val="00B4783D"/>
    <w:rsid w:val="00B6164F"/>
    <w:rsid w:val="00B62ACA"/>
    <w:rsid w:val="00B653EB"/>
    <w:rsid w:val="00B66501"/>
    <w:rsid w:val="00B702F1"/>
    <w:rsid w:val="00B707A1"/>
    <w:rsid w:val="00B7280B"/>
    <w:rsid w:val="00B7314D"/>
    <w:rsid w:val="00B73318"/>
    <w:rsid w:val="00B73B0D"/>
    <w:rsid w:val="00B86681"/>
    <w:rsid w:val="00B9538C"/>
    <w:rsid w:val="00B96ADA"/>
    <w:rsid w:val="00BA029F"/>
    <w:rsid w:val="00BB0DBF"/>
    <w:rsid w:val="00BB159E"/>
    <w:rsid w:val="00BB6795"/>
    <w:rsid w:val="00BB6B4B"/>
    <w:rsid w:val="00BC0D97"/>
    <w:rsid w:val="00BC163F"/>
    <w:rsid w:val="00BC1EFF"/>
    <w:rsid w:val="00BD77EB"/>
    <w:rsid w:val="00BE20DB"/>
    <w:rsid w:val="00BE247F"/>
    <w:rsid w:val="00BE38D2"/>
    <w:rsid w:val="00BE3DF6"/>
    <w:rsid w:val="00BE5808"/>
    <w:rsid w:val="00BE7227"/>
    <w:rsid w:val="00BE7502"/>
    <w:rsid w:val="00BF0C58"/>
    <w:rsid w:val="00BF0D16"/>
    <w:rsid w:val="00BF0DFA"/>
    <w:rsid w:val="00BF47D0"/>
    <w:rsid w:val="00BF570B"/>
    <w:rsid w:val="00BF5A26"/>
    <w:rsid w:val="00C05C98"/>
    <w:rsid w:val="00C062DF"/>
    <w:rsid w:val="00C0684D"/>
    <w:rsid w:val="00C1069E"/>
    <w:rsid w:val="00C10852"/>
    <w:rsid w:val="00C110E2"/>
    <w:rsid w:val="00C1284D"/>
    <w:rsid w:val="00C24312"/>
    <w:rsid w:val="00C25765"/>
    <w:rsid w:val="00C30EE4"/>
    <w:rsid w:val="00C34E6F"/>
    <w:rsid w:val="00C400CD"/>
    <w:rsid w:val="00C40FBF"/>
    <w:rsid w:val="00C432DC"/>
    <w:rsid w:val="00C51726"/>
    <w:rsid w:val="00C56869"/>
    <w:rsid w:val="00C5766D"/>
    <w:rsid w:val="00C6073C"/>
    <w:rsid w:val="00C626E5"/>
    <w:rsid w:val="00C656B6"/>
    <w:rsid w:val="00C671CF"/>
    <w:rsid w:val="00C71782"/>
    <w:rsid w:val="00C7365A"/>
    <w:rsid w:val="00CA08A6"/>
    <w:rsid w:val="00CA21FD"/>
    <w:rsid w:val="00CA3DB6"/>
    <w:rsid w:val="00CA6D50"/>
    <w:rsid w:val="00CA74BF"/>
    <w:rsid w:val="00CB0DD0"/>
    <w:rsid w:val="00CB1F6B"/>
    <w:rsid w:val="00CB7307"/>
    <w:rsid w:val="00CD0A2F"/>
    <w:rsid w:val="00CD0F1F"/>
    <w:rsid w:val="00CD1464"/>
    <w:rsid w:val="00CD1858"/>
    <w:rsid w:val="00CD6872"/>
    <w:rsid w:val="00CD7B0A"/>
    <w:rsid w:val="00CE3DC2"/>
    <w:rsid w:val="00CE722C"/>
    <w:rsid w:val="00CE7920"/>
    <w:rsid w:val="00CF1191"/>
    <w:rsid w:val="00CF1B91"/>
    <w:rsid w:val="00CF1BD9"/>
    <w:rsid w:val="00CF2AD1"/>
    <w:rsid w:val="00CF4A70"/>
    <w:rsid w:val="00CF4CB7"/>
    <w:rsid w:val="00D0285A"/>
    <w:rsid w:val="00D060AE"/>
    <w:rsid w:val="00D07AE3"/>
    <w:rsid w:val="00D12194"/>
    <w:rsid w:val="00D145AE"/>
    <w:rsid w:val="00D16DBD"/>
    <w:rsid w:val="00D23574"/>
    <w:rsid w:val="00D24E0C"/>
    <w:rsid w:val="00D256D8"/>
    <w:rsid w:val="00D273EB"/>
    <w:rsid w:val="00D40891"/>
    <w:rsid w:val="00D5002A"/>
    <w:rsid w:val="00D54745"/>
    <w:rsid w:val="00D5592A"/>
    <w:rsid w:val="00D56279"/>
    <w:rsid w:val="00D63B01"/>
    <w:rsid w:val="00D64EF6"/>
    <w:rsid w:val="00D65025"/>
    <w:rsid w:val="00D66E90"/>
    <w:rsid w:val="00D754C6"/>
    <w:rsid w:val="00D8046F"/>
    <w:rsid w:val="00D8145E"/>
    <w:rsid w:val="00D84115"/>
    <w:rsid w:val="00D85656"/>
    <w:rsid w:val="00D85873"/>
    <w:rsid w:val="00D96CA5"/>
    <w:rsid w:val="00D96F28"/>
    <w:rsid w:val="00DA0CD7"/>
    <w:rsid w:val="00DA11B7"/>
    <w:rsid w:val="00DA30DE"/>
    <w:rsid w:val="00DA4248"/>
    <w:rsid w:val="00DA5090"/>
    <w:rsid w:val="00DA6984"/>
    <w:rsid w:val="00DA74CF"/>
    <w:rsid w:val="00DB009E"/>
    <w:rsid w:val="00DB2B77"/>
    <w:rsid w:val="00DB4E75"/>
    <w:rsid w:val="00DC520F"/>
    <w:rsid w:val="00DD0EFA"/>
    <w:rsid w:val="00DD6A69"/>
    <w:rsid w:val="00DE0958"/>
    <w:rsid w:val="00DE1B69"/>
    <w:rsid w:val="00DE3169"/>
    <w:rsid w:val="00DE3B29"/>
    <w:rsid w:val="00DE5BC7"/>
    <w:rsid w:val="00DF0802"/>
    <w:rsid w:val="00DF2325"/>
    <w:rsid w:val="00DF6047"/>
    <w:rsid w:val="00DF7F43"/>
    <w:rsid w:val="00E01B8A"/>
    <w:rsid w:val="00E04734"/>
    <w:rsid w:val="00E139B8"/>
    <w:rsid w:val="00E16C58"/>
    <w:rsid w:val="00E17D66"/>
    <w:rsid w:val="00E22349"/>
    <w:rsid w:val="00E2257C"/>
    <w:rsid w:val="00E24D3B"/>
    <w:rsid w:val="00E26182"/>
    <w:rsid w:val="00E266E8"/>
    <w:rsid w:val="00E2694C"/>
    <w:rsid w:val="00E344A9"/>
    <w:rsid w:val="00E34AC1"/>
    <w:rsid w:val="00E35469"/>
    <w:rsid w:val="00E42857"/>
    <w:rsid w:val="00E43E65"/>
    <w:rsid w:val="00E45A17"/>
    <w:rsid w:val="00E46EB1"/>
    <w:rsid w:val="00E4738B"/>
    <w:rsid w:val="00E53E49"/>
    <w:rsid w:val="00E543AF"/>
    <w:rsid w:val="00E55837"/>
    <w:rsid w:val="00E7043E"/>
    <w:rsid w:val="00E758DD"/>
    <w:rsid w:val="00E760AC"/>
    <w:rsid w:val="00E76F8B"/>
    <w:rsid w:val="00E81447"/>
    <w:rsid w:val="00E81846"/>
    <w:rsid w:val="00E81AAD"/>
    <w:rsid w:val="00E83704"/>
    <w:rsid w:val="00E903F6"/>
    <w:rsid w:val="00E9386B"/>
    <w:rsid w:val="00E940B5"/>
    <w:rsid w:val="00E946F3"/>
    <w:rsid w:val="00EB1279"/>
    <w:rsid w:val="00EB35CF"/>
    <w:rsid w:val="00EB7504"/>
    <w:rsid w:val="00EC48D8"/>
    <w:rsid w:val="00EC57CC"/>
    <w:rsid w:val="00EC6733"/>
    <w:rsid w:val="00ED17D4"/>
    <w:rsid w:val="00EE089B"/>
    <w:rsid w:val="00EE1DC2"/>
    <w:rsid w:val="00EE2CEF"/>
    <w:rsid w:val="00EE2FE9"/>
    <w:rsid w:val="00EE405E"/>
    <w:rsid w:val="00EE4642"/>
    <w:rsid w:val="00EF36A7"/>
    <w:rsid w:val="00F01187"/>
    <w:rsid w:val="00F05F89"/>
    <w:rsid w:val="00F113EA"/>
    <w:rsid w:val="00F124B0"/>
    <w:rsid w:val="00F211D7"/>
    <w:rsid w:val="00F22735"/>
    <w:rsid w:val="00F305AD"/>
    <w:rsid w:val="00F34A8B"/>
    <w:rsid w:val="00F36A90"/>
    <w:rsid w:val="00F4292D"/>
    <w:rsid w:val="00F43487"/>
    <w:rsid w:val="00F50951"/>
    <w:rsid w:val="00F5160D"/>
    <w:rsid w:val="00F55BF8"/>
    <w:rsid w:val="00F570F6"/>
    <w:rsid w:val="00F6077C"/>
    <w:rsid w:val="00F61173"/>
    <w:rsid w:val="00F61A24"/>
    <w:rsid w:val="00F62EFE"/>
    <w:rsid w:val="00F64A52"/>
    <w:rsid w:val="00F70ABF"/>
    <w:rsid w:val="00F71680"/>
    <w:rsid w:val="00F7489B"/>
    <w:rsid w:val="00F82E93"/>
    <w:rsid w:val="00F84F7C"/>
    <w:rsid w:val="00F85E81"/>
    <w:rsid w:val="00F945AA"/>
    <w:rsid w:val="00F95397"/>
    <w:rsid w:val="00F95C9A"/>
    <w:rsid w:val="00FA4F25"/>
    <w:rsid w:val="00FA56C8"/>
    <w:rsid w:val="00FB1970"/>
    <w:rsid w:val="00FB2E24"/>
    <w:rsid w:val="00FB6533"/>
    <w:rsid w:val="00FC69E9"/>
    <w:rsid w:val="00FC6AEA"/>
    <w:rsid w:val="00FC750E"/>
    <w:rsid w:val="00FC7689"/>
    <w:rsid w:val="00FC798E"/>
    <w:rsid w:val="00FD00CF"/>
    <w:rsid w:val="00FD24AE"/>
    <w:rsid w:val="00FD456D"/>
    <w:rsid w:val="00FD5192"/>
    <w:rsid w:val="00FD607D"/>
    <w:rsid w:val="00FD7313"/>
    <w:rsid w:val="00FE0D1A"/>
    <w:rsid w:val="00FE1435"/>
    <w:rsid w:val="00FE5625"/>
    <w:rsid w:val="00FF1B90"/>
    <w:rsid w:val="00FF2C26"/>
    <w:rsid w:val="00FF4BC8"/>
    <w:rsid w:val="00FF4ECE"/>
    <w:rsid w:val="00F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35C5"/>
  <w15:chartTrackingRefBased/>
  <w15:docId w15:val="{049A25A0-06DA-48EF-907A-E3D20FC0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E5D"/>
    <w:rPr>
      <w:sz w:val="28"/>
      <w:szCs w:val="24"/>
    </w:rPr>
  </w:style>
  <w:style w:type="paragraph" w:styleId="Heading1">
    <w:name w:val="heading 1"/>
    <w:basedOn w:val="Normal"/>
    <w:next w:val="Normal"/>
    <w:qFormat/>
    <w:rsid w:val="005A388D"/>
    <w:pPr>
      <w:keepNext/>
      <w:ind w:firstLine="720"/>
      <w:jc w:val="center"/>
      <w:outlineLvl w:val="0"/>
    </w:pPr>
    <w:rPr>
      <w:rFonts w:ascii="VNtimes new roman" w:hAnsi="VNtimes new roman"/>
      <w:b/>
      <w:bCs/>
      <w:i/>
      <w:iCs/>
    </w:rPr>
  </w:style>
  <w:style w:type="paragraph" w:styleId="Heading2">
    <w:name w:val="heading 2"/>
    <w:basedOn w:val="Normal"/>
    <w:next w:val="Normal"/>
    <w:qFormat/>
    <w:rsid w:val="005A388D"/>
    <w:pPr>
      <w:keepNext/>
      <w:ind w:firstLine="540"/>
      <w:jc w:val="center"/>
      <w:outlineLvl w:val="1"/>
    </w:pPr>
    <w:rPr>
      <w:rFonts w:ascii="VNtimes new roman" w:hAnsi="VNtimes new roman"/>
      <w:b/>
      <w:bCs/>
      <w:sz w:val="32"/>
    </w:rPr>
  </w:style>
  <w:style w:type="paragraph" w:styleId="Heading4">
    <w:name w:val="heading 4"/>
    <w:basedOn w:val="Normal"/>
    <w:next w:val="Normal"/>
    <w:qFormat/>
    <w:rsid w:val="005A388D"/>
    <w:pPr>
      <w:keepNext/>
      <w:jc w:val="center"/>
      <w:outlineLvl w:val="3"/>
    </w:pPr>
    <w:rPr>
      <w:rFonts w:ascii="VNtimes new roman" w:hAnsi="VNtimes new roman"/>
      <w:b/>
      <w:bCs/>
      <w:sz w:val="32"/>
    </w:rPr>
  </w:style>
  <w:style w:type="paragraph" w:styleId="Heading5">
    <w:name w:val="heading 5"/>
    <w:basedOn w:val="Normal"/>
    <w:next w:val="Normal"/>
    <w:qFormat/>
    <w:rsid w:val="005A388D"/>
    <w:pPr>
      <w:keepNext/>
      <w:jc w:val="center"/>
      <w:outlineLvl w:val="4"/>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388D"/>
    <w:pPr>
      <w:ind w:firstLine="540"/>
      <w:jc w:val="both"/>
    </w:pPr>
    <w:rPr>
      <w:rFonts w:ascii="VNtimes new roman" w:hAnsi="VNtimes new roman"/>
      <w:i/>
      <w:iCs/>
      <w:sz w:val="26"/>
    </w:rPr>
  </w:style>
  <w:style w:type="paragraph" w:styleId="BodyTextIndent3">
    <w:name w:val="Body Text Indent 3"/>
    <w:basedOn w:val="Normal"/>
    <w:rsid w:val="005A388D"/>
    <w:pPr>
      <w:ind w:firstLine="711"/>
      <w:jc w:val="both"/>
    </w:pPr>
  </w:style>
  <w:style w:type="paragraph" w:styleId="BalloonText">
    <w:name w:val="Balloon Text"/>
    <w:basedOn w:val="Normal"/>
    <w:semiHidden/>
    <w:rsid w:val="00E26182"/>
    <w:rPr>
      <w:rFonts w:ascii="Tahoma" w:hAnsi="Tahoma" w:cs="Tahoma"/>
      <w:sz w:val="16"/>
      <w:szCs w:val="16"/>
    </w:rPr>
  </w:style>
  <w:style w:type="table" w:styleId="TableGrid">
    <w:name w:val="Table Grid"/>
    <w:basedOn w:val="TableNormal"/>
    <w:rsid w:val="00C62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039B1"/>
    <w:pPr>
      <w:tabs>
        <w:tab w:val="center" w:pos="4320"/>
        <w:tab w:val="right" w:pos="8640"/>
      </w:tabs>
    </w:pPr>
  </w:style>
  <w:style w:type="character" w:styleId="PageNumber">
    <w:name w:val="page number"/>
    <w:basedOn w:val="DefaultParagraphFont"/>
    <w:rsid w:val="00A039B1"/>
  </w:style>
  <w:style w:type="paragraph" w:styleId="Header">
    <w:name w:val="header"/>
    <w:basedOn w:val="Normal"/>
    <w:link w:val="HeaderChar"/>
    <w:uiPriority w:val="99"/>
    <w:rsid w:val="00A039B1"/>
    <w:pPr>
      <w:tabs>
        <w:tab w:val="center" w:pos="4320"/>
        <w:tab w:val="right" w:pos="8640"/>
      </w:tabs>
    </w:pPr>
  </w:style>
  <w:style w:type="paragraph" w:customStyle="1" w:styleId="CharCharCharChar">
    <w:name w:val="Char Char Char Char"/>
    <w:autoRedefine/>
    <w:rsid w:val="009C33B7"/>
    <w:pPr>
      <w:tabs>
        <w:tab w:val="left" w:pos="1152"/>
      </w:tabs>
      <w:spacing w:before="120" w:after="120" w:line="312" w:lineRule="auto"/>
    </w:pPr>
    <w:rPr>
      <w:rFonts w:ascii="Arial" w:hAnsi="Arial" w:cs="Arial"/>
      <w:sz w:val="26"/>
      <w:szCs w:val="26"/>
    </w:rPr>
  </w:style>
  <w:style w:type="character" w:customStyle="1" w:styleId="normal-h1">
    <w:name w:val="normal-h1"/>
    <w:rsid w:val="001D2FD1"/>
    <w:rPr>
      <w:rFonts w:ascii="Times New Roman" w:hAnsi="Times New Roman" w:cs="Times New Roman" w:hint="default"/>
      <w:color w:val="0000FF"/>
      <w:sz w:val="24"/>
      <w:szCs w:val="24"/>
    </w:rPr>
  </w:style>
  <w:style w:type="paragraph" w:customStyle="1" w:styleId="Char">
    <w:name w:val="Char"/>
    <w:basedOn w:val="Normal"/>
    <w:rsid w:val="001D2FD1"/>
    <w:pPr>
      <w:pageBreakBefore/>
      <w:spacing w:before="100" w:beforeAutospacing="1" w:after="100" w:afterAutospacing="1"/>
    </w:pPr>
    <w:rPr>
      <w:rFonts w:ascii="Tahoma" w:hAnsi="Tahoma" w:cs="Tahoma"/>
      <w:sz w:val="20"/>
      <w:szCs w:val="20"/>
    </w:rPr>
  </w:style>
  <w:style w:type="paragraph" w:styleId="BodyText2">
    <w:name w:val="Body Text 2"/>
    <w:aliases w:val="Body Text Indent Char1"/>
    <w:basedOn w:val="Normal"/>
    <w:rsid w:val="006A4237"/>
    <w:pPr>
      <w:ind w:right="-47"/>
      <w:jc w:val="both"/>
    </w:pPr>
    <w:rPr>
      <w:color w:val="800000"/>
      <w:szCs w:val="20"/>
    </w:rPr>
  </w:style>
  <w:style w:type="character" w:customStyle="1" w:styleId="HeaderChar">
    <w:name w:val="Header Char"/>
    <w:link w:val="Header"/>
    <w:uiPriority w:val="99"/>
    <w:rsid w:val="00B66501"/>
    <w:rPr>
      <w:sz w:val="28"/>
      <w:szCs w:val="24"/>
    </w:rPr>
  </w:style>
  <w:style w:type="character" w:customStyle="1" w:styleId="Footnote">
    <w:name w:val="Footnote_"/>
    <w:link w:val="Footnote0"/>
    <w:rsid w:val="00CB0DD0"/>
    <w:rPr>
      <w:sz w:val="21"/>
      <w:szCs w:val="21"/>
      <w:shd w:val="clear" w:color="auto" w:fill="FFFFFF"/>
    </w:rPr>
  </w:style>
  <w:style w:type="paragraph" w:customStyle="1" w:styleId="Footnote0">
    <w:name w:val="Footnote"/>
    <w:basedOn w:val="Normal"/>
    <w:link w:val="Footnote"/>
    <w:rsid w:val="00CB0DD0"/>
    <w:pPr>
      <w:widowControl w:val="0"/>
      <w:shd w:val="clear" w:color="auto" w:fill="FFFFFF"/>
      <w:spacing w:line="250" w:lineRule="exact"/>
      <w:jc w:val="both"/>
    </w:pPr>
    <w:rPr>
      <w:sz w:val="21"/>
      <w:szCs w:val="21"/>
    </w:rPr>
  </w:style>
  <w:style w:type="character" w:customStyle="1" w:styleId="Tablecaption">
    <w:name w:val="Table caption_"/>
    <w:link w:val="Tablecaption0"/>
    <w:locked/>
    <w:rsid w:val="00EF36A7"/>
    <w:rPr>
      <w:sz w:val="26"/>
      <w:szCs w:val="26"/>
      <w:shd w:val="clear" w:color="auto" w:fill="FFFFFF"/>
    </w:rPr>
  </w:style>
  <w:style w:type="paragraph" w:customStyle="1" w:styleId="Tablecaption0">
    <w:name w:val="Table caption"/>
    <w:basedOn w:val="Normal"/>
    <w:link w:val="Tablecaption"/>
    <w:rsid w:val="00EF36A7"/>
    <w:pPr>
      <w:widowControl w:val="0"/>
      <w:shd w:val="clear" w:color="auto" w:fill="FFFFFF"/>
      <w:spacing w:line="298" w:lineRule="exact"/>
    </w:pPr>
    <w:rPr>
      <w:sz w:val="26"/>
      <w:szCs w:val="26"/>
    </w:rPr>
  </w:style>
  <w:style w:type="character" w:customStyle="1" w:styleId="TablecaptionItalic">
    <w:name w:val="Table caption + Italic"/>
    <w:rsid w:val="00EF36A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styleId="ListParagraph">
    <w:name w:val="List Paragraph"/>
    <w:basedOn w:val="Normal"/>
    <w:uiPriority w:val="34"/>
    <w:qFormat/>
    <w:rsid w:val="0075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7229">
      <w:bodyDiv w:val="1"/>
      <w:marLeft w:val="0"/>
      <w:marRight w:val="0"/>
      <w:marTop w:val="0"/>
      <w:marBottom w:val="0"/>
      <w:divBdr>
        <w:top w:val="none" w:sz="0" w:space="0" w:color="auto"/>
        <w:left w:val="none" w:sz="0" w:space="0" w:color="auto"/>
        <w:bottom w:val="none" w:sz="0" w:space="0" w:color="auto"/>
        <w:right w:val="none" w:sz="0" w:space="0" w:color="auto"/>
      </w:divBdr>
    </w:div>
    <w:div w:id="1070692459">
      <w:bodyDiv w:val="1"/>
      <w:marLeft w:val="0"/>
      <w:marRight w:val="0"/>
      <w:marTop w:val="0"/>
      <w:marBottom w:val="0"/>
      <w:divBdr>
        <w:top w:val="none" w:sz="0" w:space="0" w:color="auto"/>
        <w:left w:val="none" w:sz="0" w:space="0" w:color="auto"/>
        <w:bottom w:val="none" w:sz="0" w:space="0" w:color="auto"/>
        <w:right w:val="none" w:sz="0" w:space="0" w:color="auto"/>
      </w:divBdr>
    </w:div>
    <w:div w:id="1203207816">
      <w:bodyDiv w:val="1"/>
      <w:marLeft w:val="0"/>
      <w:marRight w:val="0"/>
      <w:marTop w:val="0"/>
      <w:marBottom w:val="0"/>
      <w:divBdr>
        <w:top w:val="none" w:sz="0" w:space="0" w:color="auto"/>
        <w:left w:val="none" w:sz="0" w:space="0" w:color="auto"/>
        <w:bottom w:val="none" w:sz="0" w:space="0" w:color="auto"/>
        <w:right w:val="none" w:sz="0" w:space="0" w:color="auto"/>
      </w:divBdr>
    </w:div>
    <w:div w:id="210602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ICD</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_RAINSEA_</dc:creator>
  <cp:keywords/>
  <cp:lastModifiedBy>Trần Bình Trọng</cp:lastModifiedBy>
  <cp:revision>23</cp:revision>
  <cp:lastPrinted>2022-07-19T09:29:00Z</cp:lastPrinted>
  <dcterms:created xsi:type="dcterms:W3CDTF">2022-07-19T08:48:00Z</dcterms:created>
  <dcterms:modified xsi:type="dcterms:W3CDTF">2022-12-13T01:27:00Z</dcterms:modified>
</cp:coreProperties>
</file>