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4" w:type="dxa"/>
        <w:tblInd w:w="108" w:type="dxa"/>
        <w:tblLook w:val="01E0" w:firstRow="1" w:lastRow="1" w:firstColumn="1" w:lastColumn="1" w:noHBand="0" w:noVBand="0"/>
      </w:tblPr>
      <w:tblGrid>
        <w:gridCol w:w="3402"/>
        <w:gridCol w:w="5832"/>
      </w:tblGrid>
      <w:tr w:rsidR="00205CB7" w:rsidRPr="00E22264" w14:paraId="3DEF3755" w14:textId="77777777" w:rsidTr="0020062F">
        <w:tc>
          <w:tcPr>
            <w:tcW w:w="3402" w:type="dxa"/>
          </w:tcPr>
          <w:p w14:paraId="6B71BB28" w14:textId="77777777" w:rsidR="00205CB7" w:rsidRPr="00E22264" w:rsidRDefault="00205CB7" w:rsidP="0020062F">
            <w:pPr>
              <w:spacing w:after="0" w:line="240" w:lineRule="auto"/>
              <w:jc w:val="center"/>
              <w:rPr>
                <w:rFonts w:ascii="Times New Roman" w:eastAsia="Times New Roman" w:hAnsi="Times New Roman" w:cs="Times New Roman"/>
                <w:b/>
                <w:sz w:val="26"/>
                <w:szCs w:val="26"/>
              </w:rPr>
            </w:pPr>
            <w:r w:rsidRPr="00E22264">
              <w:rPr>
                <w:rFonts w:ascii="Times New Roman" w:eastAsia="Times New Roman" w:hAnsi="Times New Roman" w:cs="Times New Roman"/>
                <w:b/>
                <w:sz w:val="26"/>
                <w:szCs w:val="26"/>
              </w:rPr>
              <w:t xml:space="preserve">ỦY BAN NHÂN DÂN </w:t>
            </w:r>
          </w:p>
          <w:p w14:paraId="0525E485" w14:textId="77777777" w:rsidR="00205CB7" w:rsidRPr="00E22264" w:rsidRDefault="00205CB7" w:rsidP="0020062F">
            <w:pPr>
              <w:spacing w:after="0" w:line="240" w:lineRule="auto"/>
              <w:jc w:val="center"/>
              <w:rPr>
                <w:rFonts w:ascii="Times New Roman" w:eastAsia="Times New Roman" w:hAnsi="Times New Roman" w:cs="Times New Roman"/>
                <w:b/>
                <w:sz w:val="26"/>
                <w:szCs w:val="26"/>
              </w:rPr>
            </w:pPr>
            <w:r w:rsidRPr="00E22264">
              <w:rPr>
                <w:rFonts w:ascii="Times New Roman" w:eastAsia="Times New Roman" w:hAnsi="Times New Roman" w:cs="Times New Roman"/>
                <w:b/>
                <w:noProof/>
                <w:sz w:val="26"/>
                <w:szCs w:val="26"/>
              </w:rPr>
              <mc:AlternateContent>
                <mc:Choice Requires="wps">
                  <w:drawing>
                    <wp:anchor distT="0" distB="0" distL="114300" distR="114300" simplePos="0" relativeHeight="251670016" behindDoc="0" locked="0" layoutInCell="1" allowOverlap="1" wp14:anchorId="0D6EBD82" wp14:editId="6C68E6B0">
                      <wp:simplePos x="0" y="0"/>
                      <wp:positionH relativeFrom="column">
                        <wp:posOffset>663575</wp:posOffset>
                      </wp:positionH>
                      <wp:positionV relativeFrom="paragraph">
                        <wp:posOffset>194006</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8CF8F" id="Straight Connector 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5.3pt" to="106.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"/>
                  </w:pict>
                </mc:Fallback>
              </mc:AlternateContent>
            </w:r>
            <w:r w:rsidRPr="00E22264">
              <w:rPr>
                <w:rFonts w:ascii="Times New Roman" w:eastAsia="Times New Roman" w:hAnsi="Times New Roman" w:cs="Times New Roman"/>
                <w:b/>
                <w:sz w:val="26"/>
                <w:szCs w:val="26"/>
              </w:rPr>
              <w:t>XÃ TUẦN GIÁO</w:t>
            </w:r>
          </w:p>
        </w:tc>
        <w:tc>
          <w:tcPr>
            <w:tcW w:w="5832" w:type="dxa"/>
          </w:tcPr>
          <w:p w14:paraId="19BC86E1" w14:textId="77777777" w:rsidR="00205CB7" w:rsidRPr="00E22264" w:rsidRDefault="00205CB7" w:rsidP="0020062F">
            <w:pPr>
              <w:spacing w:after="0" w:line="240" w:lineRule="auto"/>
              <w:jc w:val="center"/>
              <w:rPr>
                <w:rFonts w:ascii="Times New Roman" w:eastAsia="Times New Roman" w:hAnsi="Times New Roman" w:cs="Times New Roman"/>
                <w:b/>
                <w:sz w:val="26"/>
                <w:szCs w:val="26"/>
              </w:rPr>
            </w:pPr>
            <w:r w:rsidRPr="00E22264">
              <w:rPr>
                <w:rFonts w:ascii="Times New Roman" w:eastAsia="Times New Roman" w:hAnsi="Times New Roman" w:cs="Times New Roman"/>
                <w:b/>
                <w:sz w:val="26"/>
                <w:szCs w:val="26"/>
              </w:rPr>
              <w:t>CỘNG HÒA XÃ HỘI CHỦ NGHĨA VIỆT NAM</w:t>
            </w:r>
          </w:p>
          <w:p w14:paraId="708F20EE" w14:textId="77777777" w:rsidR="00205CB7" w:rsidRPr="00E22264" w:rsidRDefault="00205CB7" w:rsidP="0020062F">
            <w:pPr>
              <w:spacing w:after="0" w:line="240" w:lineRule="auto"/>
              <w:jc w:val="center"/>
              <w:rPr>
                <w:rFonts w:ascii="Times New Roman" w:eastAsia="Times New Roman" w:hAnsi="Times New Roman" w:cs="Times New Roman"/>
                <w:b/>
                <w:sz w:val="28"/>
                <w:szCs w:val="28"/>
              </w:rPr>
            </w:pPr>
            <w:r w:rsidRPr="00E22264">
              <w:rPr>
                <w:rFonts w:ascii="Times New Roman" w:eastAsia="Times New Roman" w:hAnsi="Times New Roman" w:cs="Times New Roman"/>
                <w:b/>
                <w:sz w:val="28"/>
                <w:szCs w:val="28"/>
              </w:rPr>
              <w:t>Độc lập</w:t>
            </w:r>
            <w:r w:rsidR="002D232C">
              <w:rPr>
                <w:rFonts w:ascii="Times New Roman" w:eastAsia="Times New Roman" w:hAnsi="Times New Roman" w:cs="Times New Roman"/>
                <w:b/>
                <w:sz w:val="28"/>
                <w:szCs w:val="28"/>
              </w:rPr>
              <w:t xml:space="preserve"> </w:t>
            </w:r>
            <w:r w:rsidRPr="00E22264">
              <w:rPr>
                <w:rFonts w:ascii="Times New Roman" w:eastAsia="Times New Roman" w:hAnsi="Times New Roman" w:cs="Times New Roman"/>
                <w:b/>
                <w:sz w:val="28"/>
                <w:szCs w:val="28"/>
              </w:rPr>
              <w:t>- Tự do</w:t>
            </w:r>
            <w:r w:rsidR="002D232C">
              <w:rPr>
                <w:rFonts w:ascii="Times New Roman" w:eastAsia="Times New Roman" w:hAnsi="Times New Roman" w:cs="Times New Roman"/>
                <w:b/>
                <w:sz w:val="28"/>
                <w:szCs w:val="28"/>
              </w:rPr>
              <w:t xml:space="preserve"> </w:t>
            </w:r>
            <w:r w:rsidRPr="00E22264">
              <w:rPr>
                <w:rFonts w:ascii="Times New Roman" w:eastAsia="Times New Roman" w:hAnsi="Times New Roman" w:cs="Times New Roman"/>
                <w:b/>
                <w:sz w:val="28"/>
                <w:szCs w:val="28"/>
              </w:rPr>
              <w:t>- Hạnh phúc</w:t>
            </w:r>
          </w:p>
        </w:tc>
      </w:tr>
      <w:tr w:rsidR="00205CB7" w:rsidRPr="00E22264" w14:paraId="1BAA1680" w14:textId="77777777" w:rsidTr="0020062F">
        <w:trPr>
          <w:trHeight w:val="494"/>
        </w:trPr>
        <w:tc>
          <w:tcPr>
            <w:tcW w:w="3402" w:type="dxa"/>
          </w:tcPr>
          <w:p w14:paraId="1D2A8EE0" w14:textId="77777777" w:rsidR="00205CB7" w:rsidRPr="00E22264" w:rsidRDefault="00205CB7" w:rsidP="004C1E7D">
            <w:pPr>
              <w:spacing w:before="240" w:after="0" w:line="240" w:lineRule="auto"/>
              <w:jc w:val="center"/>
              <w:rPr>
                <w:rFonts w:ascii="Times New Roman" w:eastAsia="Times New Roman" w:hAnsi="Times New Roman" w:cs="Times New Roman"/>
                <w:b/>
                <w:sz w:val="26"/>
                <w:szCs w:val="26"/>
              </w:rPr>
            </w:pPr>
            <w:r w:rsidRPr="00E22264">
              <w:rPr>
                <w:rFonts w:ascii="Times New Roman" w:eastAsia="Times New Roman" w:hAnsi="Times New Roman" w:cs="Times New Roman"/>
                <w:sz w:val="26"/>
                <w:szCs w:val="26"/>
              </w:rPr>
              <w:t>Số:         /2025/QĐ-UBND</w:t>
            </w:r>
          </w:p>
        </w:tc>
        <w:tc>
          <w:tcPr>
            <w:tcW w:w="5832" w:type="dxa"/>
          </w:tcPr>
          <w:p w14:paraId="04B7D66F" w14:textId="4DBEAFA2" w:rsidR="00205CB7" w:rsidRPr="008340E7" w:rsidRDefault="00205CB7" w:rsidP="00FB6232">
            <w:pPr>
              <w:spacing w:before="240" w:after="0" w:line="240" w:lineRule="auto"/>
              <w:jc w:val="center"/>
              <w:rPr>
                <w:rFonts w:ascii="Times New Roman" w:eastAsia="Times New Roman" w:hAnsi="Times New Roman" w:cs="Times New Roman"/>
                <w:i/>
                <w:sz w:val="28"/>
                <w:szCs w:val="28"/>
              </w:rPr>
            </w:pPr>
            <w:r w:rsidRPr="00E22264">
              <w:rPr>
                <w:rFonts w:ascii="Times New Roman" w:eastAsia="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0F66CC33" wp14:editId="75B4877B">
                      <wp:simplePos x="0" y="0"/>
                      <wp:positionH relativeFrom="column">
                        <wp:posOffset>759460</wp:posOffset>
                      </wp:positionH>
                      <wp:positionV relativeFrom="paragraph">
                        <wp:posOffset>19381</wp:posOffset>
                      </wp:positionV>
                      <wp:extent cx="20751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919C7"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55pt" to="22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Z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"/>
                  </w:pict>
                </mc:Fallback>
              </mc:AlternateContent>
            </w:r>
            <w:r w:rsidRPr="00E22264">
              <w:rPr>
                <w:rFonts w:ascii="Times New Roman" w:eastAsia="Times New Roman" w:hAnsi="Times New Roman" w:cs="Times New Roman"/>
                <w:i/>
                <w:sz w:val="28"/>
                <w:szCs w:val="28"/>
              </w:rPr>
              <w:t>T</w:t>
            </w:r>
            <w:r w:rsidR="00FB6232">
              <w:rPr>
                <w:rFonts w:ascii="Times New Roman" w:eastAsia="Times New Roman" w:hAnsi="Times New Roman" w:cs="Times New Roman"/>
                <w:i/>
                <w:sz w:val="28"/>
                <w:szCs w:val="28"/>
              </w:rPr>
              <w:t xml:space="preserve">uần Giáo, ngày </w:t>
            </w:r>
            <w:r w:rsidR="00D34CB6">
              <w:rPr>
                <w:rFonts w:ascii="Times New Roman" w:eastAsia="Times New Roman" w:hAnsi="Times New Roman" w:cs="Times New Roman"/>
                <w:i/>
                <w:sz w:val="28"/>
                <w:szCs w:val="28"/>
              </w:rPr>
              <w:t>29</w:t>
            </w:r>
            <w:r w:rsidR="004C1E7D">
              <w:rPr>
                <w:rFonts w:ascii="Times New Roman" w:eastAsia="Times New Roman" w:hAnsi="Times New Roman" w:cs="Times New Roman"/>
                <w:i/>
                <w:sz w:val="28"/>
                <w:szCs w:val="28"/>
              </w:rPr>
              <w:t xml:space="preserve"> tháng 8</w:t>
            </w:r>
            <w:r w:rsidRPr="00E22264">
              <w:rPr>
                <w:rFonts w:ascii="Times New Roman" w:eastAsia="Times New Roman" w:hAnsi="Times New Roman" w:cs="Times New Roman"/>
                <w:i/>
                <w:sz w:val="28"/>
                <w:szCs w:val="28"/>
              </w:rPr>
              <w:t xml:space="preserve"> năm 2025</w:t>
            </w:r>
          </w:p>
        </w:tc>
      </w:tr>
    </w:tbl>
    <w:p w14:paraId="672DEC7D" w14:textId="77777777" w:rsidR="00205CB7" w:rsidRPr="00E22264" w:rsidRDefault="00205CB7" w:rsidP="00205CB7">
      <w:pPr>
        <w:spacing w:before="120" w:after="0" w:line="240" w:lineRule="auto"/>
        <w:jc w:val="both"/>
        <w:rPr>
          <w:rFonts w:ascii="Times New Roman" w:eastAsia="Times New Roman" w:hAnsi="Times New Roman" w:cs="Times New Roman"/>
          <w:b/>
          <w:sz w:val="8"/>
          <w:szCs w:val="28"/>
        </w:rPr>
      </w:pPr>
    </w:p>
    <w:p w14:paraId="67D655E5" w14:textId="77777777" w:rsidR="00205CB7" w:rsidRDefault="00205CB7" w:rsidP="00205CB7">
      <w:pPr>
        <w:keepNext/>
        <w:spacing w:after="0" w:line="240" w:lineRule="auto"/>
        <w:jc w:val="center"/>
        <w:rPr>
          <w:rFonts w:ascii="Times New Roman" w:hAnsi="Times New Roman" w:cs="Times New Roman"/>
          <w:b/>
          <w:bCs/>
          <w:sz w:val="28"/>
          <w:szCs w:val="28"/>
        </w:rPr>
      </w:pPr>
    </w:p>
    <w:p w14:paraId="24AA0DE8" w14:textId="77777777" w:rsidR="00205CB7" w:rsidRPr="00E22264" w:rsidRDefault="00205CB7" w:rsidP="00205CB7">
      <w:pPr>
        <w:keepNext/>
        <w:spacing w:after="0" w:line="240" w:lineRule="auto"/>
        <w:jc w:val="center"/>
        <w:rPr>
          <w:rFonts w:ascii="Times New Roman" w:hAnsi="Times New Roman" w:cs="Times New Roman"/>
          <w:b/>
          <w:bCs/>
          <w:sz w:val="28"/>
          <w:szCs w:val="28"/>
        </w:rPr>
      </w:pPr>
      <w:r w:rsidRPr="00E22264">
        <w:rPr>
          <w:rFonts w:ascii="Times New Roman" w:hAnsi="Times New Roman" w:cs="Times New Roman"/>
          <w:b/>
          <w:bCs/>
          <w:sz w:val="28"/>
          <w:szCs w:val="28"/>
        </w:rPr>
        <w:t>QUYẾT ĐỊNH</w:t>
      </w:r>
    </w:p>
    <w:p w14:paraId="2AE43D59" w14:textId="77777777" w:rsidR="00205CB7" w:rsidRPr="00E22264" w:rsidRDefault="00205CB7" w:rsidP="00205CB7">
      <w:pPr>
        <w:keepNext/>
        <w:spacing w:after="0" w:line="240" w:lineRule="auto"/>
        <w:jc w:val="center"/>
        <w:rPr>
          <w:rFonts w:ascii="Times New Roman" w:hAnsi="Times New Roman" w:cs="Times New Roman"/>
          <w:b/>
          <w:bCs/>
          <w:sz w:val="28"/>
          <w:szCs w:val="28"/>
        </w:rPr>
      </w:pPr>
      <w:r w:rsidRPr="00E22264">
        <w:rPr>
          <w:rFonts w:ascii="Times New Roman" w:hAnsi="Times New Roman" w:cs="Times New Roman"/>
          <w:b/>
          <w:bCs/>
          <w:sz w:val="28"/>
          <w:szCs w:val="28"/>
        </w:rPr>
        <w:t>Quy định chức năng, nhiệm vụ, quyền hạn và cơ cấu tổ chức</w:t>
      </w:r>
    </w:p>
    <w:p w14:paraId="11123E6D" w14:textId="77777777" w:rsidR="00205CB7" w:rsidRPr="00E22264" w:rsidRDefault="00205CB7" w:rsidP="00205CB7">
      <w:pPr>
        <w:spacing w:after="0" w:line="240" w:lineRule="auto"/>
        <w:jc w:val="center"/>
        <w:rPr>
          <w:rFonts w:ascii="Times New Roman" w:hAnsi="Times New Roman" w:cs="Times New Roman"/>
          <w:b/>
          <w:bCs/>
          <w:sz w:val="28"/>
          <w:szCs w:val="28"/>
        </w:rPr>
      </w:pPr>
      <w:r w:rsidRPr="00E22264">
        <w:rPr>
          <w:rFonts w:ascii="Times New Roman" w:hAnsi="Times New Roman" w:cs="Times New Roman"/>
          <w:b/>
          <w:bCs/>
          <w:sz w:val="28"/>
          <w:szCs w:val="28"/>
        </w:rPr>
        <w:t>của Phòng Kinh tế xã Tuần Giáo</w:t>
      </w:r>
    </w:p>
    <w:p w14:paraId="03F18CD4" w14:textId="77777777" w:rsidR="00205CB7" w:rsidRPr="00E22264" w:rsidRDefault="00205CB7" w:rsidP="00205CB7">
      <w:pPr>
        <w:spacing w:after="0"/>
        <w:jc w:val="center"/>
        <w:rPr>
          <w:rFonts w:ascii="Times New Roman" w:hAnsi="Times New Roman" w:cs="Times New Roman"/>
          <w:b/>
          <w:sz w:val="28"/>
          <w:szCs w:val="28"/>
        </w:rPr>
      </w:pPr>
      <w:r w:rsidRPr="00E22264">
        <w:rPr>
          <w:rFonts w:ascii="Times New Roman" w:hAnsi="Times New Roman" w:cs="Times New Roman"/>
          <w:b/>
          <w:bCs/>
          <w:noProof/>
          <w:sz w:val="28"/>
          <w:szCs w:val="28"/>
        </w:rPr>
        <mc:AlternateContent>
          <mc:Choice Requires="wps">
            <w:drawing>
              <wp:anchor distT="0" distB="0" distL="114300" distR="114300" simplePos="0" relativeHeight="251672064" behindDoc="0" locked="0" layoutInCell="1" allowOverlap="1" wp14:anchorId="29BE7A69" wp14:editId="5357A8BF">
                <wp:simplePos x="0" y="0"/>
                <wp:positionH relativeFrom="column">
                  <wp:posOffset>2136569</wp:posOffset>
                </wp:positionH>
                <wp:positionV relativeFrom="paragraph">
                  <wp:posOffset>15875</wp:posOffset>
                </wp:positionV>
                <wp:extent cx="1491615" cy="0"/>
                <wp:effectExtent l="0" t="0" r="133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F37F4" id="Straight Connector 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1.25pt" to="285.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RPsAEAAEgDAAAOAAAAZHJzL2Uyb0RvYy54bWysU8Fu2zAMvQ/YPwi6L46DpV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"/>
            </w:pict>
          </mc:Fallback>
        </mc:AlternateContent>
      </w:r>
    </w:p>
    <w:p w14:paraId="64B46174" w14:textId="77777777" w:rsidR="00205CB7" w:rsidRPr="009E3361" w:rsidRDefault="00205CB7" w:rsidP="009E3361">
      <w:pPr>
        <w:widowControl w:val="0"/>
        <w:spacing w:before="120" w:after="120" w:line="240" w:lineRule="auto"/>
        <w:ind w:firstLine="720"/>
        <w:jc w:val="both"/>
        <w:rPr>
          <w:rFonts w:ascii="Times New Roman" w:hAnsi="Times New Roman" w:cs="Times New Roman"/>
          <w:i/>
          <w:sz w:val="28"/>
          <w:szCs w:val="28"/>
        </w:rPr>
      </w:pPr>
      <w:r w:rsidRPr="009E3361">
        <w:rPr>
          <w:rFonts w:ascii="Times New Roman" w:hAnsi="Times New Roman" w:cs="Times New Roman"/>
          <w:i/>
          <w:sz w:val="28"/>
          <w:szCs w:val="28"/>
        </w:rPr>
        <w:t>Căn cứ Luật Tổ chức chính quyền địa phương ngày 16 tháng 6 năm 2025;</w:t>
      </w:r>
    </w:p>
    <w:p w14:paraId="770B8112" w14:textId="77777777" w:rsidR="00205CB7" w:rsidRPr="009E3361" w:rsidRDefault="00205CB7" w:rsidP="009E3361">
      <w:pPr>
        <w:widowControl w:val="0"/>
        <w:spacing w:before="120" w:after="120" w:line="240" w:lineRule="auto"/>
        <w:ind w:firstLine="720"/>
        <w:jc w:val="both"/>
        <w:rPr>
          <w:rFonts w:ascii="Times New Roman" w:hAnsi="Times New Roman" w:cs="Times New Roman"/>
          <w:i/>
          <w:sz w:val="28"/>
          <w:szCs w:val="28"/>
        </w:rPr>
      </w:pPr>
      <w:r w:rsidRPr="009E3361">
        <w:rPr>
          <w:rFonts w:ascii="Times New Roman" w:hAnsi="Times New Roman" w:cs="Times New Roman"/>
          <w:i/>
          <w:sz w:val="28"/>
          <w:szCs w:val="28"/>
        </w:rPr>
        <w:t xml:space="preserve">Căn cứ Luật Ban hành văn bản quy phạm pháp luật ngày 19 tháng 02 năm 2025; Luật sửa đổi, bổ sung một số điều của Luật Ban hành văn bản quy phạm pháp luật ngày 25 tháng 6 năm 2025; </w:t>
      </w:r>
    </w:p>
    <w:p w14:paraId="0F6378E4" w14:textId="77777777" w:rsidR="00205CB7" w:rsidRPr="009E3361" w:rsidRDefault="00205CB7" w:rsidP="009E3361">
      <w:pPr>
        <w:widowControl w:val="0"/>
        <w:spacing w:before="120" w:after="120" w:line="240" w:lineRule="auto"/>
        <w:ind w:firstLine="720"/>
        <w:jc w:val="both"/>
        <w:rPr>
          <w:rFonts w:ascii="Times New Roman" w:hAnsi="Times New Roman" w:cs="Times New Roman"/>
          <w:i/>
          <w:spacing w:val="-2"/>
          <w:sz w:val="28"/>
          <w:szCs w:val="28"/>
        </w:rPr>
      </w:pPr>
      <w:r w:rsidRPr="009E3361">
        <w:rPr>
          <w:rFonts w:ascii="Times New Roman" w:hAnsi="Times New Roman" w:cs="Times New Roman"/>
          <w:i/>
          <w:spacing w:val="-2"/>
          <w:sz w:val="28"/>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6218549" w14:textId="77777777" w:rsidR="00205CB7" w:rsidRPr="009E3361" w:rsidRDefault="00205CB7" w:rsidP="009E3361">
      <w:pPr>
        <w:widowControl w:val="0"/>
        <w:spacing w:before="120" w:after="120" w:line="240" w:lineRule="auto"/>
        <w:ind w:firstLine="720"/>
        <w:jc w:val="both"/>
        <w:rPr>
          <w:rFonts w:ascii="Times New Roman" w:hAnsi="Times New Roman" w:cs="Times New Roman"/>
          <w:i/>
          <w:sz w:val="28"/>
          <w:szCs w:val="28"/>
        </w:rPr>
      </w:pPr>
      <w:r w:rsidRPr="009E3361">
        <w:rPr>
          <w:rFonts w:ascii="Times New Roman" w:hAnsi="Times New Roman" w:cs="Times New Roman"/>
          <w:i/>
          <w:sz w:val="28"/>
          <w:szCs w:val="28"/>
        </w:rPr>
        <w:t xml:space="preserve">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14:paraId="7F034624" w14:textId="77777777" w:rsidR="00205CB7" w:rsidRPr="009E3361" w:rsidRDefault="00205CB7" w:rsidP="009E3361">
      <w:pPr>
        <w:widowControl w:val="0"/>
        <w:spacing w:before="120" w:after="120" w:line="240" w:lineRule="auto"/>
        <w:ind w:firstLine="720"/>
        <w:jc w:val="both"/>
        <w:rPr>
          <w:rFonts w:ascii="Times New Roman" w:hAnsi="Times New Roman" w:cs="Times New Roman"/>
          <w:i/>
          <w:sz w:val="28"/>
          <w:szCs w:val="28"/>
        </w:rPr>
      </w:pPr>
      <w:r w:rsidRPr="009E3361">
        <w:rPr>
          <w:rFonts w:ascii="Times New Roman" w:hAnsi="Times New Roman" w:cs="Times New Roman"/>
          <w:i/>
          <w:sz w:val="28"/>
          <w:szCs w:val="28"/>
        </w:rPr>
        <w:t xml:space="preserve">Căn cứ </w:t>
      </w:r>
      <w:r w:rsidRPr="009E3361">
        <w:rPr>
          <w:rFonts w:ascii="Times New Roman" w:hAnsi="Times New Roman" w:cs="Times New Roman"/>
          <w:i/>
          <w:iCs/>
          <w:sz w:val="28"/>
          <w:szCs w:val="28"/>
        </w:rPr>
        <w:t xml:space="preserve">Nghị định số 131/2025/NĐ-CP ngày 12 tháng 6 năm 2025 của Chính phủ quy định phân định thẩm quyền của chính quyền địa phương 02 cấp trong lĩnh vực quản lý nhà nước của Bộ Nông nghiệp và môi trường; </w:t>
      </w:r>
    </w:p>
    <w:p w14:paraId="3BA6C066" w14:textId="77777777" w:rsidR="00205CB7" w:rsidRPr="00B10B52" w:rsidRDefault="00205CB7" w:rsidP="009E3361">
      <w:pPr>
        <w:pStyle w:val="Default"/>
        <w:spacing w:before="120" w:after="120"/>
        <w:ind w:firstLine="720"/>
        <w:jc w:val="both"/>
        <w:rPr>
          <w:i/>
          <w:iCs/>
          <w:spacing w:val="6"/>
          <w:sz w:val="28"/>
          <w:szCs w:val="28"/>
        </w:rPr>
      </w:pPr>
      <w:r w:rsidRPr="00B10B52">
        <w:rPr>
          <w:i/>
          <w:color w:val="auto"/>
          <w:spacing w:val="6"/>
          <w:sz w:val="28"/>
          <w:szCs w:val="28"/>
        </w:rPr>
        <w:t xml:space="preserve">Căn cứ </w:t>
      </w:r>
      <w:r w:rsidRPr="00B10B52">
        <w:rPr>
          <w:i/>
          <w:iCs/>
          <w:spacing w:val="6"/>
          <w:sz w:val="28"/>
          <w:szCs w:val="28"/>
        </w:rPr>
        <w:t>Nghị định số 136/2025/NĐ-CP ngày 12 tháng 6 năm 2025 của Chính phủ quy định phân quyền, phân cấp trong lĩnh vực nông nghiệp và Môi trường;</w:t>
      </w:r>
    </w:p>
    <w:p w14:paraId="072FE37F" w14:textId="77777777" w:rsidR="00205CB7" w:rsidRPr="009E3361" w:rsidRDefault="00205CB7" w:rsidP="009E3361">
      <w:pPr>
        <w:pStyle w:val="Default"/>
        <w:spacing w:before="120" w:after="120"/>
        <w:ind w:firstLine="720"/>
        <w:jc w:val="both"/>
        <w:rPr>
          <w:i/>
          <w:sz w:val="28"/>
          <w:szCs w:val="28"/>
        </w:rPr>
      </w:pPr>
      <w:r w:rsidRPr="009E3361">
        <w:rPr>
          <w:i/>
          <w:color w:val="auto"/>
          <w:sz w:val="28"/>
          <w:szCs w:val="28"/>
        </w:rPr>
        <w:t xml:space="preserve">Căn cứ </w:t>
      </w:r>
      <w:r w:rsidRPr="009E3361">
        <w:rPr>
          <w:i/>
          <w:iCs/>
          <w:sz w:val="28"/>
          <w:szCs w:val="28"/>
        </w:rPr>
        <w:t>Nghị định số 151/2025/NĐ-CP ngày 12 tháng 6 năm 2025 của Chính phủ quy định về phân định thẩm quyền của chính quyền địa phương 02 cấp, phân quyền, phân cấp trong lĩnh vực đất đai</w:t>
      </w:r>
      <w:r w:rsidRPr="009E3361">
        <w:rPr>
          <w:i/>
          <w:sz w:val="28"/>
          <w:szCs w:val="28"/>
        </w:rPr>
        <w:t xml:space="preserve">; </w:t>
      </w:r>
    </w:p>
    <w:p w14:paraId="53373BD4" w14:textId="77777777" w:rsidR="00205CB7" w:rsidRPr="009E3361" w:rsidRDefault="00205CB7" w:rsidP="009E3361">
      <w:pPr>
        <w:pStyle w:val="Default"/>
        <w:spacing w:before="120" w:after="120"/>
        <w:ind w:firstLine="720"/>
        <w:jc w:val="both"/>
        <w:rPr>
          <w:i/>
          <w:color w:val="auto"/>
          <w:sz w:val="28"/>
          <w:szCs w:val="28"/>
        </w:rPr>
      </w:pPr>
      <w:r w:rsidRPr="009E3361">
        <w:rPr>
          <w:i/>
          <w:color w:val="auto"/>
          <w:sz w:val="28"/>
          <w:szCs w:val="28"/>
        </w:rPr>
        <w:t>Căn cứ Thông tư số 57/2025/TT-BTC ngày 25 tháng 6 năm 2025 của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14:paraId="08FF12CE" w14:textId="77777777" w:rsidR="00205CB7" w:rsidRPr="009E3361" w:rsidRDefault="00205CB7" w:rsidP="009E3361">
      <w:pPr>
        <w:pStyle w:val="Default"/>
        <w:spacing w:before="120" w:after="120"/>
        <w:ind w:firstLine="720"/>
        <w:jc w:val="both"/>
        <w:rPr>
          <w:i/>
          <w:color w:val="auto"/>
          <w:sz w:val="28"/>
          <w:szCs w:val="28"/>
        </w:rPr>
      </w:pPr>
      <w:r w:rsidRPr="009E3361">
        <w:rPr>
          <w:i/>
          <w:color w:val="auto"/>
          <w:sz w:val="28"/>
          <w:szCs w:val="28"/>
        </w:rPr>
        <w:t xml:space="preserve">Căn cứ Thông tư số 10/2025/TT-BXD ngày 14 tháng 6 năm 2025 của Bộ Xây dựng hướng dẫn chức năng, nhiệm vụ, quyền hạn của cơ quan chuyên môn </w:t>
      </w:r>
      <w:r w:rsidRPr="009E3361">
        <w:rPr>
          <w:i/>
          <w:color w:val="auto"/>
          <w:sz w:val="28"/>
          <w:szCs w:val="28"/>
        </w:rPr>
        <w:lastRenderedPageBreak/>
        <w:t>về xây dựng thuộc Ủy ban nhân dân tỉnh, thành phố trực thuộc trung ương và Ủy ban nhân dân xã, phường, đặc khu thuộc tỉnh, thành phố trực thuộc Trung ương về lĩnh vực xây dựng;</w:t>
      </w:r>
    </w:p>
    <w:p w14:paraId="3C8113B2" w14:textId="77777777" w:rsidR="00205CB7" w:rsidRPr="009E3361" w:rsidRDefault="00205CB7" w:rsidP="009E3361">
      <w:pPr>
        <w:pStyle w:val="Default"/>
        <w:spacing w:before="120" w:after="120"/>
        <w:ind w:firstLine="720"/>
        <w:jc w:val="both"/>
        <w:rPr>
          <w:i/>
          <w:color w:val="auto"/>
          <w:sz w:val="28"/>
          <w:szCs w:val="28"/>
        </w:rPr>
      </w:pPr>
      <w:r w:rsidRPr="009E3361">
        <w:rPr>
          <w:i/>
          <w:color w:val="auto"/>
          <w:sz w:val="28"/>
          <w:szCs w:val="28"/>
        </w:rPr>
        <w:t xml:space="preserve">Căn cứ Thông tư số 37/2025/TT-BCT ngày 14 tháng 6 năm 2025 của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 </w:t>
      </w:r>
    </w:p>
    <w:p w14:paraId="3EDD699B" w14:textId="77777777" w:rsidR="00205CB7" w:rsidRPr="009E3361" w:rsidRDefault="00205CB7" w:rsidP="009E3361">
      <w:pPr>
        <w:pStyle w:val="Default"/>
        <w:spacing w:before="120" w:after="120"/>
        <w:ind w:firstLine="720"/>
        <w:jc w:val="both"/>
        <w:rPr>
          <w:i/>
          <w:color w:val="auto"/>
          <w:sz w:val="28"/>
          <w:szCs w:val="28"/>
        </w:rPr>
      </w:pPr>
      <w:r w:rsidRPr="009E3361">
        <w:rPr>
          <w:i/>
          <w:color w:val="auto"/>
          <w:sz w:val="28"/>
          <w:szCs w:val="28"/>
        </w:rPr>
        <w:t>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14:paraId="4F294642" w14:textId="77777777" w:rsidR="00205CB7" w:rsidRPr="009E3361" w:rsidRDefault="00205CB7" w:rsidP="009E3361">
      <w:pPr>
        <w:pStyle w:val="NormalWeb"/>
        <w:spacing w:before="120" w:beforeAutospacing="0" w:after="120" w:afterAutospacing="0"/>
        <w:ind w:firstLine="709"/>
        <w:jc w:val="both"/>
        <w:rPr>
          <w:rFonts w:eastAsiaTheme="minorHAnsi"/>
          <w:i/>
          <w:sz w:val="28"/>
          <w:szCs w:val="28"/>
        </w:rPr>
      </w:pPr>
      <w:r w:rsidRPr="009E3361">
        <w:rPr>
          <w:rFonts w:eastAsiaTheme="minorHAnsi"/>
          <w:i/>
          <w:sz w:val="28"/>
          <w:szCs w:val="28"/>
        </w:rPr>
        <w:t xml:space="preserve">Theo đề nghị của Trưởng phòng Kinh tế tại Tờ trình số 24/TTr-KT ngày 13 tháng 8 năm 2025; </w:t>
      </w:r>
      <w:r w:rsidRPr="009E3361">
        <w:rPr>
          <w:i/>
          <w:sz w:val="28"/>
          <w:szCs w:val="28"/>
        </w:rPr>
        <w:t>ý kiến thẩm định Văn phòng Hội đồng nhân dân và Ủy ban nhân dân xã tại Báo cáo số 12/BC-VP ngày 19 tháng 8 năm 2025; ý kiến thống nhất của các Ủy viên Ủy ban nhân dân xã;</w:t>
      </w:r>
    </w:p>
    <w:p w14:paraId="7D7941D7" w14:textId="77777777" w:rsidR="00205CB7" w:rsidRPr="009E3361" w:rsidRDefault="00205CB7" w:rsidP="009E3361">
      <w:pPr>
        <w:pStyle w:val="NormalWeb"/>
        <w:spacing w:before="120" w:beforeAutospacing="0" w:after="120" w:afterAutospacing="0"/>
        <w:ind w:firstLine="709"/>
        <w:jc w:val="both"/>
        <w:rPr>
          <w:rFonts w:eastAsiaTheme="minorHAnsi"/>
          <w:i/>
          <w:sz w:val="28"/>
          <w:szCs w:val="28"/>
        </w:rPr>
      </w:pPr>
      <w:r w:rsidRPr="009E3361">
        <w:rPr>
          <w:rFonts w:eastAsiaTheme="minorHAnsi"/>
          <w:i/>
          <w:sz w:val="28"/>
          <w:szCs w:val="28"/>
        </w:rPr>
        <w:t xml:space="preserve">Ủy ban nhân dân xã Tuần Giáo ban hành Quyết định quy định chức năng, nhiệm vụ, quyền hạn và cơ cấu tổ chức của </w:t>
      </w:r>
      <w:r w:rsidRPr="009E3361">
        <w:rPr>
          <w:i/>
          <w:sz w:val="28"/>
          <w:szCs w:val="28"/>
        </w:rPr>
        <w:t>Phòng Kinh tế</w:t>
      </w:r>
      <w:r w:rsidRPr="009E3361">
        <w:rPr>
          <w:rFonts w:eastAsiaTheme="minorHAnsi"/>
          <w:i/>
          <w:sz w:val="28"/>
          <w:szCs w:val="28"/>
        </w:rPr>
        <w:t xml:space="preserve"> xã Tuần Giáo.</w:t>
      </w:r>
    </w:p>
    <w:p w14:paraId="2FDFDC94" w14:textId="77777777" w:rsidR="00205CB7" w:rsidRPr="00FC6627" w:rsidRDefault="00205CB7" w:rsidP="00205CB7">
      <w:pPr>
        <w:pStyle w:val="NormalWeb"/>
        <w:spacing w:before="120" w:beforeAutospacing="0" w:after="0" w:afterAutospacing="0"/>
        <w:ind w:firstLine="709"/>
        <w:jc w:val="both"/>
        <w:rPr>
          <w:rFonts w:eastAsiaTheme="minorHAnsi"/>
          <w:i/>
          <w:sz w:val="12"/>
          <w:szCs w:val="12"/>
        </w:rPr>
      </w:pPr>
    </w:p>
    <w:p w14:paraId="3A1DDCD4" w14:textId="77777777" w:rsidR="00205CB7" w:rsidRPr="00E22264" w:rsidRDefault="00205CB7" w:rsidP="009E3361">
      <w:pPr>
        <w:spacing w:before="120" w:after="120" w:line="240" w:lineRule="auto"/>
        <w:ind w:firstLine="720"/>
        <w:jc w:val="both"/>
        <w:rPr>
          <w:rFonts w:ascii="Times New Roman" w:eastAsia="Times New Roman" w:hAnsi="Times New Roman" w:cs="Times New Roman"/>
          <w:b/>
          <w:spacing w:val="-4"/>
          <w:sz w:val="28"/>
          <w:szCs w:val="28"/>
        </w:rPr>
      </w:pPr>
      <w:r w:rsidRPr="00E22264">
        <w:rPr>
          <w:rFonts w:ascii="Times New Roman" w:eastAsia="Times New Roman" w:hAnsi="Times New Roman" w:cs="Times New Roman"/>
          <w:b/>
          <w:spacing w:val="-4"/>
          <w:sz w:val="28"/>
          <w:szCs w:val="28"/>
        </w:rPr>
        <w:t>Điều 1. Ban hành văn bản</w:t>
      </w:r>
    </w:p>
    <w:p w14:paraId="26AD7A4C" w14:textId="77777777" w:rsidR="00205CB7" w:rsidRPr="00E22264" w:rsidRDefault="00205CB7" w:rsidP="009E3361">
      <w:pPr>
        <w:spacing w:before="120" w:after="120" w:line="240" w:lineRule="auto"/>
        <w:ind w:firstLine="720"/>
        <w:jc w:val="both"/>
        <w:rPr>
          <w:rFonts w:ascii="Times New Roman" w:eastAsia="Times New Roman" w:hAnsi="Times New Roman" w:cs="Times New Roman"/>
          <w:b/>
          <w:sz w:val="28"/>
          <w:szCs w:val="28"/>
        </w:rPr>
      </w:pPr>
      <w:r w:rsidRPr="00E22264">
        <w:rPr>
          <w:rFonts w:ascii="Times New Roman" w:eastAsia="Times New Roman" w:hAnsi="Times New Roman" w:cs="Times New Roman"/>
          <w:sz w:val="28"/>
          <w:szCs w:val="28"/>
        </w:rPr>
        <w:t>Ban hành kèm theo Quyết định này Quy định chức năng, nhiệm vụ, quyền hạn và cơ cấu tổ chức của Phòng Kinh tế xã Tuần Giáo.</w:t>
      </w:r>
    </w:p>
    <w:p w14:paraId="683981CF" w14:textId="77777777" w:rsidR="00205CB7" w:rsidRPr="00E22264" w:rsidRDefault="00205CB7" w:rsidP="009E3361">
      <w:pPr>
        <w:spacing w:before="120" w:after="120" w:line="240" w:lineRule="auto"/>
        <w:ind w:firstLine="720"/>
        <w:jc w:val="both"/>
        <w:rPr>
          <w:rFonts w:ascii="Times New Roman" w:eastAsia="Times New Roman" w:hAnsi="Times New Roman" w:cs="Times New Roman"/>
          <w:b/>
          <w:sz w:val="28"/>
          <w:szCs w:val="28"/>
        </w:rPr>
      </w:pPr>
      <w:r w:rsidRPr="00E22264">
        <w:rPr>
          <w:rFonts w:ascii="Times New Roman" w:eastAsia="Times New Roman" w:hAnsi="Times New Roman" w:cs="Times New Roman"/>
          <w:b/>
          <w:sz w:val="28"/>
          <w:szCs w:val="28"/>
        </w:rPr>
        <w:t>Điều 2. Hiệu lực thi hành</w:t>
      </w:r>
    </w:p>
    <w:p w14:paraId="0135D7FE" w14:textId="5BA4F21D" w:rsidR="00205CB7" w:rsidRPr="00D34CB6" w:rsidRDefault="00205CB7" w:rsidP="009E3361">
      <w:pPr>
        <w:spacing w:before="120" w:after="120" w:line="240" w:lineRule="auto"/>
        <w:ind w:firstLine="720"/>
        <w:jc w:val="both"/>
        <w:rPr>
          <w:rFonts w:ascii="Times New Roman" w:eastAsia="Times New Roman" w:hAnsi="Times New Roman" w:cs="Times New Roman"/>
          <w:sz w:val="28"/>
          <w:szCs w:val="28"/>
        </w:rPr>
      </w:pPr>
      <w:r w:rsidRPr="00D34CB6">
        <w:rPr>
          <w:rFonts w:ascii="Times New Roman" w:eastAsia="Times New Roman" w:hAnsi="Times New Roman" w:cs="Times New Roman"/>
          <w:sz w:val="28"/>
          <w:szCs w:val="28"/>
        </w:rPr>
        <w:t xml:space="preserve">Quyết định này có hiệu lực kể </w:t>
      </w:r>
      <w:r w:rsidR="00677943" w:rsidRPr="00D34CB6">
        <w:rPr>
          <w:rFonts w:ascii="Times New Roman" w:eastAsia="Times New Roman" w:hAnsi="Times New Roman" w:cs="Times New Roman"/>
          <w:sz w:val="28"/>
          <w:szCs w:val="28"/>
        </w:rPr>
        <w:t>từ ngày 0</w:t>
      </w:r>
      <w:r w:rsidR="00D34CB6" w:rsidRPr="00D34CB6">
        <w:rPr>
          <w:rFonts w:ascii="Times New Roman" w:eastAsia="Times New Roman" w:hAnsi="Times New Roman" w:cs="Times New Roman"/>
          <w:sz w:val="28"/>
          <w:szCs w:val="28"/>
        </w:rPr>
        <w:t>6</w:t>
      </w:r>
      <w:r w:rsidR="00FB6232" w:rsidRPr="00D34CB6">
        <w:rPr>
          <w:rFonts w:ascii="Times New Roman" w:eastAsia="Times New Roman" w:hAnsi="Times New Roman" w:cs="Times New Roman"/>
          <w:sz w:val="28"/>
          <w:szCs w:val="28"/>
        </w:rPr>
        <w:t xml:space="preserve"> tháng 9</w:t>
      </w:r>
      <w:r w:rsidRPr="00D34CB6">
        <w:rPr>
          <w:rFonts w:ascii="Times New Roman" w:eastAsia="Times New Roman" w:hAnsi="Times New Roman" w:cs="Times New Roman"/>
          <w:sz w:val="28"/>
          <w:szCs w:val="28"/>
        </w:rPr>
        <w:t xml:space="preserve"> năm 2025.</w:t>
      </w:r>
    </w:p>
    <w:p w14:paraId="09ABCD12" w14:textId="77777777" w:rsidR="00205CB7" w:rsidRPr="00E22264" w:rsidRDefault="00205CB7" w:rsidP="009E3361">
      <w:pPr>
        <w:spacing w:before="120" w:after="120" w:line="240" w:lineRule="auto"/>
        <w:ind w:firstLine="720"/>
        <w:jc w:val="both"/>
        <w:rPr>
          <w:rFonts w:ascii="Times New Roman" w:eastAsia="Times New Roman" w:hAnsi="Times New Roman" w:cs="Times New Roman"/>
          <w:b/>
          <w:spacing w:val="-2"/>
          <w:sz w:val="28"/>
          <w:szCs w:val="28"/>
        </w:rPr>
      </w:pPr>
      <w:r w:rsidRPr="00E22264">
        <w:rPr>
          <w:rFonts w:ascii="Times New Roman" w:eastAsia="Times New Roman" w:hAnsi="Times New Roman" w:cs="Times New Roman"/>
          <w:b/>
          <w:spacing w:val="-2"/>
          <w:sz w:val="28"/>
          <w:szCs w:val="28"/>
        </w:rPr>
        <w:t>Điều 3. Trách nhiệm thi hành</w:t>
      </w:r>
    </w:p>
    <w:p w14:paraId="1EE6DBF2" w14:textId="77777777" w:rsidR="00205CB7" w:rsidRPr="00E22264" w:rsidRDefault="00205CB7" w:rsidP="009E3361">
      <w:pPr>
        <w:spacing w:before="120" w:after="120" w:line="240" w:lineRule="auto"/>
        <w:ind w:firstLine="720"/>
        <w:jc w:val="both"/>
        <w:rPr>
          <w:rFonts w:ascii="Times New Roman" w:eastAsia="Times New Roman" w:hAnsi="Times New Roman" w:cs="Times New Roman"/>
          <w:sz w:val="28"/>
          <w:szCs w:val="28"/>
        </w:rPr>
      </w:pPr>
      <w:r w:rsidRPr="00E22264">
        <w:rPr>
          <w:rFonts w:ascii="Times New Roman" w:eastAsia="Times New Roman" w:hAnsi="Times New Roman" w:cs="Times New Roman"/>
          <w:spacing w:val="-2"/>
          <w:sz w:val="28"/>
          <w:szCs w:val="28"/>
        </w:rPr>
        <w:t xml:space="preserve">Chánh Văn phòng </w:t>
      </w:r>
      <w:r w:rsidRPr="00E22264">
        <w:rPr>
          <w:rFonts w:ascii="Times New Roman" w:eastAsia="Times New Roman" w:hAnsi="Times New Roman" w:cs="Times New Roman"/>
          <w:spacing w:val="-4"/>
          <w:sz w:val="28"/>
          <w:szCs w:val="28"/>
        </w:rPr>
        <w:t xml:space="preserve">Hội đồng nhân dân và Ủy ban nhân dân </w:t>
      </w:r>
      <w:r w:rsidRPr="00E22264">
        <w:rPr>
          <w:rFonts w:ascii="Times New Roman" w:eastAsia="Times New Roman" w:hAnsi="Times New Roman" w:cs="Times New Roman"/>
          <w:spacing w:val="-2"/>
          <w:sz w:val="28"/>
          <w:szCs w:val="28"/>
        </w:rPr>
        <w:t>xã</w:t>
      </w:r>
      <w:r w:rsidR="00844941">
        <w:rPr>
          <w:rFonts w:ascii="Times New Roman" w:eastAsia="Times New Roman" w:hAnsi="Times New Roman" w:cs="Times New Roman"/>
          <w:sz w:val="28"/>
          <w:szCs w:val="28"/>
        </w:rPr>
        <w:t>; Trưởng p</w:t>
      </w:r>
      <w:r w:rsidRPr="00E22264">
        <w:rPr>
          <w:rFonts w:ascii="Times New Roman" w:eastAsia="Times New Roman" w:hAnsi="Times New Roman" w:cs="Times New Roman"/>
          <w:sz w:val="28"/>
          <w:szCs w:val="28"/>
        </w:rPr>
        <w:t xml:space="preserve">hòng Kinh tế xã; </w:t>
      </w:r>
      <w:r w:rsidRPr="00E22264">
        <w:rPr>
          <w:rFonts w:ascii="Times New Roman" w:hAnsi="Times New Roman" w:cs="Times New Roman"/>
          <w:sz w:val="28"/>
          <w:szCs w:val="28"/>
        </w:rPr>
        <w:t>Thủ trưởng các cơ quan chuyên môn, đơn vị thuộc xã; các cơ quan, đơn vị, cá nhân có liên quan chịu trách nhiệm thi hành Quyết định này</w:t>
      </w:r>
      <w:r w:rsidRPr="00E22264">
        <w:rPr>
          <w:rFonts w:ascii="Times New Roman" w:eastAsia="Times New Roman" w:hAnsi="Times New Roman" w:cs="Times New Roman"/>
          <w:sz w:val="28"/>
          <w:szCs w:val="28"/>
        </w:rPr>
        <w:t>./.</w:t>
      </w:r>
    </w:p>
    <w:p w14:paraId="19909EEE" w14:textId="77777777" w:rsidR="00205CB7" w:rsidRPr="00E22264" w:rsidRDefault="00205CB7" w:rsidP="00205CB7">
      <w:pPr>
        <w:spacing w:before="120" w:after="0" w:line="240" w:lineRule="auto"/>
        <w:jc w:val="both"/>
        <w:rPr>
          <w:rFonts w:ascii="Times New Roman" w:eastAsia="Times New Roman" w:hAnsi="Times New Roman" w:cs="Times New Roman"/>
          <w:sz w:val="8"/>
          <w:szCs w:val="28"/>
        </w:rPr>
      </w:pPr>
    </w:p>
    <w:tbl>
      <w:tblPr>
        <w:tblW w:w="9322" w:type="dxa"/>
        <w:tblLayout w:type="fixed"/>
        <w:tblLook w:val="04A0" w:firstRow="1" w:lastRow="0" w:firstColumn="1" w:lastColumn="0" w:noHBand="0" w:noVBand="1"/>
      </w:tblPr>
      <w:tblGrid>
        <w:gridCol w:w="108"/>
        <w:gridCol w:w="3119"/>
        <w:gridCol w:w="850"/>
        <w:gridCol w:w="5103"/>
        <w:gridCol w:w="142"/>
      </w:tblGrid>
      <w:tr w:rsidR="00205CB7" w:rsidRPr="00E22264" w14:paraId="2A0F1939" w14:textId="77777777" w:rsidTr="00205CB7">
        <w:trPr>
          <w:trHeight w:val="2344"/>
        </w:trPr>
        <w:tc>
          <w:tcPr>
            <w:tcW w:w="4077" w:type="dxa"/>
            <w:gridSpan w:val="3"/>
          </w:tcPr>
          <w:p w14:paraId="67365C94" w14:textId="77777777" w:rsidR="00205CB7" w:rsidRPr="00FC6627" w:rsidRDefault="00205CB7" w:rsidP="0020062F">
            <w:pPr>
              <w:tabs>
                <w:tab w:val="left" w:pos="5387"/>
              </w:tabs>
              <w:spacing w:after="0" w:line="240" w:lineRule="auto"/>
              <w:jc w:val="both"/>
              <w:rPr>
                <w:rFonts w:ascii="Times New Roman" w:eastAsia="Times New Roman" w:hAnsi="Times New Roman" w:cs="Times New Roman"/>
                <w:sz w:val="24"/>
                <w:szCs w:val="24"/>
              </w:rPr>
            </w:pPr>
            <w:r w:rsidRPr="00FC6627">
              <w:rPr>
                <w:rFonts w:ascii="Times New Roman" w:eastAsia="Times New Roman" w:hAnsi="Times New Roman" w:cs="Times New Roman"/>
                <w:b/>
                <w:i/>
                <w:sz w:val="24"/>
                <w:szCs w:val="24"/>
              </w:rPr>
              <w:t>Nơi nhận:</w:t>
            </w:r>
          </w:p>
          <w:p w14:paraId="2B8A9600"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xml:space="preserve">- Như điều 3; </w:t>
            </w:r>
            <w:r w:rsidRPr="00FC6627">
              <w:rPr>
                <w:rFonts w:ascii="Times New Roman" w:eastAsia="Times New Roman" w:hAnsi="Times New Roman" w:cs="Times New Roman"/>
              </w:rPr>
              <w:tab/>
            </w:r>
            <w:r w:rsidRPr="00FC6627">
              <w:rPr>
                <w:rFonts w:ascii="Times New Roman" w:eastAsia="Times New Roman" w:hAnsi="Times New Roman" w:cs="Times New Roman"/>
              </w:rPr>
              <w:tab/>
              <w:t xml:space="preserve">       </w:t>
            </w:r>
          </w:p>
          <w:p w14:paraId="7EA9379E" w14:textId="77777777" w:rsidR="00205CB7" w:rsidRPr="00FC6627" w:rsidRDefault="00205CB7" w:rsidP="0020062F">
            <w:pPr>
              <w:tabs>
                <w:tab w:val="left" w:pos="6237"/>
              </w:tabs>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Các Sở: Nội vụ; Tư pháp; Tài chính; Xây dựng; Nông nghiệp&amp;MT; Công thương;</w:t>
            </w:r>
          </w:p>
          <w:p w14:paraId="3CC79C63"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Thường trực Đảng ủy;</w:t>
            </w:r>
          </w:p>
          <w:p w14:paraId="50C762B2"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xml:space="preserve">- Thường trực HĐND xã; </w:t>
            </w:r>
          </w:p>
          <w:p w14:paraId="0C22339D"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UBMTTQ Việt Nam xã và các Đoàn thể;</w:t>
            </w:r>
          </w:p>
          <w:p w14:paraId="1722C58F"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Lãnh đạo UBND xã;</w:t>
            </w:r>
          </w:p>
          <w:p w14:paraId="2C01C948"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Các cơ quan, đơn vị trên địa bàn xã;</w:t>
            </w:r>
          </w:p>
          <w:p w14:paraId="5B9389D3"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Trưởng các khối, bản trên địa bàn xã;</w:t>
            </w:r>
          </w:p>
          <w:p w14:paraId="461B461C" w14:textId="77777777" w:rsidR="00205CB7" w:rsidRPr="00FC6627" w:rsidRDefault="00205CB7" w:rsidP="0020062F">
            <w:pPr>
              <w:spacing w:after="0" w:line="240" w:lineRule="auto"/>
              <w:jc w:val="both"/>
              <w:rPr>
                <w:rFonts w:ascii="Times New Roman" w:eastAsia="Times New Roman" w:hAnsi="Times New Roman" w:cs="Times New Roman"/>
              </w:rPr>
            </w:pPr>
            <w:r w:rsidRPr="00FC6627">
              <w:rPr>
                <w:rFonts w:ascii="Times New Roman" w:eastAsia="Times New Roman" w:hAnsi="Times New Roman" w:cs="Times New Roman"/>
              </w:rPr>
              <w:t>- Cổng thông tin điện tử;</w:t>
            </w:r>
          </w:p>
          <w:p w14:paraId="1F5D6D93" w14:textId="77777777" w:rsidR="00205CB7" w:rsidRPr="00E22264" w:rsidRDefault="00205CB7" w:rsidP="0020062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rPr>
              <w:t>- Lưu: VT, KT.</w:t>
            </w:r>
          </w:p>
        </w:tc>
        <w:tc>
          <w:tcPr>
            <w:tcW w:w="5245" w:type="dxa"/>
            <w:gridSpan w:val="2"/>
          </w:tcPr>
          <w:p w14:paraId="5E416C3A" w14:textId="77777777" w:rsidR="00205CB7" w:rsidRPr="00E22264" w:rsidRDefault="00205CB7" w:rsidP="0020062F">
            <w:pPr>
              <w:spacing w:after="0" w:line="240" w:lineRule="auto"/>
              <w:ind w:left="-62"/>
              <w:jc w:val="center"/>
              <w:rPr>
                <w:rFonts w:ascii="Times New Roman" w:eastAsia="Times New Roman" w:hAnsi="Times New Roman" w:cs="Times New Roman"/>
                <w:b/>
                <w:sz w:val="28"/>
              </w:rPr>
            </w:pPr>
            <w:r w:rsidRPr="00E22264">
              <w:rPr>
                <w:rFonts w:ascii="Times New Roman" w:eastAsia="Times New Roman" w:hAnsi="Times New Roman" w:cs="Times New Roman"/>
                <w:b/>
                <w:sz w:val="28"/>
              </w:rPr>
              <w:t>TM. ỦY BAN NHÂN DÂN</w:t>
            </w:r>
          </w:p>
          <w:p w14:paraId="0EE1E662" w14:textId="77777777" w:rsidR="00205CB7" w:rsidRPr="00E22264" w:rsidRDefault="00205CB7" w:rsidP="0020062F">
            <w:pPr>
              <w:spacing w:after="0" w:line="240" w:lineRule="auto"/>
              <w:ind w:left="-62"/>
              <w:jc w:val="center"/>
              <w:rPr>
                <w:rFonts w:ascii="Times New Roman" w:eastAsia="Times New Roman" w:hAnsi="Times New Roman" w:cs="Times New Roman"/>
                <w:b/>
                <w:sz w:val="28"/>
              </w:rPr>
            </w:pPr>
            <w:r w:rsidRPr="00E22264">
              <w:rPr>
                <w:rFonts w:ascii="Times New Roman" w:eastAsia="Times New Roman" w:hAnsi="Times New Roman" w:cs="Times New Roman"/>
                <w:b/>
                <w:sz w:val="28"/>
              </w:rPr>
              <w:t>CHỦ TỊCH</w:t>
            </w:r>
          </w:p>
          <w:p w14:paraId="0B4FF401" w14:textId="77777777" w:rsidR="00205CB7" w:rsidRPr="00E22264" w:rsidRDefault="00205CB7" w:rsidP="0020062F">
            <w:pPr>
              <w:spacing w:before="120" w:after="0" w:line="240" w:lineRule="auto"/>
              <w:ind w:left="-62"/>
              <w:jc w:val="center"/>
              <w:rPr>
                <w:rFonts w:ascii="Times New Roman" w:eastAsia="Times New Roman" w:hAnsi="Times New Roman" w:cs="Times New Roman"/>
                <w:b/>
                <w:sz w:val="28"/>
              </w:rPr>
            </w:pPr>
          </w:p>
          <w:p w14:paraId="155078E6" w14:textId="77777777" w:rsidR="00205CB7" w:rsidRPr="00E22264" w:rsidRDefault="00205CB7" w:rsidP="0020062F">
            <w:pPr>
              <w:spacing w:before="120" w:after="0" w:line="240" w:lineRule="auto"/>
              <w:rPr>
                <w:rFonts w:ascii="Times New Roman" w:eastAsia="Times New Roman" w:hAnsi="Times New Roman" w:cs="Times New Roman"/>
                <w:b/>
                <w:sz w:val="28"/>
              </w:rPr>
            </w:pPr>
          </w:p>
          <w:p w14:paraId="4B3ABB50" w14:textId="77777777" w:rsidR="00205CB7" w:rsidRPr="00E22264" w:rsidRDefault="00205CB7" w:rsidP="0020062F">
            <w:pPr>
              <w:spacing w:before="120" w:after="0" w:line="240" w:lineRule="auto"/>
              <w:ind w:left="-62"/>
              <w:jc w:val="center"/>
              <w:rPr>
                <w:rFonts w:ascii="Times New Roman" w:eastAsia="Times New Roman" w:hAnsi="Times New Roman" w:cs="Times New Roman"/>
                <w:b/>
                <w:sz w:val="28"/>
              </w:rPr>
            </w:pPr>
          </w:p>
          <w:p w14:paraId="2730C8E7" w14:textId="77777777" w:rsidR="00205CB7" w:rsidRPr="00E22264" w:rsidRDefault="00205CB7" w:rsidP="0020062F">
            <w:pPr>
              <w:spacing w:before="120" w:after="0" w:line="240" w:lineRule="auto"/>
              <w:ind w:left="-62"/>
              <w:jc w:val="center"/>
              <w:rPr>
                <w:rFonts w:ascii="Times New Roman" w:eastAsia="Times New Roman" w:hAnsi="Times New Roman" w:cs="Times New Roman"/>
                <w:b/>
                <w:sz w:val="28"/>
              </w:rPr>
            </w:pPr>
          </w:p>
          <w:p w14:paraId="1597FB6B" w14:textId="77777777" w:rsidR="00205CB7" w:rsidRPr="00E22264" w:rsidRDefault="00205CB7" w:rsidP="0020062F">
            <w:pPr>
              <w:spacing w:before="120" w:after="0" w:line="240" w:lineRule="auto"/>
              <w:ind w:left="-62"/>
              <w:jc w:val="center"/>
              <w:rPr>
                <w:rFonts w:ascii="Times New Roman" w:eastAsia="Times New Roman" w:hAnsi="Times New Roman" w:cs="Times New Roman"/>
                <w:b/>
                <w:sz w:val="28"/>
              </w:rPr>
            </w:pPr>
          </w:p>
          <w:p w14:paraId="029505E0" w14:textId="77777777" w:rsidR="00205CB7" w:rsidRPr="002122AF" w:rsidRDefault="00205CB7" w:rsidP="0020062F">
            <w:pPr>
              <w:spacing w:before="120" w:after="0" w:line="240" w:lineRule="auto"/>
              <w:ind w:left="-62"/>
              <w:jc w:val="center"/>
              <w:rPr>
                <w:rFonts w:ascii="Times New Roman" w:eastAsia="Times New Roman" w:hAnsi="Times New Roman" w:cs="Times New Roman"/>
                <w:b/>
                <w:sz w:val="28"/>
              </w:rPr>
            </w:pPr>
            <w:r w:rsidRPr="00E22264">
              <w:rPr>
                <w:rFonts w:ascii="Times New Roman" w:eastAsia="Times New Roman" w:hAnsi="Times New Roman" w:cs="Times New Roman"/>
                <w:b/>
                <w:sz w:val="28"/>
                <w:szCs w:val="28"/>
              </w:rPr>
              <w:t>Quàng Văn Cương</w:t>
            </w:r>
          </w:p>
        </w:tc>
      </w:tr>
      <w:tr w:rsidR="007C6803" w14:paraId="30D757C5" w14:textId="77777777" w:rsidTr="00205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08" w:type="dxa"/>
          <w:wAfter w:w="142" w:type="dxa"/>
          <w:trHeight w:val="1079"/>
        </w:trPr>
        <w:tc>
          <w:tcPr>
            <w:tcW w:w="3119" w:type="dxa"/>
            <w:tcBorders>
              <w:top w:val="nil"/>
              <w:left w:val="nil"/>
              <w:bottom w:val="nil"/>
              <w:right w:val="nil"/>
            </w:tcBorders>
          </w:tcPr>
          <w:p w14:paraId="2047780D" w14:textId="77777777" w:rsidR="007C6803" w:rsidRDefault="007A1FD5">
            <w:pPr>
              <w:tabs>
                <w:tab w:val="right" w:pos="8640"/>
              </w:tabs>
              <w:spacing w:after="0" w:line="240" w:lineRule="auto"/>
              <w:ind w:left="-108" w:right="-108"/>
              <w:jc w:val="center"/>
              <w:rPr>
                <w:rFonts w:ascii="Times New Roman" w:eastAsia="Times New Roman" w:hAnsi="Times New Roman" w:cs="Times New Roman"/>
                <w:b/>
                <w:kern w:val="28"/>
                <w:sz w:val="26"/>
                <w:szCs w:val="26"/>
                <w:lang w:val="nl-NL"/>
              </w:rPr>
            </w:pPr>
            <w:bookmarkStart w:id="0" w:name="dieu_3"/>
            <w:r>
              <w:rPr>
                <w:rFonts w:ascii="Times New Roman" w:eastAsia="Times New Roman" w:hAnsi="Times New Roman" w:cs="Times New Roman"/>
                <w:sz w:val="28"/>
                <w:szCs w:val="28"/>
                <w:lang w:val="nl-NL"/>
              </w:rPr>
              <w:lastRenderedPageBreak/>
              <w:br w:type="page"/>
            </w:r>
            <w:r>
              <w:rPr>
                <w:rFonts w:ascii="Times New Roman" w:eastAsia="Times New Roman" w:hAnsi="Times New Roman" w:cs="Times New Roman"/>
                <w:b/>
                <w:kern w:val="28"/>
                <w:sz w:val="26"/>
                <w:szCs w:val="26"/>
                <w:lang w:val="nl-NL"/>
              </w:rPr>
              <w:t>ỦY BAN NHÂN DÂN</w:t>
            </w:r>
          </w:p>
          <w:p w14:paraId="70D55B1E" w14:textId="77777777" w:rsidR="007C6803" w:rsidRDefault="007A1FD5">
            <w:pPr>
              <w:tabs>
                <w:tab w:val="right" w:pos="8640"/>
              </w:tabs>
              <w:spacing w:after="0" w:line="240" w:lineRule="auto"/>
              <w:ind w:left="-108" w:right="-108"/>
              <w:jc w:val="center"/>
              <w:rPr>
                <w:rFonts w:ascii="Times New Roman" w:eastAsia="Times New Roman" w:hAnsi="Times New Roman" w:cs="Times New Roman"/>
                <w:b/>
                <w:kern w:val="28"/>
                <w:sz w:val="26"/>
                <w:szCs w:val="26"/>
                <w:lang w:val="nl-NL"/>
              </w:rPr>
            </w:pPr>
            <w:r>
              <w:rPr>
                <w:rFonts w:ascii="Times New Roman" w:eastAsia="Times New Roman" w:hAnsi="Times New Roman" w:cs="Times New Roman"/>
                <w:b/>
                <w:kern w:val="28"/>
                <w:sz w:val="26"/>
                <w:szCs w:val="26"/>
                <w:lang w:val="nl-NL"/>
              </w:rPr>
              <w:t>XÃ TUẦN GIÁO</w:t>
            </w:r>
          </w:p>
          <w:p w14:paraId="44158A48" w14:textId="77777777" w:rsidR="007C6803" w:rsidRDefault="007A1FD5">
            <w:pPr>
              <w:tabs>
                <w:tab w:val="right" w:pos="8640"/>
              </w:tabs>
              <w:spacing w:after="0" w:line="240" w:lineRule="auto"/>
              <w:ind w:left="-108" w:right="-108"/>
              <w:jc w:val="center"/>
              <w:rPr>
                <w:rFonts w:ascii="Times New Roman" w:eastAsia="Times New Roman" w:hAnsi="Times New Roman" w:cs="Times New Roman"/>
                <w:b/>
                <w:kern w:val="28"/>
                <w:sz w:val="28"/>
                <w:szCs w:val="28"/>
                <w:lang w:val="nl-NL"/>
              </w:rPr>
            </w:pPr>
            <w:r>
              <w:rPr>
                <w:rFonts w:ascii="Times New Roman" w:eastAsia="Times New Roman" w:hAnsi="Times New Roman" w:cs="Times New Roman"/>
                <w:b/>
                <w:noProof/>
                <w:kern w:val="28"/>
                <w:sz w:val="28"/>
                <w:szCs w:val="28"/>
              </w:rPr>
              <mc:AlternateContent>
                <mc:Choice Requires="wps">
                  <w:drawing>
                    <wp:anchor distT="0" distB="0" distL="114300" distR="114300" simplePos="0" relativeHeight="251658752" behindDoc="0" locked="0" layoutInCell="1" allowOverlap="1" wp14:anchorId="1FAE7C15" wp14:editId="03DAFA3D">
                      <wp:simplePos x="0" y="0"/>
                      <wp:positionH relativeFrom="column">
                        <wp:posOffset>502920</wp:posOffset>
                      </wp:positionH>
                      <wp:positionV relativeFrom="paragraph">
                        <wp:posOffset>3175</wp:posOffset>
                      </wp:positionV>
                      <wp:extent cx="8001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79851"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5pt" to="10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"/>
                  </w:pict>
                </mc:Fallback>
              </mc:AlternateContent>
            </w:r>
            <w:r>
              <w:rPr>
                <w:rFonts w:ascii="Times New Roman" w:eastAsia="Times New Roman" w:hAnsi="Times New Roman" w:cs="Times New Roman"/>
                <w:b/>
                <w:kern w:val="28"/>
                <w:sz w:val="28"/>
                <w:szCs w:val="28"/>
                <w:lang w:val="nl-NL"/>
              </w:rPr>
              <w:t xml:space="preserve"> </w:t>
            </w:r>
          </w:p>
        </w:tc>
        <w:tc>
          <w:tcPr>
            <w:tcW w:w="5953" w:type="dxa"/>
            <w:gridSpan w:val="2"/>
            <w:tcBorders>
              <w:top w:val="nil"/>
              <w:left w:val="nil"/>
              <w:bottom w:val="nil"/>
              <w:right w:val="nil"/>
            </w:tcBorders>
          </w:tcPr>
          <w:p w14:paraId="0966B3B7" w14:textId="77777777" w:rsidR="007C6803" w:rsidRDefault="007A1FD5">
            <w:pPr>
              <w:tabs>
                <w:tab w:val="left" w:pos="720"/>
                <w:tab w:val="center" w:pos="4320"/>
                <w:tab w:val="right" w:pos="8640"/>
              </w:tabs>
              <w:spacing w:after="0" w:line="240" w:lineRule="auto"/>
              <w:jc w:val="center"/>
              <w:rPr>
                <w:rFonts w:ascii="Times New Roman" w:eastAsia="Times New Roman" w:hAnsi="Times New Roman" w:cs="Times New Roman"/>
                <w:b/>
                <w:kern w:val="28"/>
                <w:sz w:val="26"/>
                <w:szCs w:val="26"/>
                <w:lang w:val="nl-NL"/>
              </w:rPr>
            </w:pPr>
            <w:r>
              <w:rPr>
                <w:rFonts w:ascii="Times New Roman" w:eastAsia="Times New Roman" w:hAnsi="Times New Roman" w:cs="Times New Roman"/>
                <w:b/>
                <w:kern w:val="28"/>
                <w:sz w:val="26"/>
                <w:szCs w:val="26"/>
                <w:lang w:val="nl-NL"/>
              </w:rPr>
              <w:t>CỘNG HOÀ XÃ HỘI CHỦ NGHĨA VIỆT NAM</w:t>
            </w:r>
          </w:p>
          <w:p w14:paraId="440938DD" w14:textId="77777777" w:rsidR="007C6803" w:rsidRDefault="007A1FD5">
            <w:pPr>
              <w:spacing w:after="0" w:line="240" w:lineRule="auto"/>
              <w:ind w:left="-167"/>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54656" behindDoc="0" locked="0" layoutInCell="1" allowOverlap="1" wp14:anchorId="02BEAA04" wp14:editId="678D033D">
                      <wp:simplePos x="0" y="0"/>
                      <wp:positionH relativeFrom="column">
                        <wp:posOffset>688340</wp:posOffset>
                      </wp:positionH>
                      <wp:positionV relativeFrom="paragraph">
                        <wp:posOffset>237462</wp:posOffset>
                      </wp:positionV>
                      <wp:extent cx="2171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0390"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2pt,18.7pt" to="225.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"/>
                  </w:pict>
                </mc:Fallback>
              </mc:AlternateContent>
            </w:r>
            <w:r>
              <w:rPr>
                <w:rFonts w:ascii="Times New Roman" w:eastAsia="Times New Roman" w:hAnsi="Times New Roman" w:cs="Times New Roman"/>
                <w:b/>
                <w:sz w:val="28"/>
                <w:szCs w:val="28"/>
              </w:rPr>
              <w:t>Độc lập - Tự do - Hạnh phúc</w:t>
            </w:r>
          </w:p>
        </w:tc>
      </w:tr>
    </w:tbl>
    <w:p w14:paraId="504EE01B" w14:textId="77777777" w:rsidR="007C6803" w:rsidRDefault="007A1FD5">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QUY ĐỊNH</w:t>
      </w:r>
    </w:p>
    <w:p w14:paraId="7CF846D8" w14:textId="77777777" w:rsidR="007C6803" w:rsidRDefault="007A1FD5">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Chức năng, nhiệm vụ, quyền hạn và cơ cấu tổ chức của</w:t>
      </w:r>
    </w:p>
    <w:p w14:paraId="5BC2C0E8" w14:textId="77777777" w:rsidR="007C6803" w:rsidRPr="00844941" w:rsidRDefault="007A1FD5" w:rsidP="00844941">
      <w:pPr>
        <w:spacing w:after="0" w:line="240" w:lineRule="auto"/>
        <w:ind w:hanging="10"/>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Phòng Kinh tế</w:t>
      </w:r>
      <w:r>
        <w:rPr>
          <w:rFonts w:ascii="Times New Roman" w:eastAsia="Times New Roman" w:hAnsi="Times New Roman" w:cs="Times New Roman"/>
          <w:b/>
          <w:spacing w:val="-4"/>
          <w:sz w:val="28"/>
          <w:szCs w:val="28"/>
        </w:rPr>
        <w:t xml:space="preserve"> </w:t>
      </w:r>
      <w:r>
        <w:rPr>
          <w:rFonts w:ascii="Times New Roman" w:eastAsia="Times New Roman" w:hAnsi="Times New Roman" w:cs="Times New Roman"/>
          <w:b/>
          <w:iCs/>
          <w:sz w:val="28"/>
          <w:szCs w:val="28"/>
        </w:rPr>
        <w:t>xã Tuần Giáo</w:t>
      </w:r>
    </w:p>
    <w:p w14:paraId="596F689C" w14:textId="77777777" w:rsidR="007C6803" w:rsidRPr="00844941" w:rsidRDefault="007A1FD5">
      <w:pPr>
        <w:spacing w:after="0" w:line="240" w:lineRule="auto"/>
        <w:ind w:hanging="10"/>
        <w:jc w:val="center"/>
        <w:rPr>
          <w:rFonts w:ascii="Times New Roman" w:eastAsia="Times New Roman" w:hAnsi="Times New Roman" w:cs="Times New Roman"/>
          <w:i/>
          <w:iCs/>
          <w:spacing w:val="-2"/>
          <w:sz w:val="26"/>
          <w:szCs w:val="26"/>
        </w:rPr>
      </w:pPr>
      <w:r>
        <w:rPr>
          <w:rFonts w:ascii="Times New Roman" w:eastAsia="Times New Roman" w:hAnsi="Times New Roman" w:cs="Times New Roman"/>
          <w:i/>
          <w:iCs/>
          <w:spacing w:val="-2"/>
          <w:sz w:val="28"/>
          <w:szCs w:val="28"/>
        </w:rPr>
        <w:t>(</w:t>
      </w:r>
      <w:r w:rsidRPr="00844941">
        <w:rPr>
          <w:rFonts w:ascii="Times New Roman" w:eastAsia="Times New Roman" w:hAnsi="Times New Roman" w:cs="Times New Roman"/>
          <w:i/>
          <w:iCs/>
          <w:spacing w:val="-2"/>
          <w:sz w:val="26"/>
          <w:szCs w:val="26"/>
        </w:rPr>
        <w:t>Kèm theo Quyết định số          /2</w:t>
      </w:r>
      <w:r w:rsidR="004C1E7D" w:rsidRPr="00844941">
        <w:rPr>
          <w:rFonts w:ascii="Times New Roman" w:eastAsia="Times New Roman" w:hAnsi="Times New Roman" w:cs="Times New Roman"/>
          <w:i/>
          <w:iCs/>
          <w:spacing w:val="-2"/>
          <w:sz w:val="26"/>
          <w:szCs w:val="26"/>
        </w:rPr>
        <w:t>025/QĐ-UBND ngày      tháng 8</w:t>
      </w:r>
      <w:r w:rsidRPr="00844941">
        <w:rPr>
          <w:rFonts w:ascii="Times New Roman" w:eastAsia="Times New Roman" w:hAnsi="Times New Roman" w:cs="Times New Roman"/>
          <w:i/>
          <w:iCs/>
          <w:spacing w:val="-2"/>
          <w:sz w:val="26"/>
          <w:szCs w:val="26"/>
        </w:rPr>
        <w:t xml:space="preserve"> năm 2025 </w:t>
      </w:r>
    </w:p>
    <w:p w14:paraId="220D0AD5" w14:textId="77777777" w:rsidR="007C6803" w:rsidRDefault="007A1FD5">
      <w:pPr>
        <w:spacing w:after="0" w:line="240" w:lineRule="auto"/>
        <w:ind w:hanging="10"/>
        <w:jc w:val="center"/>
        <w:rPr>
          <w:rFonts w:ascii="Times New Roman" w:eastAsia="Times New Roman" w:hAnsi="Times New Roman" w:cs="Times New Roman"/>
          <w:i/>
          <w:iCs/>
          <w:spacing w:val="-2"/>
          <w:sz w:val="28"/>
          <w:szCs w:val="28"/>
        </w:rPr>
      </w:pPr>
      <w:r w:rsidRPr="00844941">
        <w:rPr>
          <w:rFonts w:ascii="Times New Roman" w:eastAsia="Times New Roman" w:hAnsi="Times New Roman" w:cs="Times New Roman"/>
          <w:i/>
          <w:iCs/>
          <w:spacing w:val="-2"/>
          <w:sz w:val="26"/>
          <w:szCs w:val="26"/>
        </w:rPr>
        <w:t>của Ủy ban nhân dân xã Tuần Giáo</w:t>
      </w:r>
      <w:r>
        <w:rPr>
          <w:rFonts w:ascii="Times New Roman" w:eastAsia="Times New Roman" w:hAnsi="Times New Roman" w:cs="Times New Roman"/>
          <w:i/>
          <w:iCs/>
          <w:spacing w:val="-2"/>
          <w:sz w:val="28"/>
          <w:szCs w:val="28"/>
        </w:rPr>
        <w:t>)</w:t>
      </w:r>
    </w:p>
    <w:p w14:paraId="69653EE8" w14:textId="77777777" w:rsidR="007C6803" w:rsidRDefault="007A1FD5">
      <w:pPr>
        <w:tabs>
          <w:tab w:val="left" w:pos="6240"/>
        </w:tabs>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6704" behindDoc="0" locked="0" layoutInCell="1" allowOverlap="1" wp14:anchorId="27C22650" wp14:editId="5E448BCD">
                <wp:simplePos x="0" y="0"/>
                <wp:positionH relativeFrom="column">
                  <wp:posOffset>1994535</wp:posOffset>
                </wp:positionH>
                <wp:positionV relativeFrom="paragraph">
                  <wp:posOffset>48260</wp:posOffset>
                </wp:positionV>
                <wp:extent cx="16859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9C76B" id="_x0000_t32" coordsize="21600,21600" o:spt="32" o:oned="t" path="m,l21600,21600e" filled="f">
                <v:path arrowok="t" fillok="f" o:connecttype="none"/>
                <o:lock v:ext="edit" shapetype="t"/>
              </v:shapetype>
              <v:shape id="Straight Arrow Connector 1" o:spid="_x0000_s1026" type="#_x0000_t32" style="position:absolute;margin-left:157.05pt;margin-top:3.8pt;width:132.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"/>
            </w:pict>
          </mc:Fallback>
        </mc:AlternateContent>
      </w:r>
      <w:r>
        <w:rPr>
          <w:rFonts w:ascii="Times New Roman" w:eastAsia="Times New Roman" w:hAnsi="Times New Roman" w:cs="Times New Roman"/>
          <w:b/>
          <w:iCs/>
          <w:sz w:val="28"/>
          <w:szCs w:val="28"/>
        </w:rPr>
        <w:tab/>
      </w:r>
    </w:p>
    <w:p w14:paraId="6C2B2697" w14:textId="77777777" w:rsidR="007C6803" w:rsidRDefault="007A1FD5" w:rsidP="004C1E7D">
      <w:pPr>
        <w:widowControl w:val="0"/>
        <w:spacing w:before="120" w:after="0" w:line="240" w:lineRule="auto"/>
        <w:jc w:val="center"/>
        <w:rPr>
          <w:rFonts w:ascii="Times New Roman" w:eastAsia="Times" w:hAnsi="Times New Roman" w:cs="Times New Roman"/>
          <w:b/>
          <w:sz w:val="28"/>
          <w:szCs w:val="28"/>
        </w:rPr>
      </w:pPr>
      <w:r>
        <w:rPr>
          <w:rFonts w:ascii="Times New Roman" w:eastAsia="Times" w:hAnsi="Times New Roman" w:cs="Times New Roman"/>
          <w:b/>
          <w:sz w:val="28"/>
          <w:szCs w:val="28"/>
        </w:rPr>
        <w:t>Chương I</w:t>
      </w:r>
    </w:p>
    <w:p w14:paraId="4E7466AA" w14:textId="77777777" w:rsidR="007C6803" w:rsidRDefault="007A1FD5" w:rsidP="004C1E7D">
      <w:pPr>
        <w:widowControl w:val="0"/>
        <w:spacing w:after="240" w:line="240" w:lineRule="auto"/>
        <w:jc w:val="center"/>
        <w:rPr>
          <w:rFonts w:ascii="Times New Roman" w:eastAsia="Times" w:hAnsi="Times New Roman" w:cs="Times New Roman"/>
          <w:b/>
          <w:sz w:val="28"/>
          <w:szCs w:val="28"/>
        </w:rPr>
      </w:pPr>
      <w:r>
        <w:rPr>
          <w:rFonts w:ascii="Times New Roman" w:eastAsia="Times" w:hAnsi="Times New Roman" w:cs="Times New Roman"/>
          <w:b/>
          <w:sz w:val="28"/>
          <w:szCs w:val="28"/>
        </w:rPr>
        <w:t>QUY ĐỊNH CHUNG</w:t>
      </w:r>
    </w:p>
    <w:p w14:paraId="629372AE" w14:textId="77777777" w:rsidR="007C6803" w:rsidRDefault="007A1FD5" w:rsidP="00844941">
      <w:pPr>
        <w:spacing w:before="120" w:after="120" w:line="240" w:lineRule="auto"/>
        <w:ind w:firstLine="709"/>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Điều 1. Phạm vi điều chỉnh, đối tượng áp dụng </w:t>
      </w:r>
    </w:p>
    <w:p w14:paraId="4DA35EC4" w14:textId="77777777" w:rsidR="007C6803" w:rsidRDefault="007A1FD5" w:rsidP="00844941">
      <w:pPr>
        <w:spacing w:before="120" w:after="120" w:line="240" w:lineRule="auto"/>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1. Phạm vi điều chỉnh: Quyết định này Quy định chức năng, nhiệm vụ, quyền hạn và cơ cấu tổ chức của Phòng </w:t>
      </w:r>
      <w:r>
        <w:rPr>
          <w:rFonts w:ascii="Times New Roman" w:eastAsia="Times New Roman" w:hAnsi="Times New Roman" w:cs="Times New Roman"/>
          <w:bCs/>
          <w:sz w:val="28"/>
          <w:szCs w:val="28"/>
        </w:rPr>
        <w:t>Kinh tế</w:t>
      </w:r>
      <w:r>
        <w:rPr>
          <w:rFonts w:ascii="Times New Roman" w:eastAsia="Times New Roman" w:hAnsi="Times New Roman" w:cs="Times New Roman"/>
          <w:bCs/>
          <w:sz w:val="28"/>
          <w:szCs w:val="28"/>
          <w:lang w:val="vi-VN"/>
        </w:rPr>
        <w:t xml:space="preserve"> xã Tuần Giáo, tỉnh Điện Biên. </w:t>
      </w:r>
    </w:p>
    <w:p w14:paraId="0F777214" w14:textId="77777777" w:rsidR="007C6803" w:rsidRDefault="007A1FD5" w:rsidP="00844941">
      <w:pPr>
        <w:spacing w:before="120" w:after="120" w:line="240" w:lineRule="auto"/>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2. Đối tượng áp dụng: Phòng </w:t>
      </w:r>
      <w:r>
        <w:rPr>
          <w:rFonts w:ascii="Times New Roman" w:eastAsia="Times New Roman" w:hAnsi="Times New Roman" w:cs="Times New Roman"/>
          <w:bCs/>
          <w:sz w:val="28"/>
          <w:szCs w:val="28"/>
        </w:rPr>
        <w:t>Kinh tế</w:t>
      </w:r>
      <w:r>
        <w:rPr>
          <w:rFonts w:ascii="Times New Roman" w:eastAsia="Times New Roman" w:hAnsi="Times New Roman" w:cs="Times New Roman"/>
          <w:bCs/>
          <w:sz w:val="28"/>
          <w:szCs w:val="28"/>
          <w:lang w:val="vi-VN"/>
        </w:rPr>
        <w:t xml:space="preserve"> thuộc Ủy ban nhân dân xã Tuần Giáo; các cơ quan, đơn vị, tổ chức, cá nhân có liên quan.</w:t>
      </w:r>
    </w:p>
    <w:p w14:paraId="746019D1" w14:textId="77777777" w:rsidR="007C6803" w:rsidRDefault="007A1FD5" w:rsidP="00844941">
      <w:pPr>
        <w:spacing w:before="120" w:after="120" w:line="240" w:lineRule="auto"/>
        <w:ind w:firstLine="709"/>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Điều </w:t>
      </w: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lang w:val="vi-VN"/>
        </w:rPr>
        <w:t>. Vị trí</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chức năng</w:t>
      </w:r>
      <w:bookmarkEnd w:id="0"/>
    </w:p>
    <w:p w14:paraId="25CB5BBE"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fi-FI"/>
        </w:rPr>
      </w:pPr>
      <w:bookmarkStart w:id="1" w:name="dieu_4"/>
      <w:r>
        <w:rPr>
          <w:rFonts w:ascii="Times New Roman" w:eastAsia="Times New Roman" w:hAnsi="Times New Roman" w:cs="Times New Roman"/>
          <w:sz w:val="28"/>
          <w:szCs w:val="28"/>
          <w:lang w:val="fi-FI"/>
        </w:rPr>
        <w:tab/>
        <w:t>1. Phòng Kinh tế (gọi tắt là Phòng) là cơ quan chuyên môn thuộc Ủy ban nhân dân xã; thực hiện chức năng tham mưu, giúp Ủy ban nhân dân xã quản lý nhà nước về ngành, lĩnh vực ở địa phương theo quy định của pháp luật.</w:t>
      </w:r>
    </w:p>
    <w:p w14:paraId="058B4265" w14:textId="77777777" w:rsidR="007C6803" w:rsidRDefault="004C1E7D" w:rsidP="00844941">
      <w:pPr>
        <w:spacing w:before="120" w:after="120" w:line="240" w:lineRule="auto"/>
        <w:ind w:firstLine="709"/>
        <w:jc w:val="both"/>
        <w:rPr>
          <w:rFonts w:ascii="Times New Roman" w:eastAsia="Times New Roman" w:hAnsi="Times New Roman" w:cs="Times New Roman"/>
          <w:sz w:val="28"/>
          <w:szCs w:val="28"/>
        </w:rPr>
      </w:pPr>
      <w:bookmarkStart w:id="2" w:name="diem_a_2_15"/>
      <w:r>
        <w:rPr>
          <w:rFonts w:ascii="Times New Roman" w:eastAsia="Times New Roman" w:hAnsi="Times New Roman" w:cs="Times New Roman"/>
          <w:sz w:val="28"/>
          <w:szCs w:val="28"/>
        </w:rPr>
        <w:t>a) Lĩnh vực tài chính - k</w:t>
      </w:r>
      <w:r w:rsidR="007A1FD5">
        <w:rPr>
          <w:rFonts w:ascii="Times New Roman" w:eastAsia="Times New Roman" w:hAnsi="Times New Roman" w:cs="Times New Roman"/>
          <w:sz w:val="28"/>
          <w:szCs w:val="28"/>
        </w:rPr>
        <w:t>ế hoạch, gồm: Tài chính - ngân sách nhà nước; kế hoạch và đầu tư; thống kê; đăng ký hộ kinh doanh, tổ hợp tác, hợp tác xã, liên hiệp hợp tác xã; hỗ trợ doanh nghiệp, tổ chức kinh tế tập thể;</w:t>
      </w:r>
      <w:bookmarkEnd w:id="2"/>
    </w:p>
    <w:p w14:paraId="4A7EE346" w14:textId="77777777" w:rsidR="007C6803" w:rsidRDefault="004C1E7D" w:rsidP="00844941">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Lĩnh vực xây dựng và công t</w:t>
      </w:r>
      <w:r w:rsidR="007A1FD5">
        <w:rPr>
          <w:rFonts w:ascii="Times New Roman" w:eastAsia="Times New Roman" w:hAnsi="Times New Roman" w:cs="Times New Roman"/>
          <w:sz w:val="28"/>
          <w:szCs w:val="28"/>
        </w:rPr>
        <w:t>hương, gồm: Quy hoạch xây dựng,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tiểu thủ công nghiệp; công nghiệp; thương mại; (chức năng đô thị được thuộc phạm vi thị trấn Tuần Giáo cũ đã có bản đồ quy hoạch chi tiết 1/500)</w:t>
      </w:r>
      <w:r>
        <w:rPr>
          <w:rFonts w:ascii="Times New Roman" w:eastAsia="Times New Roman" w:hAnsi="Times New Roman" w:cs="Times New Roman"/>
          <w:sz w:val="28"/>
          <w:szCs w:val="28"/>
        </w:rPr>
        <w:t>.</w:t>
      </w:r>
    </w:p>
    <w:p w14:paraId="00E1D252" w14:textId="77777777" w:rsidR="007C6803" w:rsidRDefault="004C1E7D" w:rsidP="00844941">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Lĩnh vực nông nghiệp và m</w:t>
      </w:r>
      <w:r w:rsidR="007A1FD5">
        <w:rPr>
          <w:rFonts w:ascii="Times New Roman" w:eastAsia="Times New Roman" w:hAnsi="Times New Roman" w:cs="Times New Roman"/>
          <w:sz w:val="28"/>
          <w:szCs w:val="28"/>
        </w:rPr>
        <w:t>ôi trường, gồm: Đất đai; tài nguyên nước; tài nguyên khoáng sản; môi trường; nông nghiệp; lâm nghiệp; thủy lợi; thủy sản; phát triển nông thôn; phòng, chống thiên tai; giảm nghèo; chất lượng, an toàn thực phẩm đối với nông sản, lâm sản, thủy sản; phát triển kinh tế hộ, kinh tế trang trại nông thôn, kinh tế tập thể, nông, lâm, ngư nghiệp gắn với ngành nghề, làng nghề nông thôn.</w:t>
      </w:r>
    </w:p>
    <w:p w14:paraId="724E37C0" w14:textId="77777777" w:rsidR="007C6803" w:rsidRDefault="007A1FD5" w:rsidP="00844941">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fi-FI"/>
        </w:rPr>
      </w:pPr>
      <w:r>
        <w:rPr>
          <w:rFonts w:ascii="Times New Roman" w:eastAsia="Times New Roman" w:hAnsi="Times New Roman" w:cs="Times New Roman"/>
          <w:sz w:val="28"/>
          <w:szCs w:val="28"/>
          <w:lang w:val="fi-FI"/>
        </w:rPr>
        <w:t xml:space="preserve">2. Phòng thuộc Ủy ban nhân dân xã chịu sự chỉ đạo, quản lý về tổ chức bộ máy, vị trí việc làm, biên chế công chức, cơ cấu ngạch công chức, số lượng người làm việc, cơ cấu viên chức theo chức danh nghề nghiệp trong các đơn vị </w:t>
      </w:r>
      <w:r>
        <w:rPr>
          <w:rFonts w:ascii="Times New Roman" w:eastAsia="Times New Roman" w:hAnsi="Times New Roman" w:cs="Times New Roman"/>
          <w:sz w:val="28"/>
          <w:szCs w:val="28"/>
          <w:lang w:val="fi-FI"/>
        </w:rPr>
        <w:lastRenderedPageBreak/>
        <w:t>sự nghiệp công lập và công tác của Ủy ban nhân dân xã, đồng thời chịu sự chỉ đạo, kiểm tra, hướng dẫn về chuyên môn nghiệp vụ của cơ quan chuyên môn thuộc Ủy ban nhân dân tỉnh.</w:t>
      </w:r>
    </w:p>
    <w:p w14:paraId="3DBDC826" w14:textId="77777777" w:rsidR="007C6803" w:rsidRDefault="007A1FD5" w:rsidP="004C1E7D">
      <w:pPr>
        <w:spacing w:before="24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Chương II</w:t>
      </w:r>
    </w:p>
    <w:p w14:paraId="34B42183" w14:textId="77777777" w:rsidR="007C6803" w:rsidRDefault="007A1FD5" w:rsidP="004C1E7D">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NHIỆM VỤ VÀ QUYỀN HẠN</w:t>
      </w:r>
    </w:p>
    <w:bookmarkEnd w:id="1"/>
    <w:p w14:paraId="7D7671E8" w14:textId="77777777" w:rsidR="007C6803" w:rsidRPr="00844941" w:rsidRDefault="007A1FD5" w:rsidP="00844941">
      <w:pPr>
        <w:spacing w:before="120" w:after="120" w:line="240" w:lineRule="auto"/>
        <w:ind w:firstLine="720"/>
        <w:jc w:val="both"/>
        <w:rPr>
          <w:rFonts w:ascii="Times New Roman" w:eastAsia="Times New Roman" w:hAnsi="Times New Roman" w:cs="Times New Roman"/>
          <w:b/>
          <w:sz w:val="28"/>
          <w:szCs w:val="28"/>
        </w:rPr>
      </w:pPr>
      <w:r w:rsidRPr="00844941">
        <w:rPr>
          <w:rFonts w:ascii="Times New Roman" w:eastAsia="Times New Roman" w:hAnsi="Times New Roman" w:cs="Times New Roman"/>
          <w:b/>
          <w:sz w:val="28"/>
          <w:szCs w:val="28"/>
        </w:rPr>
        <w:t xml:space="preserve">Điều 3. </w:t>
      </w:r>
      <w:r w:rsidRPr="00844941">
        <w:rPr>
          <w:rFonts w:ascii="Times New Roman" w:eastAsia="Calibri" w:hAnsi="Times New Roman" w:cs="Times New Roman"/>
          <w:b/>
          <w:bCs/>
          <w:color w:val="000000"/>
          <w:spacing w:val="-6"/>
          <w:sz w:val="28"/>
          <w:szCs w:val="28"/>
        </w:rPr>
        <w:t>Nhiệm vụ, quyền hạn trong</w:t>
      </w:r>
      <w:r w:rsidRPr="00844941">
        <w:rPr>
          <w:rFonts w:ascii="Times New Roman" w:eastAsia="Calibri" w:hAnsi="Times New Roman" w:cs="Times New Roman"/>
          <w:bCs/>
          <w:color w:val="000000"/>
          <w:spacing w:val="-6"/>
          <w:sz w:val="28"/>
          <w:szCs w:val="28"/>
        </w:rPr>
        <w:t xml:space="preserve"> </w:t>
      </w:r>
      <w:r w:rsidR="004C1E7D" w:rsidRPr="00844941">
        <w:rPr>
          <w:rFonts w:ascii="Times New Roman" w:eastAsia="Times New Roman" w:hAnsi="Times New Roman" w:cs="Times New Roman"/>
          <w:b/>
          <w:sz w:val="28"/>
          <w:szCs w:val="28"/>
        </w:rPr>
        <w:t>l</w:t>
      </w:r>
      <w:r w:rsidRPr="00844941">
        <w:rPr>
          <w:rFonts w:ascii="Times New Roman" w:eastAsia="Times New Roman" w:hAnsi="Times New Roman" w:cs="Times New Roman"/>
          <w:b/>
          <w:sz w:val="28"/>
          <w:szCs w:val="28"/>
        </w:rPr>
        <w:t xml:space="preserve">ĩnh vực </w:t>
      </w:r>
      <w:r w:rsidR="004C1E7D" w:rsidRPr="00844941">
        <w:rPr>
          <w:rFonts w:ascii="Times New Roman" w:eastAsia="Times New Roman" w:hAnsi="Times New Roman" w:cs="Times New Roman"/>
          <w:b/>
          <w:sz w:val="28"/>
          <w:szCs w:val="28"/>
        </w:rPr>
        <w:t>t</w:t>
      </w:r>
      <w:r w:rsidRPr="00844941">
        <w:rPr>
          <w:rFonts w:ascii="Times New Roman" w:eastAsia="Times New Roman" w:hAnsi="Times New Roman" w:cs="Times New Roman"/>
          <w:b/>
          <w:sz w:val="28"/>
          <w:szCs w:val="28"/>
        </w:rPr>
        <w:t xml:space="preserve">ài chính - </w:t>
      </w:r>
      <w:r w:rsidR="004C1E7D" w:rsidRPr="00844941">
        <w:rPr>
          <w:rFonts w:ascii="Times New Roman" w:eastAsia="Times New Roman" w:hAnsi="Times New Roman" w:cs="Times New Roman"/>
          <w:b/>
          <w:sz w:val="28"/>
          <w:szCs w:val="28"/>
        </w:rPr>
        <w:t>k</w:t>
      </w:r>
      <w:r w:rsidRPr="00844941">
        <w:rPr>
          <w:rFonts w:ascii="Times New Roman" w:eastAsia="Times New Roman" w:hAnsi="Times New Roman" w:cs="Times New Roman"/>
          <w:b/>
          <w:sz w:val="28"/>
          <w:szCs w:val="28"/>
        </w:rPr>
        <w:t>ế hoạch</w:t>
      </w:r>
    </w:p>
    <w:p w14:paraId="43FCD0E2" w14:textId="77777777" w:rsidR="007C6803" w:rsidRPr="00844941" w:rsidRDefault="007A1FD5" w:rsidP="00844941">
      <w:pPr>
        <w:spacing w:before="120" w:after="120" w:line="240" w:lineRule="auto"/>
        <w:ind w:firstLine="720"/>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 Trình Ủy ban nhân dân xã</w:t>
      </w:r>
    </w:p>
    <w:p w14:paraId="54E654D4"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Dự thảo nghị quyết của Hội đồng nhân dân xã (nếu có), dự thảo quyết định của Ủy ban nhân dân xã liên quan đến ngành, lĩnh vực thuộc lĩnh vực </w:t>
      </w:r>
      <w:r w:rsidR="002411A7" w:rsidRPr="00844941">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2411A7" w:rsidRPr="00844941">
        <w:rPr>
          <w:rFonts w:ascii="Times New Roman" w:eastAsia="Times New Roman" w:hAnsi="Times New Roman" w:cs="Times New Roman"/>
          <w:sz w:val="28"/>
          <w:szCs w:val="28"/>
        </w:rPr>
        <w:t>k</w:t>
      </w:r>
      <w:r w:rsidRPr="00844941">
        <w:rPr>
          <w:rFonts w:ascii="Times New Roman" w:eastAsia="Times New Roman" w:hAnsi="Times New Roman" w:cs="Times New Roman"/>
          <w:sz w:val="28"/>
          <w:szCs w:val="28"/>
        </w:rPr>
        <w:t>ế hoạch và các văn bản khác theo phân công của Ủy ban nhân dân xã;</w:t>
      </w:r>
    </w:p>
    <w:p w14:paraId="235123FB"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Dự thảo kế hoạch, chương trình, biện pháp tổ chức thực hiện các nhiệm vụ phát triển ngành, lĩnh vực </w:t>
      </w:r>
      <w:r w:rsidR="002411A7" w:rsidRPr="00844941">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2411A7" w:rsidRPr="00844941">
        <w:rPr>
          <w:rFonts w:ascii="Times New Roman" w:eastAsia="Times New Roman" w:hAnsi="Times New Roman" w:cs="Times New Roman"/>
          <w:sz w:val="28"/>
          <w:szCs w:val="28"/>
        </w:rPr>
        <w:t>k</w:t>
      </w:r>
      <w:r w:rsidRPr="00844941">
        <w:rPr>
          <w:rFonts w:ascii="Times New Roman" w:eastAsia="Times New Roman" w:hAnsi="Times New Roman" w:cs="Times New Roman"/>
          <w:sz w:val="28"/>
          <w:szCs w:val="28"/>
        </w:rPr>
        <w:t>ế hoạch trên địa bàn xã.</w:t>
      </w:r>
    </w:p>
    <w:p w14:paraId="7ADE1B4A"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 Tổ chức thực hiện các văn bản pháp luật, quy hoạch, kế hoạch sau khi được phê duyệt; thông tin, tuyên truyền, phổ biến, giáo dục pháp luật và theo dõi thi hành pháp luật trong lĩnh vực </w:t>
      </w:r>
      <w:r w:rsidR="002411A7" w:rsidRPr="00844941">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2411A7" w:rsidRPr="00844941">
        <w:rPr>
          <w:rFonts w:ascii="Times New Roman" w:eastAsia="Times New Roman" w:hAnsi="Times New Roman" w:cs="Times New Roman"/>
          <w:sz w:val="28"/>
          <w:szCs w:val="28"/>
        </w:rPr>
        <w:t>k</w:t>
      </w:r>
      <w:r w:rsidRPr="00844941">
        <w:rPr>
          <w:rFonts w:ascii="Times New Roman" w:eastAsia="Times New Roman" w:hAnsi="Times New Roman" w:cs="Times New Roman"/>
          <w:sz w:val="28"/>
          <w:szCs w:val="28"/>
        </w:rPr>
        <w:t>ế hoạch trên địa bàn.</w:t>
      </w:r>
    </w:p>
    <w:p w14:paraId="35C9CE2F"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3. Hướng dẫn các cơ quan, đơn vị dự toán thuộc xã xây dựng dự toán ngân sách hằng năm, tổng hợp trình Ủy ban nhân dân xã theo quy định.</w:t>
      </w:r>
    </w:p>
    <w:p w14:paraId="19F7B4EC" w14:textId="77777777" w:rsidR="007C6803" w:rsidRPr="00FB6232" w:rsidRDefault="007A1FD5" w:rsidP="00844941">
      <w:pPr>
        <w:spacing w:before="120" w:after="120" w:line="240" w:lineRule="auto"/>
        <w:ind w:firstLine="709"/>
        <w:jc w:val="both"/>
        <w:rPr>
          <w:rFonts w:ascii="Times New Roman" w:eastAsia="Times New Roman" w:hAnsi="Times New Roman" w:cs="Times New Roman"/>
          <w:spacing w:val="-2"/>
          <w:sz w:val="28"/>
          <w:szCs w:val="28"/>
        </w:rPr>
      </w:pPr>
      <w:r w:rsidRPr="00FB6232">
        <w:rPr>
          <w:rFonts w:ascii="Times New Roman" w:eastAsia="Times New Roman" w:hAnsi="Times New Roman" w:cs="Times New Roman"/>
          <w:spacing w:val="-2"/>
          <w:sz w:val="28"/>
          <w:szCs w:val="28"/>
        </w:rPr>
        <w:t>4. Là đơn vị đầu mối tổng hợp, lập dự toán ngân sách xã, phương án phân bổ ngân sách xã, dự toán điều chỉnh ngân sách xã trong trường hợp cần thiết trình Ủy ban nhân dân xã; tổ chức thực hiện dự toán ngân sách đã được quyết định.</w:t>
      </w:r>
    </w:p>
    <w:p w14:paraId="4EE47F06" w14:textId="77777777" w:rsidR="007C6803" w:rsidRPr="00FB6232" w:rsidRDefault="007A1FD5" w:rsidP="00844941">
      <w:pPr>
        <w:spacing w:before="120" w:after="120" w:line="240" w:lineRule="auto"/>
        <w:ind w:firstLine="709"/>
        <w:jc w:val="both"/>
        <w:rPr>
          <w:rFonts w:ascii="Times New Roman" w:eastAsia="Times New Roman" w:hAnsi="Times New Roman" w:cs="Times New Roman"/>
          <w:sz w:val="28"/>
          <w:szCs w:val="28"/>
        </w:rPr>
      </w:pPr>
      <w:r w:rsidRPr="00FB6232">
        <w:rPr>
          <w:rFonts w:ascii="Times New Roman" w:eastAsia="Times New Roman" w:hAnsi="Times New Roman" w:cs="Times New Roman"/>
          <w:sz w:val="28"/>
          <w:szCs w:val="28"/>
        </w:rPr>
        <w:t xml:space="preserve">5. Cấp phát, thanh toán, thẩm định quyết toán kinh phí cho các đơn vị, tổ chức, cá nhân; tổng hợp quyết toán theo quy định của pháp luật về ngân sách nhà nước. </w:t>
      </w:r>
    </w:p>
    <w:p w14:paraId="2EE9F959"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6. Lập, thẩm định, tổng hợp kế hoạch đầu tư công trong phạm vi nhiệm vụ được giao và nguồn vốn thuộc Ủy ban nhân dân xã quản lý; tổng hợp tham mưu gia hạn thời gian bố trí vốn, kéo dài thời gian thực hiện và giải ngân vốn thuộc phân cấp quản lý.</w:t>
      </w:r>
    </w:p>
    <w:p w14:paraId="610FA1F3" w14:textId="3A4ECCD5"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7. Tham mưu cho Ủy ban nhân dân xã thực hiện hoạt động đầu tư theo phương thức đối tác công tư hoặc thực hiện nhiệm vụ được Ủy ban nhân dân  xã, Chủ tịch Ủy ban nhân </w:t>
      </w:r>
      <w:r w:rsidR="002411A7" w:rsidRPr="00844941">
        <w:rPr>
          <w:rFonts w:ascii="Times New Roman" w:eastAsia="Times New Roman" w:hAnsi="Times New Roman" w:cs="Times New Roman"/>
          <w:sz w:val="28"/>
          <w:szCs w:val="28"/>
        </w:rPr>
        <w:t>dân</w:t>
      </w:r>
      <w:r w:rsidRPr="00844941">
        <w:rPr>
          <w:rFonts w:ascii="Times New Roman" w:eastAsia="Times New Roman" w:hAnsi="Times New Roman" w:cs="Times New Roman"/>
          <w:sz w:val="28"/>
          <w:szCs w:val="28"/>
        </w:rPr>
        <w:t xml:space="preserve"> xã được ủy quyền trong hoạt động đầu tư theo phương thức đối tác công tư. Đối với hoạt động lựa chọn nhà đầu tư thực hiện dự án đầu tư kinh doanh: Thực hiện vai trò là bên mời quan tâm, bên mời thầu t</w:t>
      </w:r>
      <w:r w:rsidR="00FB6232">
        <w:rPr>
          <w:rFonts w:ascii="Times New Roman" w:eastAsia="Times New Roman" w:hAnsi="Times New Roman" w:cs="Times New Roman"/>
          <w:sz w:val="28"/>
          <w:szCs w:val="28"/>
        </w:rPr>
        <w:t>rong trường hợp Ủy ban nhân dân</w:t>
      </w:r>
      <w:r w:rsidRPr="00844941">
        <w:rPr>
          <w:rFonts w:ascii="Times New Roman" w:eastAsia="Times New Roman" w:hAnsi="Times New Roman" w:cs="Times New Roman"/>
          <w:sz w:val="28"/>
          <w:szCs w:val="28"/>
        </w:rPr>
        <w:t xml:space="preserve"> tỉnh giao cho Ủy ban nhân dân  xã; thẩm định nội dung trong đấu thầu đối với dự án trong trườ</w:t>
      </w:r>
      <w:r w:rsidR="002411A7" w:rsidRPr="00844941">
        <w:rPr>
          <w:rFonts w:ascii="Times New Roman" w:eastAsia="Times New Roman" w:hAnsi="Times New Roman" w:cs="Times New Roman"/>
          <w:sz w:val="28"/>
          <w:szCs w:val="28"/>
        </w:rPr>
        <w:t>ng hợp Chủ tịch Ủy ban nhân dân</w:t>
      </w:r>
      <w:r w:rsidRPr="00844941">
        <w:rPr>
          <w:rFonts w:ascii="Times New Roman" w:eastAsia="Times New Roman" w:hAnsi="Times New Roman" w:cs="Times New Roman"/>
          <w:sz w:val="28"/>
          <w:szCs w:val="28"/>
        </w:rPr>
        <w:t xml:space="preserve"> xã được ủy quyền phê duyệt. </w:t>
      </w:r>
    </w:p>
    <w:p w14:paraId="2FC4C038"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8. Chủ trì tổ chức thẩm tra quyết toán vốn đầu tư dự án hoàn thành trình Chủ tịch Ủy ban nhân dân xã phê duyệt đối với các dự án thuộc ngân sách do Ủy ban nhân dân xã quản lý. Hướng dẫn, kiểm tra chủ đầu tư các dự án thuộc ngân sách do Ủy ban nhân dân xã quản lý thực hiện công tác quyết toán vốn đầu tư dự án hoàn thành. </w:t>
      </w:r>
    </w:p>
    <w:p w14:paraId="2A0EEF20" w14:textId="1A627E4E"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 xml:space="preserve">9. Tham mưu cho Ủy ban nhân dân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w:t>
      </w:r>
      <w:r w:rsidR="00FB6232">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FB6232">
        <w:rPr>
          <w:rFonts w:ascii="Times New Roman" w:eastAsia="Times New Roman" w:hAnsi="Times New Roman" w:cs="Times New Roman"/>
          <w:sz w:val="28"/>
          <w:szCs w:val="28"/>
        </w:rPr>
        <w:t>k</w:t>
      </w:r>
      <w:r w:rsidRPr="00844941">
        <w:rPr>
          <w:rFonts w:ascii="Times New Roman" w:eastAsia="Times New Roman" w:hAnsi="Times New Roman" w:cs="Times New Roman"/>
          <w:sz w:val="28"/>
          <w:szCs w:val="28"/>
        </w:rPr>
        <w:t>ế hoạch theo quy định.</w:t>
      </w:r>
    </w:p>
    <w:p w14:paraId="19F85CBE"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10. Về doanh nghiệp tư nhân, kinh tế tập thể, hộ kinh doanh</w:t>
      </w:r>
    </w:p>
    <w:p w14:paraId="680AAEC0" w14:textId="77777777" w:rsidR="007C6803" w:rsidRPr="00FB6232" w:rsidRDefault="007A1FD5" w:rsidP="00844941">
      <w:pPr>
        <w:spacing w:before="120" w:after="120" w:line="240" w:lineRule="auto"/>
        <w:ind w:firstLine="709"/>
        <w:jc w:val="both"/>
        <w:rPr>
          <w:rFonts w:ascii="Times New Roman" w:eastAsia="Times New Roman" w:hAnsi="Times New Roman" w:cs="Times New Roman"/>
          <w:spacing w:val="-2"/>
          <w:sz w:val="28"/>
          <w:szCs w:val="28"/>
        </w:rPr>
      </w:pPr>
      <w:r w:rsidRPr="00FB6232">
        <w:rPr>
          <w:rFonts w:ascii="Times New Roman" w:eastAsia="Times New Roman" w:hAnsi="Times New Roman" w:cs="Times New Roman"/>
          <w:spacing w:val="-2"/>
          <w:sz w:val="28"/>
          <w:szCs w:val="28"/>
        </w:rPr>
        <w:t>a)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xã phân công;</w:t>
      </w:r>
    </w:p>
    <w:p w14:paraId="7CDEF1C2" w14:textId="037F11F1" w:rsidR="007C6803" w:rsidRPr="00844941" w:rsidRDefault="007A1FD5" w:rsidP="00844941">
      <w:pPr>
        <w:spacing w:before="120" w:after="120" w:line="240" w:lineRule="auto"/>
        <w:ind w:firstLine="709"/>
        <w:jc w:val="both"/>
        <w:rPr>
          <w:rFonts w:ascii="Times New Roman" w:eastAsia="Times New Roman" w:hAnsi="Times New Roman" w:cs="Times New Roman"/>
          <w:spacing w:val="2"/>
          <w:sz w:val="28"/>
          <w:szCs w:val="28"/>
        </w:rPr>
      </w:pPr>
      <w:r w:rsidRPr="00844941">
        <w:rPr>
          <w:rFonts w:ascii="Times New Roman" w:eastAsia="Times New Roman" w:hAnsi="Times New Roman" w:cs="Times New Roman"/>
          <w:spacing w:val="2"/>
          <w:sz w:val="28"/>
          <w:szCs w:val="28"/>
        </w:rPr>
        <w:t>b) Phối hợp xây dựng, quản lý, vận hành hệ thống thông tin về tổ hợp tác, hợp tác xã, liên hiệp hợp tác xã, hộ kinh doanh trên địa bàn xã; định kỳ báo c</w:t>
      </w:r>
      <w:r w:rsidR="00FB6232">
        <w:rPr>
          <w:rFonts w:ascii="Times New Roman" w:eastAsia="Times New Roman" w:hAnsi="Times New Roman" w:cs="Times New Roman"/>
          <w:spacing w:val="2"/>
          <w:sz w:val="28"/>
          <w:szCs w:val="28"/>
        </w:rPr>
        <w:t>áo Ủy ban nhân dân xã, cơ quan đ</w:t>
      </w:r>
      <w:r w:rsidRPr="00844941">
        <w:rPr>
          <w:rFonts w:ascii="Times New Roman" w:eastAsia="Times New Roman" w:hAnsi="Times New Roman" w:cs="Times New Roman"/>
          <w:spacing w:val="2"/>
          <w:sz w:val="28"/>
          <w:szCs w:val="28"/>
        </w:rPr>
        <w:t>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w:t>
      </w:r>
    </w:p>
    <w:p w14:paraId="0FEDA2E7"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c)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luật;</w:t>
      </w:r>
    </w:p>
    <w:p w14:paraId="2A8F4279"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d) Triển khai nội dung, đề án, chương trình, kế hoạch hỗ trợ phát triển doanh nghiệp tư nhân, hộ kinh doanh trên địa bàn theo thẩm quyền và ngân sách được giao; tổng hợp, theo dõi, đánh giá tình hình thực hiện các chương trình, kế hoạch, đề án, cơ chế, chính sách phát triển doanh nghiệp tư nhân, kinh tế tập thể, hộ kinh doanh trên địa bàn xã;</w:t>
      </w:r>
    </w:p>
    <w:p w14:paraId="54F5EB88"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pacing w:val="2"/>
          <w:sz w:val="28"/>
          <w:szCs w:val="28"/>
        </w:rPr>
      </w:pPr>
      <w:r w:rsidRPr="00844941">
        <w:rPr>
          <w:rFonts w:ascii="Times New Roman" w:eastAsia="Times New Roman" w:hAnsi="Times New Roman" w:cs="Times New Roman"/>
          <w:spacing w:val="2"/>
          <w:sz w:val="28"/>
          <w:szCs w:val="28"/>
        </w:rPr>
        <w:t>đ)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w:t>
      </w:r>
    </w:p>
    <w:p w14:paraId="7959967F"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11. Quản lý tài sản công tại các cơ quan, tổ chức, đơn vị thuộc xã quản lý theo quy định của pháp luật về quản lý, sử dụng tài sản công và phân cấp của cơ quan, người có thẩm quyền. Thẩm định, có ý kiến đối với các nhiệm vụ do cơ quan, người có thẩm quyền thuộc xã xem xét, quyết định theo quy định của pháp luật về quản lý, sử dụng tài sản công; tổ chức thực hiện các quyết định về hình thành, sử dụng, xử lý tài sản công, xác lập quyền sở hữu toàn dân và xử lý tài </w:t>
      </w:r>
      <w:r w:rsidRPr="00844941">
        <w:rPr>
          <w:rFonts w:ascii="Times New Roman" w:eastAsia="Times New Roman" w:hAnsi="Times New Roman" w:cs="Times New Roman"/>
          <w:sz w:val="28"/>
          <w:szCs w:val="28"/>
        </w:rPr>
        <w:lastRenderedPageBreak/>
        <w:t xml:space="preserve">sản được xác lập sở hữu toàn dân do cơ quan, người có thẩm quyền thuộc xã giao theo quy định của pháp luật về quản lý, sử dụng tài sản công. Làm chủ tài khoản tạm giữ quản lý số tiền thu được từ xử lý tài sản được xác lập quyền sở hữu toàn dân đối với tài sản do cơ quan, người có thẩm quyền thuộc xã quyết định phê duyệt phương án xử lý. </w:t>
      </w:r>
    </w:p>
    <w:p w14:paraId="7CEF7B05"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12. Tham mưu cho Ủy ban nhân dân xã thực hiện quản lý nhà nước về giá, thẩm định giá theo phân công, phân cấp của Ủy ban nhân dân tỉnh; tham mưu cho Ủy ban nhân dân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về giá, tổ chức hoạt động thẩm định giá của Nhà nước và các nhiệm vụ quản lý nhà nước về giá khác theo phân công, phân cấp của Ủy ban nhân dân tỉnh. </w:t>
      </w:r>
    </w:p>
    <w:p w14:paraId="0A4F7CCF"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13. Về quản lý đấu thầu</w:t>
      </w:r>
    </w:p>
    <w:p w14:paraId="2673CCC5"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a) Tham mưu cho Ủy ban nhân dân xã thực hiện hoạt động đấu thầu đối với các dự án do Ủy ban nhân dân xã làm chủ đầu tư, người có thẩm quyền;</w:t>
      </w:r>
    </w:p>
    <w:p w14:paraId="4383648D"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cho Ủy ban nhân dân xã thực hiện hoạt động đấu thầu đối với các gói thầu, dự án trên địa bàn hoặc thực hiện nhiệm vụ được phân công đối với dự án Ủy ban nhân dân xã, Chủ tịch Ủy ban nhân dân xã được ủy quyền trong đấu thầu lựa chọn nhà đầu tư. </w:t>
      </w:r>
    </w:p>
    <w:p w14:paraId="22B55DE6"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14. Phối hợp với cơ quan có liên quan trong việc quản lý công tác thu ngân sách nhà nước trên địa bàn theo quy định của pháp luật.</w:t>
      </w:r>
    </w:p>
    <w:p w14:paraId="22E010E1"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15. Quản lý nguồn kinh phí được ủy quyền của cấp trên; quản lý các dịch vụ tài chính theo quy định của pháp luật.</w:t>
      </w:r>
    </w:p>
    <w:p w14:paraId="08F456CB"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16. Hướng dẫn, kiểm tra việc quản lý tài chính, ngân sách, giá, thực hiện chế độ kế toán của các cơ quan, đơn vị hành chính, sự nghiệp của nhà nước thuộc xã; tổng hợp và báo cáo về tình hình thực hiện nhiệm vụ được giao với Ủy ban nhân dân xã và Sở Tài chính.</w:t>
      </w:r>
    </w:p>
    <w:p w14:paraId="20B24F10"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17. Tham mưu cho Ủy ban nhân dân xã việc thực hiện cơ chế tự chủ về tài chính của đơn vị sự nghiệp công lập và chế độ tự chủ tự chịu trách nhiệm về kinh phí quản lý hành chính đối với các cơ quan hành chính nhà nước thuộc phạm vi quản lý theo quy định của pháp luật.</w:t>
      </w:r>
    </w:p>
    <w:p w14:paraId="738FDDD2"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18. Triển khai ứng dụng tiến bộ khoa học, công nghệ; tham gia sử dụng, khai thác hệ thống thông tin và cơ sở dữ liệu quốc gia theo phân quyền hệ thống; xây dựng hệ thống thông tin, lưu trữ phục vụ công tác quản lý tài chính và chuyên môn nghiệp vụ được giao.</w:t>
      </w:r>
    </w:p>
    <w:p w14:paraId="713DA64A"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19. Thực hiện chế độ thông tin báo cáo định kỳ và đột xuất về tài chính, ngân sách, đầu tư, giá thị trường với Sở Tài chính theo quy định.</w:t>
      </w:r>
    </w:p>
    <w:p w14:paraId="65215F63" w14:textId="1CE3A2EF"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20. Chủ trì, phối hợp với các cơ quan, đơn vị có liên quan hướng dẫn, kiểm tra việc chấp hành pháp luật </w:t>
      </w:r>
      <w:r w:rsidR="001B04DA">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1B04DA">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ế hoạch; giúp Ủy ban nhân dân xã </w:t>
      </w:r>
      <w:r w:rsidRPr="00844941">
        <w:rPr>
          <w:rFonts w:ascii="Times New Roman" w:eastAsia="Times New Roman" w:hAnsi="Times New Roman" w:cs="Times New Roman"/>
          <w:sz w:val="28"/>
          <w:szCs w:val="28"/>
        </w:rPr>
        <w:lastRenderedPageBreak/>
        <w:t xml:space="preserve">giải quyết các tranh chấp, khiếu nại, tố cáo về lĩnh vực </w:t>
      </w:r>
      <w:r w:rsidR="001B04DA">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1B04DA">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ế hoạch theo quy định của pháp luật.</w:t>
      </w:r>
    </w:p>
    <w:p w14:paraId="01339955" w14:textId="4F5D1114" w:rsidR="007C6803"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2</w:t>
      </w:r>
      <w:r w:rsidR="00A639D5">
        <w:rPr>
          <w:rFonts w:ascii="Times New Roman" w:eastAsia="Times New Roman" w:hAnsi="Times New Roman" w:cs="Times New Roman"/>
          <w:sz w:val="28"/>
          <w:szCs w:val="28"/>
        </w:rPr>
        <w:t>1.</w:t>
      </w:r>
      <w:r w:rsidRPr="00844941">
        <w:rPr>
          <w:rFonts w:ascii="Times New Roman" w:eastAsia="Times New Roman" w:hAnsi="Times New Roman" w:cs="Times New Roman"/>
          <w:sz w:val="28"/>
          <w:szCs w:val="28"/>
        </w:rPr>
        <w:t xml:space="preserve"> Thực hiện các nhiệm vụ khác về quản lý nhà nước trong lĩnh vực </w:t>
      </w:r>
      <w:r w:rsidR="001B04DA">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 xml:space="preserve">ài chính - </w:t>
      </w:r>
      <w:r w:rsidR="001B04DA">
        <w:rPr>
          <w:rFonts w:ascii="Times New Roman" w:eastAsia="Times New Roman" w:hAnsi="Times New Roman" w:cs="Times New Roman"/>
          <w:sz w:val="28"/>
          <w:szCs w:val="28"/>
        </w:rPr>
        <w:t>t</w:t>
      </w:r>
      <w:r w:rsidRPr="00844941">
        <w:rPr>
          <w:rFonts w:ascii="Times New Roman" w:eastAsia="Times New Roman" w:hAnsi="Times New Roman" w:cs="Times New Roman"/>
          <w:sz w:val="28"/>
          <w:szCs w:val="28"/>
        </w:rPr>
        <w:t>ế hoạch theo phân cấp, ủy quyền, quy định thẩm quyền theo quy định của pháp luật và do Ủy ban nhân dân xã giao.</w:t>
      </w:r>
    </w:p>
    <w:p w14:paraId="338DFF83"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b/>
          <w:sz w:val="28"/>
          <w:szCs w:val="28"/>
        </w:rPr>
      </w:pPr>
      <w:r w:rsidRPr="00844941">
        <w:rPr>
          <w:rFonts w:ascii="Times New Roman" w:eastAsia="Times New Roman" w:hAnsi="Times New Roman" w:cs="Times New Roman"/>
          <w:b/>
          <w:sz w:val="28"/>
          <w:szCs w:val="28"/>
        </w:rPr>
        <w:t xml:space="preserve">Điều 4. </w:t>
      </w:r>
      <w:r w:rsidRPr="00844941">
        <w:rPr>
          <w:rFonts w:ascii="Times New Roman" w:eastAsia="Calibri" w:hAnsi="Times New Roman" w:cs="Times New Roman"/>
          <w:b/>
          <w:bCs/>
          <w:color w:val="000000"/>
          <w:spacing w:val="-6"/>
          <w:sz w:val="28"/>
          <w:szCs w:val="28"/>
        </w:rPr>
        <w:t>Nhiệm vụ, quyền hạn trong</w:t>
      </w:r>
      <w:r w:rsidRPr="00844941">
        <w:rPr>
          <w:rFonts w:ascii="Times New Roman" w:eastAsia="Calibri" w:hAnsi="Times New Roman" w:cs="Times New Roman"/>
          <w:bCs/>
          <w:color w:val="000000"/>
          <w:spacing w:val="-6"/>
          <w:sz w:val="28"/>
          <w:szCs w:val="28"/>
        </w:rPr>
        <w:t xml:space="preserve"> </w:t>
      </w:r>
      <w:r w:rsidR="002411A7" w:rsidRPr="00844941">
        <w:rPr>
          <w:rFonts w:ascii="Times New Roman" w:eastAsia="Times New Roman" w:hAnsi="Times New Roman" w:cs="Times New Roman"/>
          <w:b/>
          <w:sz w:val="28"/>
          <w:szCs w:val="28"/>
        </w:rPr>
        <w:t>lĩnh vực x</w:t>
      </w:r>
      <w:r w:rsidRPr="00844941">
        <w:rPr>
          <w:rFonts w:ascii="Times New Roman" w:eastAsia="Times New Roman" w:hAnsi="Times New Roman" w:cs="Times New Roman"/>
          <w:b/>
          <w:sz w:val="28"/>
          <w:szCs w:val="28"/>
        </w:rPr>
        <w:t xml:space="preserve">ây dựng </w:t>
      </w:r>
    </w:p>
    <w:p w14:paraId="69900FD1"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 Trình Ủy ban nhân dân xã:</w:t>
      </w:r>
    </w:p>
    <w:p w14:paraId="56BBB85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a) Dự thảo nghị quyết của Hội đồng nhân dân xã (nếu có), dự thảo quyết định của Ủy ban nhân dân xã liên quan đến lĩnh vực xây dựng thuộc phạm vi quản lý của Phòng và các văn bản khác theo phân công của Ủy ban nhân dân xã;</w:t>
      </w:r>
    </w:p>
    <w:p w14:paraId="7A9C3AB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b) Dự thảo kế hoạch phát triển lĩnh vực xây dựng; chương trình, biện pháp tổ chức thực hiện các nhiệm vụ về lĩnh vực xây dựng trên địa bàn xã trong phạm vi quản lý của Phòng;</w:t>
      </w:r>
    </w:p>
    <w:p w14:paraId="56869A5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c) Dự thảo quyết định quy hoạch, kế hoạch phát triển trung hạn và hàng năm; chương trình, biện pháp tổ chức thực hiện nhiệm vụ cải cách hành chính nhà nước thuộc ngành, lĩnh vực xây dựng; dự thảo văn bản quy định chức năng, nhiệm vụ, quyền hạn và cơ cấu tổ chức của Phòng;</w:t>
      </w:r>
    </w:p>
    <w:p w14:paraId="04DCA7B2"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d) Dự thảo quyết định quy định cụ thể chức năng, nhiệm vụ, quyền hạn và tổ chức bộ máy của Phòng;</w:t>
      </w:r>
    </w:p>
    <w:p w14:paraId="201A1D3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đ) Dự thảo chương trình, giải pháp huy động, phối hợp liên ngành trong thực hiện công tác bảo đảm trật tự, an toàn giao thông trên địa bàn;</w:t>
      </w:r>
    </w:p>
    <w:p w14:paraId="24DEF69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e) Các dự án đầu tư xây dựng kết cấu hạ tầng xây dựng trên địa bàn theo quy định của pháp luật và phân công, phân cấp của Ủy ban nhân dân xã;</w:t>
      </w:r>
    </w:p>
    <w:p w14:paraId="18A68FCB" w14:textId="2942594F"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g) Dự thảo quyết định phân loại đường</w:t>
      </w:r>
      <w:r w:rsidR="00447DCC">
        <w:rPr>
          <w:rFonts w:ascii="Times New Roman" w:eastAsia="Times New Roman" w:hAnsi="Times New Roman" w:cs="Times New Roman"/>
          <w:sz w:val="28"/>
          <w:szCs w:val="28"/>
        </w:rPr>
        <w:t xml:space="preserve"> xã theo quy định của pháp luật.</w:t>
      </w:r>
    </w:p>
    <w:p w14:paraId="48E7142B"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2. Trình Chủ tịch Ủy ban nhân dân xã dự thảo các văn bản thuộc thẩm quyền ban hành của Chủ tịch Ủy ban nhân dân xã theo phân công.</w:t>
      </w:r>
    </w:p>
    <w:p w14:paraId="63FDA30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3. Tổ chức thực hiện các văn bản pháp luật, quy hoạch, kế hoạch sau khi được phê duyệt; thông tin, tuyên truyền, phổ biến, giáo dục pháp luật về các lĩnh vực xây dựng thuộc phạm vi quản lý được giao; theo dõi thi hành pháp luật.</w:t>
      </w:r>
    </w:p>
    <w:p w14:paraId="1463B1CA" w14:textId="77777777" w:rsidR="007C6803" w:rsidRPr="00447DCC"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447DCC">
        <w:rPr>
          <w:rFonts w:ascii="Times New Roman" w:eastAsia="Times New Roman" w:hAnsi="Times New Roman" w:cs="Times New Roman"/>
          <w:sz w:val="28"/>
          <w:szCs w:val="28"/>
        </w:rPr>
        <w:t>4. Tham mưu cho Ủy ban nhân dân xã trong việc tổ chức thực hiện nhiệm vụ các lĩnh vực: Quy hoạch đô thị và nông thôn; kiến trúc; hoạt động đầu tư xây dựng; phát triển đô thị; hạ tầng kỹ thuật; nhà ở; công sở; vật liệu xây dựng trên địa bàn theo quy định của pháp luật và phân công, phân cấp của Ủy ban nhân dân tỉnh.</w:t>
      </w:r>
    </w:p>
    <w:p w14:paraId="4FA843F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5. Tham mưu, giúp Ủy ban nhân dân xã thực hiện lập quy chế quản lý kiến trúc, quy định quản lý theo đồ án quy hoạch đô thị, thiết kế đô thị theo phân công, phân cấp và ủy quyền của Ủy ban nhân dân tỉnh, xã.</w:t>
      </w:r>
    </w:p>
    <w:p w14:paraId="0544FDD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6. Giúp Ủy ban nhân dân xã thực hiện và chịu trách nhiệm về việc thẩm định, đăng ký, cấp các loại giấy phép, chấp thuận về địa điểm xây dựng thuộc </w:t>
      </w:r>
      <w:r w:rsidRPr="00844941">
        <w:rPr>
          <w:rFonts w:ascii="Times New Roman" w:eastAsia="Times New Roman" w:hAnsi="Times New Roman" w:cs="Times New Roman"/>
          <w:sz w:val="28"/>
          <w:szCs w:val="28"/>
        </w:rPr>
        <w:lastRenderedPageBreak/>
        <w:t>phạm vi trách nhiệm và thẩm quyền của Phòng theo quy định của pháp luật và theo phân công của Ủy ban nhân dân xã.</w:t>
      </w:r>
    </w:p>
    <w:p w14:paraId="42CA7B5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7.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xã.</w:t>
      </w:r>
    </w:p>
    <w:p w14:paraId="6CEAA3D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8. Tham mưu, giúp Ủy ban nhân dân xã trong quá trình lập, thẩm định và triển khai chương trình phát triển đô thị; trong việc lập, phê duyệt kế hoạch phát triển đô thị theo quy định; tham gia lập đề án đề nghị công nhận loại đô thị trên địa bàn theo quy định.</w:t>
      </w:r>
    </w:p>
    <w:p w14:paraId="009BD31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9. Tham mưu Ủy ban nhân dân xã tổ chức thực hiện việc đăng ký phương tiện giao thông đường thủy nội địa, đường sắt, phương tiện phục</w:t>
      </w:r>
      <w:r w:rsidR="002411A7" w:rsidRPr="00844941">
        <w:rPr>
          <w:rFonts w:ascii="Times New Roman" w:eastAsia="Times New Roman" w:hAnsi="Times New Roman" w:cs="Times New Roman"/>
          <w:sz w:val="28"/>
          <w:szCs w:val="28"/>
        </w:rPr>
        <w:t xml:space="preserve"> vụ vui chơi giải trí dưới nước.</w:t>
      </w:r>
    </w:p>
    <w:p w14:paraId="74FDA92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10. Tổ chức lập, thẩm định, trình Ủy ban nhân dân xã phê duyệt, hoặc tổ chức lập để Ủy ban nhân dân xã trình cấp có thẩm quyền thẩm định, phê duyệt quy hoạch đô thị và nông thôn trên địa bàn theo quy định của pháp luật.</w:t>
      </w:r>
    </w:p>
    <w:p w14:paraId="424F969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11. Tham mưu, giúp Ủy ban nhân dân xã trong việc tổ chức thực hiện các cơ chế, chính sách về nhà ở và công sở; quản lý quỹ nhà ở và quyền quản lý sử dụng công sở trên địa bàn theo phân cấp của Ủy ban nhân dân tỉnh; tổ chức thực hiện công tác điều tra, thống kê, đánh giá định kỳ về nhà ở, công sở trên địa bàn.</w:t>
      </w:r>
    </w:p>
    <w:p w14:paraId="0251C8B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12.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đô thị và nông thôn; cung cấp thông tin về quy hoạch đô thị và nông thôn; quản lý các mốc giới, chỉ giới xây dựng, cốt xây dựng trên địa bàn theo phân cấp.</w:t>
      </w:r>
    </w:p>
    <w:p w14:paraId="168D2F5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13. Tổ chức quản lý, bảo trì, khai thác bảo đảm tiêu chuẩn, quy chuẩn kỹ thuật mạng lưới công trình giao thông đường bộ, đường sắt đô thị, đường thủy nội địa địa phương đang khai thác do xã chịu trách nhiệm quản lý.</w:t>
      </w:r>
    </w:p>
    <w:p w14:paraId="415D7B1D"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14. Quản lý hoạt động vận tải trên địa bàn theo quy định của pháp luật và hướng dẫn của cơ quan nhà nước có thẩm quyền.</w:t>
      </w:r>
    </w:p>
    <w:p w14:paraId="3A48F0F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15.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nhân dân xã.</w:t>
      </w:r>
    </w:p>
    <w:p w14:paraId="1B50D6A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16. Phối hợp với các cơ quan có liên quan triển khai hoạt động tìm kiếm cứu nạn đường bộ, đường sắt, đường thủy nội địa, hàng hải và hàng không xảy ra trên địa bàn.</w:t>
      </w:r>
    </w:p>
    <w:p w14:paraId="07476A8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17. Giúp Ủy ban nhân dân xã quản lý nhà nước đối với tổ chức kinh tế tập thể, kinh tế tư nhân, các hội và tổ chức phi chính phủ hoạt động trên địa bàn thuộc lĩnh vực quản lý của Phòng theo quy định của pháp luật.</w:t>
      </w:r>
    </w:p>
    <w:p w14:paraId="59CDCCA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18. Tổ chức ứng dụng tiến bộ khoa học, công nghệ; xây dựng hệ thống thông tin, đổi mới sáng tạo và chuyển đổi số, lưu trữ phục vụ công tác quản lý nhà nước và chuyên môn nghiệp vụ của Phòng.</w:t>
      </w:r>
    </w:p>
    <w:p w14:paraId="4730EAD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19. Thực hiện công tác nhập và cập nhật, điều chỉnh thông tin trong hệ thống thông tin, cơ sở dữ liệu quốc gia về hoạt động xây dựng theo quy định; thông tin, báo cáo định kỳ và đột xuất về tình hình thực hiện nhiệm vụ được giao theo quy định của Ủy ban nhân dân xã và Sở quản lý lĩnh vực.</w:t>
      </w:r>
    </w:p>
    <w:p w14:paraId="2C33CA4A" w14:textId="0691C7FC" w:rsidR="007C6803" w:rsidRPr="00447DCC"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447DCC">
        <w:rPr>
          <w:rFonts w:ascii="Times New Roman" w:eastAsia="Times New Roman" w:hAnsi="Times New Roman" w:cs="Times New Roman"/>
          <w:sz w:val="28"/>
          <w:szCs w:val="28"/>
        </w:rPr>
        <w:t>2</w:t>
      </w:r>
      <w:r w:rsidR="00A639D5" w:rsidRPr="00447DCC">
        <w:rPr>
          <w:rFonts w:ascii="Times New Roman" w:eastAsia="Times New Roman" w:hAnsi="Times New Roman" w:cs="Times New Roman"/>
          <w:sz w:val="28"/>
          <w:szCs w:val="28"/>
        </w:rPr>
        <w:t>0</w:t>
      </w:r>
      <w:r w:rsidRPr="00447DCC">
        <w:rPr>
          <w:rFonts w:ascii="Times New Roman" w:eastAsia="Times New Roman" w:hAnsi="Times New Roman" w:cs="Times New Roman"/>
          <w:sz w:val="28"/>
          <w:szCs w:val="28"/>
        </w:rPr>
        <w:t>.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tỉnh.</w:t>
      </w:r>
    </w:p>
    <w:p w14:paraId="233B8370" w14:textId="62BECB0E" w:rsidR="007C6803" w:rsidRPr="00844941" w:rsidRDefault="007A1FD5" w:rsidP="00844941">
      <w:pPr>
        <w:spacing w:before="120" w:after="120" w:line="240" w:lineRule="auto"/>
        <w:ind w:firstLine="709"/>
        <w:jc w:val="both"/>
        <w:rPr>
          <w:rFonts w:ascii="Times New Roman" w:eastAsia="Times New Roman" w:hAnsi="Times New Roman" w:cs="Times New Roman"/>
          <w:b/>
          <w:sz w:val="28"/>
          <w:szCs w:val="28"/>
        </w:rPr>
      </w:pPr>
      <w:r w:rsidRPr="00844941">
        <w:rPr>
          <w:rFonts w:ascii="Times New Roman" w:eastAsia="Times New Roman" w:hAnsi="Times New Roman" w:cs="Times New Roman"/>
          <w:b/>
          <w:sz w:val="28"/>
          <w:szCs w:val="28"/>
        </w:rPr>
        <w:t xml:space="preserve">Điều 5. </w:t>
      </w:r>
      <w:r w:rsidRPr="00844941">
        <w:rPr>
          <w:rFonts w:ascii="Times New Roman" w:eastAsia="Calibri" w:hAnsi="Times New Roman" w:cs="Times New Roman"/>
          <w:b/>
          <w:bCs/>
          <w:color w:val="000000"/>
          <w:spacing w:val="-6"/>
          <w:sz w:val="28"/>
          <w:szCs w:val="28"/>
        </w:rPr>
        <w:t>Nhiệm vụ, quyền hạn trong</w:t>
      </w:r>
      <w:r w:rsidRPr="00844941">
        <w:rPr>
          <w:rFonts w:ascii="Times New Roman" w:eastAsia="Calibri" w:hAnsi="Times New Roman" w:cs="Times New Roman"/>
          <w:bCs/>
          <w:color w:val="000000"/>
          <w:spacing w:val="-6"/>
          <w:sz w:val="28"/>
          <w:szCs w:val="28"/>
        </w:rPr>
        <w:t xml:space="preserve"> </w:t>
      </w:r>
      <w:r w:rsidR="002411A7" w:rsidRPr="00844941">
        <w:rPr>
          <w:rFonts w:ascii="Times New Roman" w:eastAsia="Times New Roman" w:hAnsi="Times New Roman" w:cs="Times New Roman"/>
          <w:b/>
          <w:sz w:val="28"/>
          <w:szCs w:val="28"/>
        </w:rPr>
        <w:t xml:space="preserve">lĩnh vực </w:t>
      </w:r>
      <w:r w:rsidR="00447DCC">
        <w:rPr>
          <w:rFonts w:ascii="Times New Roman" w:eastAsia="Times New Roman" w:hAnsi="Times New Roman" w:cs="Times New Roman"/>
          <w:b/>
          <w:sz w:val="28"/>
          <w:szCs w:val="28"/>
        </w:rPr>
        <w:t>c</w:t>
      </w:r>
      <w:r w:rsidR="002411A7" w:rsidRPr="00844941">
        <w:rPr>
          <w:rFonts w:ascii="Times New Roman" w:eastAsia="Times New Roman" w:hAnsi="Times New Roman" w:cs="Times New Roman"/>
          <w:b/>
          <w:sz w:val="28"/>
          <w:szCs w:val="28"/>
        </w:rPr>
        <w:t>ông t</w:t>
      </w:r>
      <w:r w:rsidRPr="00844941">
        <w:rPr>
          <w:rFonts w:ascii="Times New Roman" w:eastAsia="Times New Roman" w:hAnsi="Times New Roman" w:cs="Times New Roman"/>
          <w:b/>
          <w:sz w:val="28"/>
          <w:szCs w:val="28"/>
        </w:rPr>
        <w:t>hương</w:t>
      </w:r>
    </w:p>
    <w:p w14:paraId="3D2E2C7D"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 Trình Ủy ban nhân dân xã: Dự thảo nghị quyết của Hội đồng nhân dân xã (nếu </w:t>
      </w:r>
      <w:r w:rsidR="002411A7" w:rsidRPr="00844941">
        <w:rPr>
          <w:rFonts w:ascii="Times New Roman" w:eastAsia="Times New Roman" w:hAnsi="Times New Roman" w:cs="Times New Roman"/>
          <w:sz w:val="28"/>
          <w:szCs w:val="28"/>
        </w:rPr>
        <w:t>có), d</w:t>
      </w:r>
      <w:r w:rsidRPr="00844941">
        <w:rPr>
          <w:rFonts w:ascii="Times New Roman" w:eastAsia="Times New Roman" w:hAnsi="Times New Roman" w:cs="Times New Roman"/>
          <w:sz w:val="28"/>
          <w:szCs w:val="28"/>
        </w:rPr>
        <w:t>ự thảo quyết định của Ủy ban nhân dân xã liên quan đến ngành, lĩnh vực công thương thuộc phạm vi quản lý của phòng; chương trình, biện pháp tổ chức thực hiện các nhiệm vụ cải cách hành chính nhà nước thuộc lĩnh vực công thương.</w:t>
      </w:r>
    </w:p>
    <w:p w14:paraId="2F6D9838" w14:textId="0B47FC5A"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4"/>
          <w:sz w:val="28"/>
          <w:szCs w:val="28"/>
        </w:rPr>
      </w:pPr>
      <w:r w:rsidRPr="00844941">
        <w:rPr>
          <w:rFonts w:ascii="Times New Roman" w:eastAsia="Times New Roman" w:hAnsi="Times New Roman" w:cs="Times New Roman"/>
          <w:spacing w:val="-4"/>
          <w:sz w:val="28"/>
          <w:szCs w:val="28"/>
        </w:rPr>
        <w:t>2. Trì</w:t>
      </w:r>
      <w:r w:rsidR="00447DCC">
        <w:rPr>
          <w:rFonts w:ascii="Times New Roman" w:eastAsia="Times New Roman" w:hAnsi="Times New Roman" w:cs="Times New Roman"/>
          <w:spacing w:val="-4"/>
          <w:sz w:val="28"/>
          <w:szCs w:val="28"/>
        </w:rPr>
        <w:t>nh Chủ tịch Ủy ban nhân dân xã d</w:t>
      </w:r>
      <w:r w:rsidRPr="00844941">
        <w:rPr>
          <w:rFonts w:ascii="Times New Roman" w:eastAsia="Times New Roman" w:hAnsi="Times New Roman" w:cs="Times New Roman"/>
          <w:spacing w:val="-4"/>
          <w:sz w:val="28"/>
          <w:szCs w:val="28"/>
        </w:rPr>
        <w:t>ự thảo quyết định và các văn bản khác thuộc thẩm quyền ban hành của Chủ tịch Ủy ban nhân dân xã theo phân công.</w:t>
      </w:r>
    </w:p>
    <w:p w14:paraId="1A7569E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3. Tổ chức, hướng dẫn và thực hiện chính sách khuyến khích các tổ chức kinh tế tập thể, kinh tế tư nhân đầu tư phát triển công nghiệp, thương mại, mở rộng sản xuất, kinh doanh, lưu thông hàng hóa trên địa bàn; tổ chức các hoạt động dịch vụ tư vấn chuyển giao công nghệ, cung cấp thông tin, xúc tiến thương mại và đào tạo nguồn nhân lực cho các cơ 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14:paraId="256C4FF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4. Tham mưu giúp Ủy ban nhân dân xã thực hiện quản lý nhà nước đối với cụm công nghiệp trên địa bàn theo quy định của Chính phủ về quản lý, phát triển cụm công nghiệp và pháp luật khác liên quan.</w:t>
      </w:r>
    </w:p>
    <w:p w14:paraId="474434B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Tham mưu, giúp Ủy ban nhân dân xã tổ chức thực hiện các nhiệm vụ hỗ trợ phát triển doanh nghiệp nhỏ và vừa trong lĩnh vực công nghiệp, tiểu thủ công nghiệp; tổ chức thực hiện hoạt động phát triển tiểu thủ công nghiệp, làng nghề công nghiệp và tiểu thủ công nghiệp trên địa bàn theo quy định của pháp luật.</w:t>
      </w:r>
    </w:p>
    <w:p w14:paraId="1EA6E14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5. Chủ trì, tham mưu Ủy ban nhân dân xã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14:paraId="031CBB8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6. Tham mưu giúp Ủy ban nhân dân xã trong việc thực hiện quản lý nhà nước về bảo vệ quyền lợi người tiêu dùng theo quy định của pháp luật.</w:t>
      </w:r>
    </w:p>
    <w:p w14:paraId="005405DD"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7. Tham mưu Ủy ban nhân dân xã thực hiện quản lý nhà nước về hoá chất, vật liệu nổ công nghiệp, an toàn thực phẩm theo quy định của pháp luật và theo phân công, phân cấp hoặc ủy quyền của cấp có thẩm quyền.</w:t>
      </w:r>
    </w:p>
    <w:p w14:paraId="3271A982"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8. Giúp Ủy ban nhân dân xã thực hiện và chịu trách nhiệm về việc thẩm định và thẩm quyền của cơ quan chuyên môn theo quy định của pháp luật và theo phân công, phân cấp hoặc ủy quyền của Ủy ban nhân dân xã.</w:t>
      </w:r>
    </w:p>
    <w:p w14:paraId="4D80AFD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9. Tuyên truyền các quy định về giá bán điện cho sinh viên, người lao động thuê nhà để ở; thực hiện kiểm tra, giám sát, báo cáo định kỳ về việc thực hiện giá bán lẻ điện tại các địa điểm cho thuê nhà thuộc địa bàn quản lý theo quy định và xử lý theo quy định của pháp luật đối với các trường hợp vi phạm.</w:t>
      </w:r>
    </w:p>
    <w:p w14:paraId="5CE7CAD0"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10. Tổ chức thực hiện các văn bản pháp luật, quy hoạch, kế hoạch sau khi được phê duyệt; thông tin, tuyên truyền, phổ biến, giáo dục pháp luật về công thương; theo dõi thi hành pháp luật về công thương.</w:t>
      </w:r>
    </w:p>
    <w:p w14:paraId="435C6E5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11. Giúp Ủy ban nhân dân xã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xã.</w:t>
      </w:r>
    </w:p>
    <w:p w14:paraId="4C030010"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12. Giúp Ủy ban nhân dân xã quản lý nhà nước đối với tổ chức kinh tế tập thể, kinh tế tư nhân, các hội và tổ chức phi chính phủ hoạt động trên địa bàn trong lĩnh vực công thương theo quy định của pháp luật.</w:t>
      </w:r>
    </w:p>
    <w:p w14:paraId="2A263F9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13. Tổ chức ứng dụng tiến bộ khoa học, công nghệ; xây dựng hệ thống thông tin, lưu trữ phục vụ công tác quản lý nhà nước và chuyên môn nghiệp vụ của Phòng Kinh tế.</w:t>
      </w:r>
    </w:p>
    <w:p w14:paraId="1861DB7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14. Thực hiện công tác thông tin, báo cáo định kỳ và đột xuất về tình hình thực hiện nhiệm vụ được giao theo quy định của</w:t>
      </w:r>
      <w:r w:rsidR="002411A7" w:rsidRPr="00844941">
        <w:rPr>
          <w:rFonts w:ascii="Times New Roman" w:eastAsia="Times New Roman" w:hAnsi="Times New Roman" w:cs="Times New Roman"/>
          <w:sz w:val="28"/>
          <w:szCs w:val="28"/>
        </w:rPr>
        <w:t xml:space="preserve"> Ủy ban nhân dân xã và Sở Công t</w:t>
      </w:r>
      <w:r w:rsidRPr="00844941">
        <w:rPr>
          <w:rFonts w:ascii="Times New Roman" w:eastAsia="Times New Roman" w:hAnsi="Times New Roman" w:cs="Times New Roman"/>
          <w:sz w:val="28"/>
          <w:szCs w:val="28"/>
        </w:rPr>
        <w:t>hương.</w:t>
      </w:r>
    </w:p>
    <w:p w14:paraId="7D2D681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15.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xã.</w:t>
      </w:r>
    </w:p>
    <w:p w14:paraId="67749262" w14:textId="77777777" w:rsidR="007C6803" w:rsidRPr="00447DCC" w:rsidRDefault="007A1FD5" w:rsidP="00844941">
      <w:pPr>
        <w:spacing w:before="120" w:after="120" w:line="240" w:lineRule="auto"/>
        <w:ind w:firstLine="709"/>
        <w:jc w:val="both"/>
        <w:rPr>
          <w:rFonts w:ascii="Times New Roman" w:eastAsia="Times New Roman" w:hAnsi="Times New Roman" w:cs="Times New Roman"/>
          <w:b/>
          <w:spacing w:val="-4"/>
          <w:sz w:val="28"/>
          <w:szCs w:val="28"/>
        </w:rPr>
      </w:pPr>
      <w:r w:rsidRPr="00447DCC">
        <w:rPr>
          <w:rFonts w:ascii="Times New Roman" w:eastAsia="Times New Roman" w:hAnsi="Times New Roman" w:cs="Times New Roman"/>
          <w:b/>
          <w:spacing w:val="-4"/>
          <w:sz w:val="28"/>
          <w:szCs w:val="28"/>
        </w:rPr>
        <w:t xml:space="preserve">Điều 6. </w:t>
      </w:r>
      <w:r w:rsidRPr="00447DCC">
        <w:rPr>
          <w:rFonts w:ascii="Times New Roman" w:eastAsia="Calibri" w:hAnsi="Times New Roman" w:cs="Times New Roman"/>
          <w:b/>
          <w:bCs/>
          <w:color w:val="000000"/>
          <w:spacing w:val="-4"/>
          <w:sz w:val="28"/>
          <w:szCs w:val="28"/>
        </w:rPr>
        <w:t>Nhiệm vụ, quyền hạn trong</w:t>
      </w:r>
      <w:r w:rsidRPr="00447DCC">
        <w:rPr>
          <w:rFonts w:ascii="Times New Roman" w:eastAsia="Calibri" w:hAnsi="Times New Roman" w:cs="Times New Roman"/>
          <w:bCs/>
          <w:color w:val="000000"/>
          <w:spacing w:val="-4"/>
          <w:sz w:val="28"/>
          <w:szCs w:val="28"/>
        </w:rPr>
        <w:t xml:space="preserve"> </w:t>
      </w:r>
      <w:r w:rsidR="002411A7" w:rsidRPr="00447DCC">
        <w:rPr>
          <w:rFonts w:ascii="Times New Roman" w:eastAsia="Times New Roman" w:hAnsi="Times New Roman" w:cs="Times New Roman"/>
          <w:b/>
          <w:spacing w:val="-4"/>
          <w:sz w:val="28"/>
          <w:szCs w:val="28"/>
        </w:rPr>
        <w:t>l</w:t>
      </w:r>
      <w:r w:rsidRPr="00447DCC">
        <w:rPr>
          <w:rFonts w:ascii="Times New Roman" w:eastAsia="Times New Roman" w:hAnsi="Times New Roman" w:cs="Times New Roman"/>
          <w:b/>
          <w:spacing w:val="-4"/>
          <w:sz w:val="28"/>
          <w:szCs w:val="28"/>
        </w:rPr>
        <w:t xml:space="preserve">ĩnh vực </w:t>
      </w:r>
      <w:r w:rsidR="002411A7" w:rsidRPr="00447DCC">
        <w:rPr>
          <w:rFonts w:ascii="Times New Roman" w:eastAsia="Times New Roman" w:hAnsi="Times New Roman" w:cs="Times New Roman"/>
          <w:b/>
          <w:spacing w:val="-4"/>
          <w:sz w:val="28"/>
          <w:szCs w:val="28"/>
        </w:rPr>
        <w:t>n</w:t>
      </w:r>
      <w:r w:rsidRPr="00447DCC">
        <w:rPr>
          <w:rFonts w:ascii="Times New Roman" w:eastAsia="Times New Roman" w:hAnsi="Times New Roman" w:cs="Times New Roman"/>
          <w:b/>
          <w:spacing w:val="-4"/>
          <w:sz w:val="28"/>
          <w:szCs w:val="28"/>
        </w:rPr>
        <w:t xml:space="preserve">ông nghiệp và </w:t>
      </w:r>
      <w:r w:rsidR="002411A7" w:rsidRPr="00447DCC">
        <w:rPr>
          <w:rFonts w:ascii="Times New Roman" w:eastAsia="Times New Roman" w:hAnsi="Times New Roman" w:cs="Times New Roman"/>
          <w:b/>
          <w:spacing w:val="-4"/>
          <w:sz w:val="28"/>
          <w:szCs w:val="28"/>
        </w:rPr>
        <w:t>m</w:t>
      </w:r>
      <w:r w:rsidRPr="00447DCC">
        <w:rPr>
          <w:rFonts w:ascii="Times New Roman" w:eastAsia="Times New Roman" w:hAnsi="Times New Roman" w:cs="Times New Roman"/>
          <w:b/>
          <w:spacing w:val="-4"/>
          <w:sz w:val="28"/>
          <w:szCs w:val="28"/>
        </w:rPr>
        <w:t>ôi trường</w:t>
      </w:r>
    </w:p>
    <w:p w14:paraId="7E20A60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 Trình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dự thảo nghị quyết của Hội đồng nhân dân xã (nếu có), dự thảo quyết định, quy hoạch, kế hoạch phát triển dài hạn, trung hạn, hàng năm và các nội dung nhiệm vụ, chương trình, biện pháp về </w:t>
      </w:r>
      <w:r w:rsidR="002411A7" w:rsidRPr="00844941">
        <w:rPr>
          <w:rFonts w:ascii="Times New Roman" w:eastAsia="Times New Roman" w:hAnsi="Times New Roman" w:cs="Times New Roman"/>
          <w:sz w:val="28"/>
          <w:szCs w:val="28"/>
        </w:rPr>
        <w:t>n</w:t>
      </w:r>
      <w:r w:rsidRPr="00844941">
        <w:rPr>
          <w:rFonts w:ascii="Times New Roman" w:eastAsia="Times New Roman" w:hAnsi="Times New Roman" w:cs="Times New Roman"/>
          <w:sz w:val="28"/>
          <w:szCs w:val="28"/>
        </w:rPr>
        <w:t xml:space="preserve">ông nghiệp và </w:t>
      </w:r>
      <w:r w:rsidR="002411A7" w:rsidRPr="00844941">
        <w:rPr>
          <w:rFonts w:ascii="Times New Roman" w:eastAsia="Times New Roman" w:hAnsi="Times New Roman" w:cs="Times New Roman"/>
          <w:sz w:val="28"/>
          <w:szCs w:val="28"/>
        </w:rPr>
        <w:t>m</w:t>
      </w:r>
      <w:r w:rsidRPr="00844941">
        <w:rPr>
          <w:rFonts w:ascii="Times New Roman" w:eastAsia="Times New Roman" w:hAnsi="Times New Roman" w:cs="Times New Roman"/>
          <w:sz w:val="28"/>
          <w:szCs w:val="28"/>
        </w:rPr>
        <w:t xml:space="preserve">ôi trường thuộc thẩm quyền của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theo quy định và các văn bản khác theo phân công của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458E07A6" w14:textId="2A283769"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 Trình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dự thảo các văn bản về lĩnh vực, chuyên ngành </w:t>
      </w:r>
      <w:r w:rsidR="00447DCC">
        <w:rPr>
          <w:rFonts w:ascii="Times New Roman" w:eastAsia="Times New Roman" w:hAnsi="Times New Roman" w:cs="Times New Roman"/>
          <w:sz w:val="28"/>
          <w:szCs w:val="28"/>
        </w:rPr>
        <w:t>n</w:t>
      </w:r>
      <w:r w:rsidRPr="00844941">
        <w:rPr>
          <w:rFonts w:ascii="Times New Roman" w:eastAsia="Times New Roman" w:hAnsi="Times New Roman" w:cs="Times New Roman"/>
          <w:sz w:val="28"/>
          <w:szCs w:val="28"/>
        </w:rPr>
        <w:t xml:space="preserve">ông nghiệp và </w:t>
      </w:r>
      <w:r w:rsidR="00447DCC">
        <w:rPr>
          <w:rFonts w:ascii="Times New Roman" w:eastAsia="Times New Roman" w:hAnsi="Times New Roman" w:cs="Times New Roman"/>
          <w:sz w:val="28"/>
          <w:szCs w:val="28"/>
        </w:rPr>
        <w:t>m</w:t>
      </w:r>
      <w:r w:rsidRPr="00844941">
        <w:rPr>
          <w:rFonts w:ascii="Times New Roman" w:eastAsia="Times New Roman" w:hAnsi="Times New Roman" w:cs="Times New Roman"/>
          <w:sz w:val="28"/>
          <w:szCs w:val="28"/>
        </w:rPr>
        <w:t xml:space="preserve">ôi trường thuộc thẩm quyền của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74C852A1"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3.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14:paraId="4416D6D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4. Về trồng trọt và bảo vệ thực vật</w:t>
      </w:r>
    </w:p>
    <w:p w14:paraId="3B3C9C6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thực hiện nhiệm vụ quản lý nhà nước về hoạt động trồng trọt, bảo vệ thực vật theo thẩm quyền; thực hiện nội dung, biện pháp quản lý trong hoạt động trồng trọt và bảo vệ thực vật trên địa bàn theo quy định của pháp luật; công bố dịch và công bố hết dịch hại thực vật trên địa bàn theo thẩm quyền;</w:t>
      </w:r>
    </w:p>
    <w:p w14:paraId="1F48A190"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trình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huy động nguồn lực tại địa phương thực hiện các biện pháp chống dịch theo chỉ đạo của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tổ chức tuyên truyền, phổ biến các biện pháp chống dịch trên địa bàn; thực hiện các chính sách hỗ trợ chống dịch, khắc phục hậu quả do dịch gây ra, ổn định đời sống và khôi phục sản xuất trên địa bàn;</w:t>
      </w:r>
    </w:p>
    <w:p w14:paraId="406AE71B" w14:textId="038DDFFE"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4"/>
          <w:sz w:val="28"/>
          <w:szCs w:val="28"/>
        </w:rPr>
      </w:pPr>
      <w:r w:rsidRPr="00844941">
        <w:rPr>
          <w:rFonts w:ascii="Times New Roman" w:eastAsia="Times New Roman" w:hAnsi="Times New Roman" w:cs="Times New Roman"/>
          <w:spacing w:val="4"/>
          <w:sz w:val="28"/>
          <w:szCs w:val="28"/>
        </w:rPr>
        <w:t>c) Tổng hợp báo cáo về kết quả chống dịch và thực hiện chính sách hỗ trợ chống dịch, khắc phục hậu quả do dịch gây ra, ổn định</w:t>
      </w:r>
      <w:r w:rsidR="00447DCC">
        <w:rPr>
          <w:rFonts w:ascii="Times New Roman" w:eastAsia="Times New Roman" w:hAnsi="Times New Roman" w:cs="Times New Roman"/>
          <w:spacing w:val="4"/>
          <w:sz w:val="28"/>
          <w:szCs w:val="28"/>
        </w:rPr>
        <w:t xml:space="preserve"> đời sống và khôi phục sản xuất;</w:t>
      </w:r>
    </w:p>
    <w:p w14:paraId="6030CFD2" w14:textId="6FDE168C"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d) Tham mưu, giúp Ủy ban nhân dân xã tổ chức thu gom, xử lý bao gói thuốc bảo vệ thực vật sau sử dụng, tiêu hủy thuốc bảo vệ thực vật vô chủ tại địa phương theo chỉ đạo của Ủy ban nhân dân cấp tỉnh quy định tại điểm đ khoản 1 Điều 8 Luậ</w:t>
      </w:r>
      <w:r w:rsidR="00447DCC">
        <w:rPr>
          <w:rFonts w:ascii="Times New Roman" w:eastAsia="Times New Roman" w:hAnsi="Times New Roman" w:cs="Times New Roman"/>
          <w:sz w:val="28"/>
          <w:szCs w:val="28"/>
        </w:rPr>
        <w:t>t Bảo vệ và Kiểm dịch thực vật;</w:t>
      </w:r>
    </w:p>
    <w:p w14:paraId="4BA1A36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đ) Tham mưu, giúp Ủy ban nhân dân xã thi hành các biện pháp quản lý nhà nước về bảo hộ quyền đối với giống cây trồng tại địa phương theo chỉ đạo của Chủ tịch Ủy ban nhân dân tỉnh quy định tại khoản 3 Điều 35 Nghị định số 79/2023/NĐ-CP ngày 15 tháng 11 năm 2023 của Chính phủ quy định chi tiết một số điều và biện pháp thi hành Luật Sở hữu trí tuệ về quyền đối với giống cây trồng.</w:t>
      </w:r>
    </w:p>
    <w:p w14:paraId="1306606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5. Về chăn nuôi và thú y</w:t>
      </w:r>
    </w:p>
    <w:p w14:paraId="76AD8C9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tổ chức quản lý, phát triển chăn nuôi tại địa phương; tổ chức thực hiện việc kê khai hoạt động chăn nuôi, thống kê cơ sở chăn nuôi, hộ chăn nuôi, cơ sở sản xuất thức ăn chăn nuôi; </w:t>
      </w:r>
    </w:p>
    <w:p w14:paraId="7AF82F2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giúp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chỉ đạo, tổ chức giám sát, dự báo, cảnh báo xác định ổ dịch và bố trí kinh phí xử lý ổ dịch,quản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14:paraId="1E3626B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Tham mưu, trình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để trình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quyết định hỗ trợ kinh phí, vật tư và nguồn lực khi yêu cầu phòng, chống dịch bệnh động vật vượt quá khả năng của địa phương;</w:t>
      </w:r>
    </w:p>
    <w:p w14:paraId="1E7806D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 xml:space="preserve">d) Tham mưu, trình Chủ tịch </w:t>
      </w:r>
      <w:r w:rsidR="002411A7"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giao đất, cho thuê đất, tạo quỹ đất theo thẩm quyền để phát triển chăn nuôi và trồng cây nguyên liệu thức ăn chăn nuôi; công bố dịch, công bố hết dịch bệnh động vật trên cạn xảy ra trong phạm vi xã theo quy định; thực hiện chính sách hỗ trợ phòng, chống dịch bệnh động vật, khắc phục hậu quả do dịch bệnh động vật gây ra và khôi phục chăn, nuôi trồng thủy sản trên địa bàn; hỗ trợ chi phí vật tư, kinh phí đào tạo, tập huấn chuyển đổi nghề, đào tạo kỹ thuật và chi phí thiết bị cho người làm dịch vụ theo quy định;</w:t>
      </w:r>
    </w:p>
    <w:p w14:paraId="7DAAF6BC" w14:textId="3530049D"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đ) Tham mưu xây dựng kế hoạch, bố trí kinh phí và tổ chức phòng, chống dịch bệnh động vật; thống kê, đánh giá và hỗ trợ thiệt hại cho người chăn nuôi, nuôi trồng thủy sản sau thiên tai, dịch bệnh động vậ</w:t>
      </w:r>
      <w:r w:rsidR="00447DCC">
        <w:rPr>
          <w:rFonts w:ascii="Times New Roman" w:eastAsia="Times New Roman" w:hAnsi="Times New Roman" w:cs="Times New Roman"/>
          <w:sz w:val="28"/>
          <w:szCs w:val="28"/>
        </w:rPr>
        <w:t>t;</w:t>
      </w:r>
    </w:p>
    <w:p w14:paraId="22C896F0"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e) Tham mưu kiểm tra điều kiện chăn nuôi của cơ sở chăn nuôi trang trại quy mô vừa, quy mô nhỏ theo quy định.</w:t>
      </w:r>
    </w:p>
    <w:p w14:paraId="04534CC8"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6. Về lâm nghiệp</w:t>
      </w:r>
    </w:p>
    <w:p w14:paraId="0AB5551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trình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ban hành theo thẩm quyền hoặc trình cấp có thẩm quyền: chương trình, dự án phát triển lâm nghiệp bền vững tại địa phương; phân loại rừng, phân định ranh giới các loại rừng; thực hiện các quy định về trách nhiệm của UBND xã và chủ rừng trong quản lý, bảo vệ, phát triển và sử dụng rừng, phòng cháy và chữa cháy rừng ở địa phương;</w:t>
      </w:r>
    </w:p>
    <w:p w14:paraId="698E5BA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trình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w:t>
      </w:r>
    </w:p>
    <w:p w14:paraId="155ED8A8"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 triển rừng và sử dụng rừng; các chương trình, dự án về lâm nghiệp theo quyết định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xác nhận hồ sơ đề nghị giao rừng, thuê rừng theo quy định của pháp luật.</w:t>
      </w:r>
    </w:p>
    <w:p w14:paraId="72AA675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7. Về thủy sản</w:t>
      </w:r>
    </w:p>
    <w:p w14:paraId="0E4B6B4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thực hiện nhiệm vụ quản lý nhà nước về thủy sản theo phân cấp hoặc ủy quyền của UBND tỉnh; thực hiện nội dung, biện pháp quản lý trong hoạt động thủy sản trên địa bàn theo quy định của pháp luật;</w:t>
      </w:r>
    </w:p>
    <w:p w14:paraId="7E5FEB4B"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trình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công nhận và giao quyền quản lý trong bảo vệ nguồn lợi thủy sản tại khu vực thuộc địa bàn quản lý;</w:t>
      </w:r>
    </w:p>
    <w:p w14:paraId="40D28E4A" w14:textId="77777777" w:rsidR="007C6803" w:rsidRPr="00447DCC"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2"/>
          <w:sz w:val="28"/>
          <w:szCs w:val="28"/>
        </w:rPr>
      </w:pPr>
      <w:r w:rsidRPr="00447DCC">
        <w:rPr>
          <w:rFonts w:ascii="Times New Roman" w:eastAsia="Times New Roman" w:hAnsi="Times New Roman" w:cs="Times New Roman"/>
          <w:spacing w:val="-2"/>
          <w:sz w:val="28"/>
          <w:szCs w:val="28"/>
        </w:rPr>
        <w:t xml:space="preserve">c) Giúp Chủ tịch </w:t>
      </w:r>
      <w:r w:rsidR="00224312" w:rsidRPr="00447DCC">
        <w:rPr>
          <w:rFonts w:ascii="Times New Roman" w:eastAsia="Times New Roman" w:hAnsi="Times New Roman" w:cs="Times New Roman"/>
          <w:spacing w:val="-2"/>
          <w:sz w:val="28"/>
          <w:szCs w:val="28"/>
        </w:rPr>
        <w:t>Ủy ban nhân dân</w:t>
      </w:r>
      <w:r w:rsidRPr="00447DCC">
        <w:rPr>
          <w:rFonts w:ascii="Times New Roman" w:eastAsia="Times New Roman" w:hAnsi="Times New Roman" w:cs="Times New Roman"/>
          <w:spacing w:val="-2"/>
          <w:sz w:val="28"/>
          <w:szCs w:val="28"/>
        </w:rPr>
        <w:t xml:space="preserve"> xã thực hiện trách nhiệm phối hợp với cơ quan quản lý nhà nước về thuỷ sản tỉnh trong tổ chức xử lý loài thuỷ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 theo quy định.</w:t>
      </w:r>
    </w:p>
    <w:p w14:paraId="68A9720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8. Về thủy lợi</w:t>
      </w:r>
    </w:p>
    <w:p w14:paraId="4788DC9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thực hiện nhiệm vụ quản lý nhà nước về thủy lợi, cấp nước sạch nông thôn; tổ chức thực hiện kế hoạch phát triển thủy lợi theo quy hoạch được cấp có thẩm quyền phê duyệt; chỉ đạo hoạt động của tổ chức, cá nhân quản lý, khai thác và bảo vệ công trình thủy lợi, công trình cấp nước sạch nông thôn trên địa bàn; tổ chức thực hiện các nhiệm vụ của tổ chức thủy lợi cơ sở trong trường hợp chưa thành lập được tổ chức thủy lợi cơ sở; huy động nguồn lực tại địa phương để tổ chức xử lý khi công trình thủy lợi xảy ra 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14:paraId="6882BF4D"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2"/>
          <w:sz w:val="28"/>
          <w:szCs w:val="28"/>
        </w:rPr>
      </w:pPr>
      <w:r w:rsidRPr="00844941">
        <w:rPr>
          <w:rFonts w:ascii="Times New Roman" w:eastAsia="Times New Roman" w:hAnsi="Times New Roman" w:cs="Times New Roman"/>
          <w:spacing w:val="-2"/>
          <w:sz w:val="28"/>
          <w:szCs w:val="28"/>
        </w:rPr>
        <w:t xml:space="preserve">b)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pacing w:val="-2"/>
          <w:sz w:val="28"/>
          <w:szCs w:val="28"/>
        </w:rPr>
        <w:t xml:space="preserve"> xã chỉ đạo hoạt động của tổ chức, cá nhân quản lý, khai thác và bảo vệ công trình thủy lợi, công trình cấp nước sạch nông thôn; tiếp nhận kê khai đăng ký an toàn đối với đập, hồ chứa thủy lợi nhỏ trên địa bàn; cho ý kiến đối với dự thảo quy trình vận hành hồ chứa nước trên địa bàn thuộc thẩm quyền phê duyệt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pacing w:val="-2"/>
          <w:sz w:val="28"/>
          <w:szCs w:val="28"/>
        </w:rPr>
        <w:t xml:space="preserve"> tỉnh theo quy định; tổ chức lấy ý kiến tổ chức, cá nhân liên quan và chuyên gia đối với dự thảo quy trình vận hành trên địa bàn xã; tham gia Hội đồng tư vấn đánh giá an toàn đập, hồ chứa nước tỉnh theo quy định;</w:t>
      </w:r>
    </w:p>
    <w:p w14:paraId="7AF1ED3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Tham mưu, trình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phê duyệt, công bố công khai quy trình vận hành công trình thủy lợi lớn và công trình thủy lợi vừa do UBND tỉnh phân cấp; phê duyệt, công bố công khai quy trình vận hành hồ chứa thủy lợi trên địa bàn; phê duyệt đề cương, kết quả kiểm định an toàn đập, hồ chứa thủy lợi nhỏ trên địa bàn theo quy định; phê duyệt phương án bảo vệ đập, hồ chứa nước trên địa bàn, phương án cắm mốc chỉ giới và phương án bảo vệ công trình thủy lợi trên địa bàn theo phân cấp.</w:t>
      </w:r>
    </w:p>
    <w:p w14:paraId="2E2788E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9. Về phòng, chống thiên tai</w:t>
      </w:r>
    </w:p>
    <w:p w14:paraId="3DBB682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 tổ chức quản lý, phân phối tiền, hàng cứu trợ khẩn cấp của Nhà nước, tổ chức và cộng đồng để ổn định đời sống, phục hồi sản xuất và khắc phục hậu quả thiên tai theo quy định của pháp luật; quyết định sử dụng đất có thời hạn trong trường hợp khẩn cấp chống lũ, lụt, bão, thiên tai khác mà cần phải sử dụng đất theo quy định; chỉ đạo, tổ chức thực hiện biện pháp bảo vệ sản xuất khi xảy ra thiên tai để giảm nhẹ thiệt hại, nhanh chóng phục hồi sản xuất; xây dựng, tu bổ, nâng cấp và quản lý, bảo vệ công trình phòng, chống thiên tai trên địa bàn thuộc trách nhiệm quản lý; tổ chức thực hiện việc lồng ghép nội dung phòng, chống thiên tai vào quy hoạch, kế hoạch phát triển kinh tế - xã hội của địa phương;</w:t>
      </w:r>
    </w:p>
    <w:p w14:paraId="5998358D"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2"/>
          <w:sz w:val="28"/>
          <w:szCs w:val="28"/>
        </w:rPr>
      </w:pPr>
      <w:r w:rsidRPr="00844941">
        <w:rPr>
          <w:rFonts w:ascii="Times New Roman" w:eastAsia="Times New Roman" w:hAnsi="Times New Roman" w:cs="Times New Roman"/>
          <w:spacing w:val="-2"/>
          <w:sz w:val="28"/>
          <w:szCs w:val="28"/>
        </w:rPr>
        <w:lastRenderedPageBreak/>
        <w:t xml:space="preserve">b) Tham mưu, trình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pacing w:val="-2"/>
          <w:sz w:val="28"/>
          <w:szCs w:val="28"/>
        </w:rPr>
        <w:t xml:space="preserve"> xã huy động lực lượng, vật tư khắc phục hậu quả do lũ, lụt, bão gây ra; giao đất, bố trí chỗ ở cho các hộ dân cần di dời; quyết định huy động kinh phí, lực lượng, trang thiết bị, vật tư, các tổ chức, cá nhân liên quan và các nguồn lực khác vụ hoạt động ứng phó thiên tai theo quy định;</w:t>
      </w:r>
    </w:p>
    <w:p w14:paraId="3F4B4CB2"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tổ chức thường trực, chỉ huy công tác ứng phó thiên tai; tổng hợp, thống kê, đánh giá thiệt hại do thiên tai gây ra; tổng hợp, quản lý thông tin, dữ liệu về đê điều, phòng, chống thiên tai trên địa bàn xã;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14:paraId="46CA26C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10. Về đất đai</w:t>
      </w:r>
    </w:p>
    <w:p w14:paraId="543E592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cho ý kiến về quy hoạch sử dụng đất tỉnh; tổ chức lập và điều chỉnh quy hoạch sử dụng đất xã, kế hoạch sử dụng 05 năm xã; tổ chức thực hiện quy hoạch, kế hoạch sử dụng đất của địa phương; quản lý đất đã thu hồi tại nông thôn; chỉ đạo và tổ chức thực hiện nhiệm vụ bồi thường, hỗ trợ, tái định cư; công bố công khai quy hoạch sử dụng đất xã, kế hoạch sử dụng đất 05 năm xã và các nhiệm vụ khác thuộc thẩm quyền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76EF74E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2"/>
          <w:sz w:val="28"/>
          <w:szCs w:val="28"/>
        </w:rPr>
      </w:pPr>
      <w:r w:rsidRPr="00844941">
        <w:rPr>
          <w:rFonts w:ascii="Times New Roman" w:eastAsia="Times New Roman" w:hAnsi="Times New Roman" w:cs="Times New Roman"/>
          <w:spacing w:val="-2"/>
          <w:sz w:val="28"/>
          <w:szCs w:val="28"/>
        </w:rPr>
        <w:t xml:space="preserve">b) Tham mưu, giúp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pacing w:val="-2"/>
          <w:sz w:val="28"/>
          <w:szCs w:val="28"/>
        </w:rPr>
        <w:t xml:space="preserve"> xã quyết định thu hồi đất, quyết định phương án bồi thường, hỗ trợ tái định cư, quyết định giá đất cụ thể, quyết định giá bán nhà ở tái định cư, quyết định giao đất, cho thuê đất, cho phép chuyển mục đích sử dụng đất đối với cá nhân, quyết định giao đất đối với cộng đồng dân cư theo quy định thuộc thẩm quyền; quyết định trưng dụng đất, gia hạn trưng dụng đất theo quy định và các nhiệm vụ khác thuộc thẩm quyền của Chủ tịch UBND xã;</w:t>
      </w:r>
    </w:p>
    <w:p w14:paraId="5B658BAD" w14:textId="1029BD18" w:rsidR="007C6803" w:rsidRPr="00844941" w:rsidRDefault="007A1FD5" w:rsidP="00844941">
      <w:pPr>
        <w:pStyle w:val="Default"/>
        <w:spacing w:before="120" w:after="120"/>
        <w:ind w:firstLine="709"/>
        <w:jc w:val="both"/>
        <w:rPr>
          <w:color w:val="auto"/>
          <w:sz w:val="28"/>
          <w:szCs w:val="28"/>
        </w:rPr>
      </w:pPr>
      <w:r w:rsidRPr="00844941">
        <w:rPr>
          <w:color w:val="auto"/>
          <w:sz w:val="28"/>
          <w:szCs w:val="28"/>
        </w:rPr>
        <w:t xml:space="preserve">c) Thẩm định hồ sơ về giao đất, cho thuê đất, thu hồi đất, chuyển mục đích sử dụng đất; kiểm tra, hoàn thiện hồ sơ trình Ủy ban nhân dân cấp xã phê duyệt phương án đấu giá quyền sử dụng đất quy định tại điểm a khoản 4 Điều 55 Nghị định số 102/2024/NĐ-CP; kiểm tra hồ sơ cấp giấy chứng nhận quyền sử dụng đất, quyền sở hữu tài sản gắn liền với đất lần đầu và tham mưu để </w:t>
      </w:r>
      <w:r w:rsidR="00224312" w:rsidRPr="00844941">
        <w:rPr>
          <w:sz w:val="28"/>
          <w:szCs w:val="28"/>
        </w:rPr>
        <w:t>Ủy ban nhân dân</w:t>
      </w:r>
      <w:r w:rsidRPr="00844941">
        <w:rPr>
          <w:color w:val="auto"/>
          <w:sz w:val="28"/>
          <w:szCs w:val="28"/>
        </w:rPr>
        <w:t xml:space="preserve"> xã thực hiện việc cấp giấy chứng nhận quyền sử dụng đất, quyền sở hữu tài sản gắn liền với đất cho các đối tượng thuộc thẩm quyền của </w:t>
      </w:r>
      <w:r w:rsidR="00224312" w:rsidRPr="00844941">
        <w:rPr>
          <w:sz w:val="28"/>
          <w:szCs w:val="28"/>
        </w:rPr>
        <w:t>Ủy ban nhân dân</w:t>
      </w:r>
      <w:r w:rsidR="00447DCC">
        <w:rPr>
          <w:color w:val="auto"/>
          <w:sz w:val="28"/>
          <w:szCs w:val="28"/>
        </w:rPr>
        <w:t xml:space="preserve"> xã;</w:t>
      </w:r>
    </w:p>
    <w:p w14:paraId="61AC551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d) 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14:paraId="2B4A67F8"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đ) Chủ trì, phối hợp thực hiện các nhiệm vụ quản lý nhà nước về đất đai theo quy định.</w:t>
      </w:r>
    </w:p>
    <w:p w14:paraId="6083698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11. Về tài nguyên nước</w:t>
      </w:r>
    </w:p>
    <w:p w14:paraId="2C74A1C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 vệ nguồn nước; thực hiện các biện pháp theo dõi, giám sát, bảo vệ chất lượng nước, nguồn nước sinh hoạt tại địa phương; điều tra, thống kê, tổng hợp và phân loại giếng phải trám lấp; rà soát, lập danh sách tổ chức, cá nhân có công trình khai thác nước dưới đất, công trình khai thác, sử dụng nước mặt, sử dụng mặt nước, đào hồ, ao, sông, suối, kênh, mương, thuộc diện phải kê khai, đăng ký trên địa bàn;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14:paraId="1170516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định kỳ tổng hợp, báo cáo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14:paraId="1CEF8FA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phối hợp với Sở: có ý kiến đối với việc lập, điều chỉnh Danh mục nguồn nước phải lập hành lang bảo vệ trên địa bàn theo quy định; xác định mốc chỉ giới hành lang bảo vệ nguồn nước trên bản đồ địa chính, bản đồ hiện trạng sử dụng đất theo quy định; lập, công bố Danh mục hồ, ao không được san lấp trên địa bàn tỉnh và cho ý kiến đối với Danh mục theo quy định; phê duyệt phương án cắm mốc giới hành lang bảo vệ nguồn nước trên địa bàn; quản lý hành lang bảo vệ nguồn nước; việc xác định phân vùng chức năng đối với các nguồn nước mặt nội tỉnh; xác định và tổ chức công bố vùng bảo hộ vệ sinh khu vực lấy nước sinh hoạt; lập Kế hoạch bảo vệ nước dưới đất; bổ sung nhân tạo nước dưới đất;</w:t>
      </w:r>
    </w:p>
    <w:p w14:paraId="2D677641" w14:textId="77777777" w:rsidR="007C6803" w:rsidRPr="00447DCC"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2"/>
          <w:sz w:val="28"/>
          <w:szCs w:val="28"/>
        </w:rPr>
      </w:pPr>
      <w:r w:rsidRPr="00447DCC">
        <w:rPr>
          <w:rFonts w:ascii="Times New Roman" w:eastAsia="Times New Roman" w:hAnsi="Times New Roman" w:cs="Times New Roman"/>
          <w:spacing w:val="-2"/>
          <w:sz w:val="28"/>
          <w:szCs w:val="28"/>
        </w:rPr>
        <w:t xml:space="preserve">d) Tham mưu, giúp </w:t>
      </w:r>
      <w:r w:rsidR="00224312" w:rsidRPr="00447DCC">
        <w:rPr>
          <w:rFonts w:ascii="Times New Roman" w:eastAsia="Times New Roman" w:hAnsi="Times New Roman" w:cs="Times New Roman"/>
          <w:spacing w:val="-2"/>
          <w:sz w:val="28"/>
          <w:szCs w:val="28"/>
        </w:rPr>
        <w:t>Ủy ban nhân dân</w:t>
      </w:r>
      <w:r w:rsidRPr="00447DCC">
        <w:rPr>
          <w:rFonts w:ascii="Times New Roman" w:eastAsia="Times New Roman" w:hAnsi="Times New Roman" w:cs="Times New Roman"/>
          <w:spacing w:val="-2"/>
          <w:sz w:val="28"/>
          <w:szCs w:val="28"/>
        </w:rPr>
        <w:t xml:space="preserve"> xã phối hợp với với tổ chức quản lý, vận hành hồ chứa thủy điện: xây dựng phương án cắm mốc giới hành lang bảo vệ nguồn nước của hồ chứa theo quy định; thực hiện việc cắm mốc giới hành lang bảo vệ nguồn nước trên thực địa; tiếp nhận, quản lý, bảo vệ mốc giới hành lang bảo vệ nguồn nước theo phân công; giám sát các hoạt động trong hành lang bảo vệ nguồn nước, vùng bảo hộ vệ sinh khu vực lấy nước sinh hoạt theo quy định;</w:t>
      </w:r>
    </w:p>
    <w:p w14:paraId="75305B00"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đ)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cho ý kiến đối với phương án cắm mốc giới hành lang bảo vệ nguồn nước đối với đập hồ chứa thủy điện; hồ sơ phê duyệt vùng cấm, vùng hạn chế khai thác nước dưới đất và phương án, lộ trình tổ chức thực hiện việc cấm, hạn chế khai thác nước dưới đất theo quy định;</w:t>
      </w:r>
    </w:p>
    <w:p w14:paraId="5B20027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e)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đề xuất, cho ý kiến đối với việc điều chỉnh đưa hồ, ao ra khỏi Danh mục hồ, ao nội tỉnh không được san lấp theo quy định;</w:t>
      </w:r>
    </w:p>
    <w:p w14:paraId="760B659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g) Tham mưu, trình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xác nhận đăng ký khai thác nước dưới đất; tiếp nhận kê khai đăng ký nước dưới đất; tổ chức xác định </w:t>
      </w:r>
      <w:r w:rsidRPr="00844941">
        <w:rPr>
          <w:rFonts w:ascii="Times New Roman" w:eastAsia="Times New Roman" w:hAnsi="Times New Roman" w:cs="Times New Roman"/>
          <w:sz w:val="28"/>
          <w:szCs w:val="28"/>
        </w:rPr>
        <w:lastRenderedPageBreak/>
        <w:t>ranh giới vùng bảo hộ vệ sinh khu vực lấy nước sinh hoạt trên thực địa theo thẩm quyền;</w:t>
      </w:r>
    </w:p>
    <w:p w14:paraId="2E466F2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h)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thực hiện trách nhiệm quản lý nhà nước về tài nguyên nước theo quy định.</w:t>
      </w:r>
    </w:p>
    <w:p w14:paraId="5F234F0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12. Về địa chất và khoáng sản</w:t>
      </w:r>
    </w:p>
    <w:p w14:paraId="689BEF9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trong việc cấp giấy xác nhận đăng ký thu hồi khoáng sản theo quy định; tổ chức xác định, trình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phê duyệt, điều chỉnh, phê duyệt lại, quyết toán tiền cấp quyền khai thác khoáng sản đối với trường hợp đăng ký thu hồi khoáng sản thuộc thẩm quyền cấp của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4144A16B"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b) Thực hiện các biện pháp bảo vệ tài nguyên khoáng sản, môi trường trong hoạt động khoáng sản theo quy định của pháp luật; bảo đảm trật tự an toàn xã hội tại khu vực có khoáng sản;</w:t>
      </w:r>
    </w:p>
    <w:p w14:paraId="00F16CF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c) Tổ chức vận động nhân dân địa phương không khai thác, thu mua, tàng trữ, vận chuyển khoáng sản trái phép; phát hiện và tố giác hành vi khai thác khoáng sản trái phép;</w:t>
      </w:r>
    </w:p>
    <w:p w14:paraId="48EE63E6"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d) Tham gia ý kiến đối với Phương án quản lý về địa chất, khoáng sản, đề án thăm dò khoáng sản, dự án đầu tư khai thác khoáng sản, báo cáo đánh giá tác động môi trường và giấy phép môi trường của các dự án khai thác khoáng sản, đề án đóng cửa mỏ trên địa bàn; tham gia Hội đồng thẩm định kết quả xác định chi phí hoàn trả đánh giá tiềm năng khoáng sản, chi phí thăm dò khoáng sản phải hoàn trả do nhà nước đã đầu tư thực hiện trên địa bàn; phối hợp với Sở bàn giao tại thực địa mốc giới, diện tích khu vực hoạt động khoáng sản theo giấy phép và quyết định thuê đất cho các tổ chức, cá nhân được cấp phép hoạt động khoáng sản trên địa bàn; kiểm tra nghiệm thu việc thực hiện cải tạo, phục hồi môi trường;</w:t>
      </w:r>
    </w:p>
    <w:p w14:paraId="7C7B476B"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đ) Xây dựng kế hoạch và chủ động bố trí nguồn lực triển khai thực hiện các hoạt động bảo vệ khoáng sản thuộc thẩm quyền của địa phương; tiến hành giải tỏa, ngăn chặn hoạt động khai thác khoáng sản trái phép khi phát hiện hoặc nhận được tin báo xảy ra trên địa bàn.</w:t>
      </w:r>
    </w:p>
    <w:p w14:paraId="206FC98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13. Về môi trường</w:t>
      </w:r>
    </w:p>
    <w:p w14:paraId="7B9260F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trình Hội đồng nhân dân cùng cấp bố trí kinh phí để thực hiện nhiệm vụ bảo vệ môi trường theo phân cấp ngân sách hiện hành quy định; báo cáo Hội đồng nhân dân cùng cấp và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về công tác bảo vệ môi trường trên địa bàn theo quy định;</w:t>
      </w:r>
    </w:p>
    <w:p w14:paraId="399E83F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Trình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danh mục các cụm công nghiệp không có hệ thống thu gom, thoát nước và xử lý nước thải tập trung trên địa bàn và báo cáo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tổng hợp nhu cầu ngân sách cho hoạt động bảo vệ môi trường làng nghề; kế hoạch phục hồi môi trường, kế hoạch ứng phó sự cố môi trường trên địa bàn và công bố sự cố môi trường theo quy định;</w:t>
      </w:r>
    </w:p>
    <w:p w14:paraId="1138DF51"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pacing w:val="2"/>
          <w:sz w:val="28"/>
          <w:szCs w:val="28"/>
        </w:rPr>
      </w:pPr>
      <w:r w:rsidRPr="00844941">
        <w:rPr>
          <w:rFonts w:ascii="Times New Roman" w:eastAsia="Times New Roman" w:hAnsi="Times New Roman" w:cs="Times New Roman"/>
          <w:spacing w:val="2"/>
          <w:sz w:val="28"/>
          <w:szCs w:val="28"/>
        </w:rPr>
        <w:lastRenderedPageBreak/>
        <w:t xml:space="preserve">c)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pacing w:val="2"/>
          <w:sz w:val="28"/>
          <w:szCs w:val="28"/>
        </w:rPr>
        <w:t xml:space="preserve"> xã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hoặc đóng góp của tổ chức, cá nhân theo quy định;</w:t>
      </w:r>
    </w:p>
    <w:p w14:paraId="4DDBD85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d)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quản lý hoạt động sản xuất, kinh doanh, dịch vụ bảo đảm tuân thủ quy định về bảo vệ môi trường theo quy hoạch được phê duyệt; quản lý công tác thu gom và xử lý chất thải quy mô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theo quy định;</w:t>
      </w:r>
    </w:p>
    <w:p w14:paraId="0606E74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đ)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tổ chức khảo sát, đánh giá hiện trạng môi trường và chỉ đạo tổ chức thực hiện kế hoạch phục hồi môi trường đối với sự cố môi trường xã;</w:t>
      </w:r>
    </w:p>
    <w:p w14:paraId="51E47E8A"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e)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trong việc yêu cầu bồi thường thiệt hại về môi trường gây ra trên địa bàn thuộc phạm vi quản lý; đề nghị UBND tỉnh tổ chức thu thập và thẩm định dữ liệu, chứng cứ để xác định thiệt hại đối với môi trường do ô nhiễm, suy thoái theo quy định;</w:t>
      </w:r>
    </w:p>
    <w:p w14:paraId="45D760DB"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g)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trong việc tuân thủ pháp luật về bảo vệ môi trường trong quá trình giải quyết, xử lý thủ tục đầu tư các dự án mới hoặc dự án đang hoạt động nâng công suất có phát sinh nước thải trong khu sản xuất, kinh doanh, dịch vụ tập trung, cụm công nghiệp; hướng dẫn, kiểm tra chủ đầu tư kinh doanh hạ tầng cụm công nghiệp, chủ cơ sở trong cụm công nghiệp thực hiện trách nhiệm về bảo vệ môi trường theo quy định;</w:t>
      </w:r>
    </w:p>
    <w:p w14:paraId="72AB7A8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h)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công khai và thông tin kế hoạch ứng phó sự cố môi trường xã theo quy định;</w:t>
      </w:r>
    </w:p>
    <w:p w14:paraId="3788D6D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i) Tham mưu, giúp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tiếp nhận đăng ký môi trường đối với các dự án, cơ sở theo quy định; chỉ đạo ứng phó sự cố, huy động lực lượng, thiết bị, phương tiện ứng phó sự cố môi trường, sự cố chất thải; chỉ định người chỉ huy và người phát ngôn về sự cố môi trường, sự cố chất thải xã theo quy định; thành lập đoàn kiểm tra đột xuất không báo trước, tổ công tác xác định nguyên nhân sự cố chất thải xã ngay sau khi sự cố xảy ra theo quy định;</w:t>
      </w:r>
    </w:p>
    <w:p w14:paraId="17A63CA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k) Thực hiện nhiệm vụ bảo vệ môi trường khác theo quy định.</w:t>
      </w:r>
    </w:p>
    <w:p w14:paraId="5F7106D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14. Về bảo tồn thiên nhiên và đa dạng sinh học</w:t>
      </w:r>
    </w:p>
    <w:p w14:paraId="0E2046D7"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a)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cử thành viên tham gia Hội đồng thẩm định dự án thành lập khu bảo tồn đất ngập nước tỉnh, Hội đồng thẩm định dự án xác lập di sản thiên nhiên tỉnh;</w:t>
      </w:r>
    </w:p>
    <w:p w14:paraId="074A6CB1"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b) Tham mưu, giúp Chủ tịch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quyết định phương án tự vệ để bảo vệ tính mạng nhân dân, hạn chế tổn hại đến loài động vật hoang dã theo quy định;</w:t>
      </w:r>
    </w:p>
    <w:p w14:paraId="4D3879D2"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lastRenderedPageBreak/>
        <w:t>c) Triển khai các hoạt động bảo tồn thiên nhiên và đa dạng sinh học trên địa bàn quản lý theo quy định của pháp luật.</w:t>
      </w:r>
    </w:p>
    <w:p w14:paraId="0AA65DFC"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15. Về khí tượng thủy văn</w:t>
      </w:r>
    </w:p>
    <w:p w14:paraId="2B704738"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a) Theo dõi việc chấp hành pháp luật về khí tượng thủy văn của các cơ quan, tổ chức, cá nhân trên địa bàn;</w:t>
      </w:r>
    </w:p>
    <w:p w14:paraId="0D68EB71"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b) Theo dõi, đánh giá, khai thác, sử dụng tin dự báo, cảnh báo khí tượng thủy văn phục vụ phát triển kinh tế - xã hội, phòng, chống thiên tai trên địa bàn;</w:t>
      </w:r>
    </w:p>
    <w:p w14:paraId="0D1CF518"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Tiếp nhận thông tin cảnh báo, dự báo thiên tai từ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và Ban Chỉ huy phòng thủ dân sự tỉnh;</w:t>
      </w:r>
    </w:p>
    <w:p w14:paraId="2AF33F2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d) Tham gia bảo vệ công trình khí tượng thủy văn trên địa bàn.</w:t>
      </w:r>
    </w:p>
    <w:p w14:paraId="50CBC105"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16. Tham gia xây dựng, cập nhật kế hoạch hành động ứng phó với biến đổi khí hậu của tỉnh; tổ chức thực hiện kế hoạch hành động ứng phó với biến đổi khí hậu trên địa bàn; tổ chức thực hiện các chương trình, nhiệm vụ, dự án về biến đổi khí hậu theo phân công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và Sở.</w:t>
      </w:r>
    </w:p>
    <w:p w14:paraId="33B8B99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17. Về đo đạc, bản đồ và thông tin địa lý</w:t>
      </w:r>
    </w:p>
    <w:p w14:paraId="50B437A9"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a) Thực hiện tuyên truyền, phổ biến, giáo dục pháp luật, theo dõi tình hình thi hành pháp luật về đo đạc và bản đồ trên địa bàn;</w:t>
      </w:r>
    </w:p>
    <w:p w14:paraId="2CC82084"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b) Thực hiện kiểm tra, xử lý vi phạm pháp luật, giải quyết khiếu nại, tố cáo về đo đạc và bản đồ theo thẩm quyền;</w:t>
      </w:r>
    </w:p>
    <w:p w14:paraId="149444CB" w14:textId="5DF58396"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c) Tham gia quản lý mốc đo đạc theo phân cấp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tỉnh và thực hiện nhiệm vụ quản lý nhà nước khác về đo đạc và bản đồ theo phân cấp hoặc ủy quyền của cơ</w:t>
      </w:r>
      <w:r w:rsidR="00447DCC">
        <w:rPr>
          <w:rFonts w:ascii="Times New Roman" w:eastAsia="Times New Roman" w:hAnsi="Times New Roman" w:cs="Times New Roman"/>
          <w:sz w:val="28"/>
          <w:szCs w:val="28"/>
        </w:rPr>
        <w:t xml:space="preserve"> quan quản lý nhà nước cấp trên;</w:t>
      </w:r>
    </w:p>
    <w:p w14:paraId="171FD53F" w14:textId="77777777" w:rsidR="007C6803" w:rsidRPr="00844941" w:rsidRDefault="007A1FD5" w:rsidP="00844941">
      <w:pPr>
        <w:pStyle w:val="Default"/>
        <w:spacing w:before="120" w:after="120"/>
        <w:ind w:firstLine="709"/>
        <w:rPr>
          <w:color w:val="auto"/>
          <w:sz w:val="28"/>
          <w:szCs w:val="28"/>
        </w:rPr>
      </w:pPr>
      <w:r w:rsidRPr="00844941">
        <w:rPr>
          <w:color w:val="auto"/>
          <w:sz w:val="28"/>
          <w:szCs w:val="28"/>
        </w:rPr>
        <w:t xml:space="preserve">d) Ký xác nhận mảnh trích đo bản đồ địa chính phục vụ đăng ký, cấp Giấy chứng nhận quyền sử dụng đất, quyền sở hữu tài sản gắn liền với đất thuộc thẩm quyền của Ủy ban nhân dân cấp xã sau khi đã được người sử dụng đất và đơn vị đo đạc ký xác nhận. </w:t>
      </w:r>
    </w:p>
    <w:p w14:paraId="3B449FE3"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18. Tham mưu,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thực hiện nhiệm vụ quản lý nhà nước về khuyến nông, khuyến lâm, khuyến ngư, chất lượng, chế biến, an toàn thực phẩm và phát triển thị trường nông sản, lâm sản, thủy sản; phát triển kinh tế hộ, kinh tế trang trại nông thôn, kinh tế tập thể, nông, lâm, ngư, cơ giới hóa, cơ giới hóa đồng bộ gắn với ngành nghề, làng nghề nông thôn, bố trí dân cư, di dân tái định cư các công trình thủy lợi thủy điện, định canh; cơ điện nông nghiệp. Quản lý các dự án phát triển nông nghiệp, lâm nghiệp, thủy sản, công trình thủy lợi, phòng, chống thiên tai và phát triển nông thôn trên địa bàn xã theo quy định.</w:t>
      </w:r>
    </w:p>
    <w:p w14:paraId="52B6A4AD" w14:textId="77777777" w:rsidR="007C6803" w:rsidRPr="00844941" w:rsidRDefault="007A1FD5" w:rsidP="00844941">
      <w:pPr>
        <w:pStyle w:val="Default"/>
        <w:spacing w:before="120" w:after="120"/>
        <w:ind w:firstLine="709"/>
        <w:jc w:val="both"/>
        <w:rPr>
          <w:color w:val="auto"/>
          <w:sz w:val="28"/>
          <w:szCs w:val="28"/>
        </w:rPr>
      </w:pPr>
      <w:r w:rsidRPr="00844941">
        <w:rPr>
          <w:color w:val="auto"/>
          <w:sz w:val="28"/>
          <w:szCs w:val="28"/>
        </w:rPr>
        <w:t xml:space="preserve">19. Thực hiện nhiệm vụ tham mưu tổ chức triển khai, thực hiện Chương trình Mục tiêu quốc gia xây dựng nông thôn mới và Chương trình Mục tiêu quốc gia giảm nghèo bền vững, công tác rà soát hộ nghèo, hộ cận nghèo trên địa bàn xã; chủ trì tổ chức triển khai, theo dõi, tổng hợp, báo cáo kết quả thực hiện; phối hợp với các tổ chức, đoàn thể và cộng đồng dân cư thực hiện nội dung của các </w:t>
      </w:r>
      <w:r w:rsidRPr="00844941">
        <w:rPr>
          <w:color w:val="auto"/>
          <w:sz w:val="28"/>
          <w:szCs w:val="28"/>
        </w:rPr>
        <w:lastRenderedPageBreak/>
        <w:t>chương trình theo quy định; phát triển kinh tế nông thôn gắn với sản phẩm OCOP và phát triển du lịch nông thôn.</w:t>
      </w:r>
    </w:p>
    <w:p w14:paraId="43D85930"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20.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thực hiện và chịu trách nhiệm về việc thẩm định, đăng ký, cấp, thu hồi các loại giấy phép, giấy chứng nhận và các loại giấy tờ có giá trị tương đương thuộc phạm vi trách nhiệm và thẩm quyền của cơ quan chuyên môn theo quy định của pháp luật và theo phân công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5DE26632"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21. Giúp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14:paraId="51776B3F"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22. Kiểm tra việc thực hiện các quy định của pháp luật về Nông nghiệp và Môi trường đối với các tổ chức, cá nhân thuộc địa bàn quản lý; giải quyết khiếu nại, tố cáo; phòng, chống tham nhũng, lãng phí, tiêu cực theo quy định của pháp luật và phân công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6D5A3CFB"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23. Thực hiện nghiên cứu, ứng dụng khoa học công nghệ, đổi mới sáng tạo; ứng dụng công nghệ thông tin, chuyển đổi số, triển khai Chính quyền điện tử, hướng tới Chính quyền số, kinh tế số, xã hội số, nông thôn số, nông dân số về nông nghiệp và môi trường; tham gia xây dựng, quản lý, cập nhật và sử dụng thường xuyên cơ sở dữ liệu; công tác thống kê, cung cấp,</w:t>
      </w:r>
      <w:r w:rsidR="00224312" w:rsidRPr="00844941">
        <w:rPr>
          <w:rFonts w:ascii="Times New Roman" w:eastAsia="Times New Roman" w:hAnsi="Times New Roman" w:cs="Times New Roman"/>
          <w:sz w:val="28"/>
          <w:szCs w:val="28"/>
        </w:rPr>
        <w:t xml:space="preserve"> lưu trữ dữ liệu, thông tin về n</w:t>
      </w:r>
      <w:r w:rsidRPr="00844941">
        <w:rPr>
          <w:rFonts w:ascii="Times New Roman" w:eastAsia="Times New Roman" w:hAnsi="Times New Roman" w:cs="Times New Roman"/>
          <w:sz w:val="28"/>
          <w:szCs w:val="28"/>
        </w:rPr>
        <w:t>ông nghiệp v</w:t>
      </w:r>
      <w:r w:rsidR="00224312" w:rsidRPr="00844941">
        <w:rPr>
          <w:rFonts w:ascii="Times New Roman" w:eastAsia="Times New Roman" w:hAnsi="Times New Roman" w:cs="Times New Roman"/>
          <w:sz w:val="28"/>
          <w:szCs w:val="28"/>
        </w:rPr>
        <w:t>à m</w:t>
      </w:r>
      <w:r w:rsidRPr="00844941">
        <w:rPr>
          <w:rFonts w:ascii="Times New Roman" w:eastAsia="Times New Roman" w:hAnsi="Times New Roman" w:cs="Times New Roman"/>
          <w:sz w:val="28"/>
          <w:szCs w:val="28"/>
        </w:rPr>
        <w:t xml:space="preserve">ôi trường theo quy định của pháp luật và theo phân công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w:t>
      </w:r>
    </w:p>
    <w:p w14:paraId="39E25502" w14:textId="77777777" w:rsidR="007C6803" w:rsidRPr="00844941" w:rsidRDefault="007A1FD5" w:rsidP="00844941">
      <w:pPr>
        <w:shd w:val="clear" w:color="auto" w:fill="FFFFFF"/>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24. Thực hiện công tác thông tin, báo cáo định kỳ và đột xuất tình hình thực hiện nhiệ</w:t>
      </w:r>
      <w:r w:rsidR="00224312" w:rsidRPr="00844941">
        <w:rPr>
          <w:rFonts w:ascii="Times New Roman" w:eastAsia="Times New Roman" w:hAnsi="Times New Roman" w:cs="Times New Roman"/>
          <w:sz w:val="28"/>
          <w:szCs w:val="28"/>
        </w:rPr>
        <w:t>m vụ được giao về các lĩnh vực n</w:t>
      </w:r>
      <w:r w:rsidRPr="00844941">
        <w:rPr>
          <w:rFonts w:ascii="Times New Roman" w:eastAsia="Times New Roman" w:hAnsi="Times New Roman" w:cs="Times New Roman"/>
          <w:sz w:val="28"/>
          <w:szCs w:val="28"/>
        </w:rPr>
        <w:t xml:space="preserve">ông nghiệp và </w:t>
      </w:r>
      <w:r w:rsidR="00224312" w:rsidRPr="00844941">
        <w:rPr>
          <w:rFonts w:ascii="Times New Roman" w:eastAsia="Times New Roman" w:hAnsi="Times New Roman" w:cs="Times New Roman"/>
          <w:sz w:val="28"/>
          <w:szCs w:val="28"/>
        </w:rPr>
        <w:t>m</w:t>
      </w:r>
      <w:r w:rsidRPr="00844941">
        <w:rPr>
          <w:rFonts w:ascii="Times New Roman" w:eastAsia="Times New Roman" w:hAnsi="Times New Roman" w:cs="Times New Roman"/>
          <w:sz w:val="28"/>
          <w:szCs w:val="28"/>
        </w:rPr>
        <w:t xml:space="preserve">ôi trường theo quy định của </w:t>
      </w:r>
      <w:r w:rsidR="00224312" w:rsidRPr="00844941">
        <w:rPr>
          <w:rFonts w:ascii="Times New Roman" w:eastAsia="Times New Roman" w:hAnsi="Times New Roman" w:cs="Times New Roman"/>
          <w:sz w:val="28"/>
          <w:szCs w:val="28"/>
        </w:rPr>
        <w:t>Ủy ban nhân dân</w:t>
      </w:r>
      <w:r w:rsidRPr="00844941">
        <w:rPr>
          <w:rFonts w:ascii="Times New Roman" w:eastAsia="Times New Roman" w:hAnsi="Times New Roman" w:cs="Times New Roman"/>
          <w:sz w:val="28"/>
          <w:szCs w:val="28"/>
        </w:rPr>
        <w:t xml:space="preserve"> xã và Sở.</w:t>
      </w:r>
    </w:p>
    <w:p w14:paraId="179FFA7A" w14:textId="77777777" w:rsidR="007C6803" w:rsidRPr="00844941" w:rsidRDefault="007A1FD5" w:rsidP="00844941">
      <w:pPr>
        <w:spacing w:before="120" w:after="120" w:line="240" w:lineRule="auto"/>
        <w:ind w:firstLine="709"/>
        <w:jc w:val="both"/>
        <w:rPr>
          <w:rFonts w:ascii="Times New Roman" w:eastAsia="Times New Roman" w:hAnsi="Times New Roman" w:cs="Times New Roman"/>
          <w:b/>
          <w:sz w:val="28"/>
          <w:szCs w:val="28"/>
        </w:rPr>
      </w:pPr>
      <w:r w:rsidRPr="00844941">
        <w:rPr>
          <w:rFonts w:ascii="Times New Roman" w:eastAsia="Times New Roman" w:hAnsi="Times New Roman" w:cs="Times New Roman"/>
          <w:b/>
          <w:sz w:val="28"/>
          <w:szCs w:val="28"/>
        </w:rPr>
        <w:t>Điều 7. Nhiệm vụ, quyền hạn khác</w:t>
      </w:r>
    </w:p>
    <w:p w14:paraId="6F58DBCE" w14:textId="77777777" w:rsidR="00C44546" w:rsidRPr="00844941" w:rsidRDefault="007A1FD5"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1. </w:t>
      </w:r>
      <w:r w:rsidR="00C44546" w:rsidRPr="00844941">
        <w:rPr>
          <w:rFonts w:ascii="Times New Roman" w:eastAsia="Times New Roman" w:hAnsi="Times New Roman" w:cs="Times New Roman"/>
          <w:sz w:val="28"/>
          <w:szCs w:val="28"/>
        </w:rPr>
        <w:t>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w:t>
      </w:r>
    </w:p>
    <w:p w14:paraId="3EF56499" w14:textId="77777777" w:rsidR="007C6803" w:rsidRPr="00844941" w:rsidRDefault="00C44546"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 xml:space="preserve">2. </w:t>
      </w:r>
      <w:r w:rsidR="007A1FD5" w:rsidRPr="00844941">
        <w:rPr>
          <w:rFonts w:ascii="Times New Roman" w:eastAsia="Times New Roman" w:hAnsi="Times New Roman" w:cs="Times New Roman"/>
          <w:sz w:val="28"/>
          <w:szCs w:val="28"/>
        </w:rPr>
        <w:t>Quản lý và chịu trách nhiệm về tài chính, tài sản của Phòng Kinh tế theo quy định của pháp luật.</w:t>
      </w:r>
    </w:p>
    <w:p w14:paraId="672117AC" w14:textId="77777777" w:rsidR="007C6803" w:rsidRPr="00844941" w:rsidRDefault="00C44546"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3</w:t>
      </w:r>
      <w:r w:rsidR="007A1FD5" w:rsidRPr="00844941">
        <w:rPr>
          <w:rFonts w:ascii="Times New Roman" w:eastAsia="Times New Roman" w:hAnsi="Times New Roman" w:cs="Times New Roman"/>
          <w:sz w:val="28"/>
          <w:szCs w:val="28"/>
        </w:rPr>
        <w:t>. Thực hiện nhiệm vụ, quyền hạn trong phạm vi được phân định thẩm quyền, phân quyền, phân cấp, ủy quyền theo quy định của pháp luật và các quy định khác của cấp có thẩm quyền.</w:t>
      </w:r>
    </w:p>
    <w:p w14:paraId="7B96165F" w14:textId="77777777" w:rsidR="007C6803" w:rsidRPr="00844941" w:rsidRDefault="00C44546" w:rsidP="00844941">
      <w:pPr>
        <w:spacing w:before="120" w:after="120" w:line="240" w:lineRule="auto"/>
        <w:ind w:firstLine="709"/>
        <w:jc w:val="both"/>
        <w:rPr>
          <w:rFonts w:ascii="Times New Roman" w:eastAsia="Times New Roman" w:hAnsi="Times New Roman" w:cs="Times New Roman"/>
          <w:sz w:val="28"/>
          <w:szCs w:val="28"/>
        </w:rPr>
      </w:pPr>
      <w:r w:rsidRPr="00844941">
        <w:rPr>
          <w:rFonts w:ascii="Times New Roman" w:eastAsia="Times New Roman" w:hAnsi="Times New Roman" w:cs="Times New Roman"/>
          <w:sz w:val="28"/>
          <w:szCs w:val="28"/>
        </w:rPr>
        <w:t>4</w:t>
      </w:r>
      <w:r w:rsidR="007A1FD5" w:rsidRPr="00844941">
        <w:rPr>
          <w:rFonts w:ascii="Times New Roman" w:eastAsia="Times New Roman" w:hAnsi="Times New Roman" w:cs="Times New Roman"/>
          <w:sz w:val="28"/>
          <w:szCs w:val="28"/>
        </w:rPr>
        <w:t>. Thực hiện các nhiệm vụ khác do Ủy ban nhân dân xã, Chủ tịch Ủy ban nhân dân xã giao và theo quy định của pháp luật.</w:t>
      </w:r>
    </w:p>
    <w:p w14:paraId="47E52223" w14:textId="77777777" w:rsidR="007C6803" w:rsidRDefault="007A1FD5" w:rsidP="00C44546">
      <w:pPr>
        <w:spacing w:before="240"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Chương III</w:t>
      </w:r>
    </w:p>
    <w:p w14:paraId="3C5B7AA6" w14:textId="77777777" w:rsidR="007C6803" w:rsidRDefault="007A1FD5" w:rsidP="00C44546">
      <w:pPr>
        <w:spacing w:after="240" w:line="240" w:lineRule="auto"/>
        <w:ind w:firstLine="709"/>
        <w:jc w:val="center"/>
        <w:rPr>
          <w:rFonts w:ascii="Times New Roman" w:eastAsia="Times New Roman" w:hAnsi="Times New Roman" w:cs="Times New Roman"/>
          <w:b/>
          <w:sz w:val="28"/>
          <w:szCs w:val="28"/>
          <w:lang w:val="vi-VN"/>
        </w:rPr>
      </w:pPr>
      <w:r>
        <w:rPr>
          <w:rFonts w:ascii="Times New Roman" w:eastAsia="Calibri" w:hAnsi="Times New Roman" w:cs="Times New Roman"/>
          <w:b/>
          <w:sz w:val="28"/>
          <w:szCs w:val="28"/>
        </w:rPr>
        <w:t xml:space="preserve">CƠ CẤU TỔ CHỨC, BIÊN CHẾ VÀ </w:t>
      </w:r>
      <w:r>
        <w:rPr>
          <w:rFonts w:ascii="Times New Roman" w:hAnsi="Times New Roman" w:cs="Times New Roman"/>
          <w:b/>
          <w:sz w:val="28"/>
          <w:szCs w:val="28"/>
        </w:rPr>
        <w:t>CHẾ ĐỘ LÀM VIỆC</w:t>
      </w:r>
    </w:p>
    <w:p w14:paraId="1C7CF54B" w14:textId="31732F1B" w:rsidR="007C6803" w:rsidRDefault="00272A7D" w:rsidP="00844941">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Điều 8. Cơ cấu tổ chức</w:t>
      </w:r>
    </w:p>
    <w:p w14:paraId="00DB0090"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1. Phòng Kinh tế gồm có Trưởng phòng, 01 Phó Trưởng phòng, các công chức thực hiện chuyên môn, nghiệp vụ. </w:t>
      </w:r>
    </w:p>
    <w:p w14:paraId="6CB13E45"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a) Trưởng phòng chịu trách nhiệm trước Ủy ban nhân dân xã, Chủ tịch Ủy ban nhân dân xã và trước pháp luật về thực hiện chức năng, nhiệm vụ, quyền hạn của phòng; </w:t>
      </w:r>
    </w:p>
    <w:p w14:paraId="66AED27A"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b) Phó Trưởng phòng là người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w:t>
      </w:r>
    </w:p>
    <w:p w14:paraId="5BCD8FF9"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d) Việc bổ nhiệm, bổ nhiệm lại, kéo dài thời gian giữ chức vụ lãnh đạo quản lý, cho từ chức, miễn nhiệm, điều động, luân chuyển, khen thưởng, kỷ luật, thực hiện chế độ, chính sách đối với Trưởng phòng, Phó Trưởng phòng do Chủ tịch Ủy ban nhân dân xã quyết định theo quy định của pháp luật. </w:t>
      </w:r>
    </w:p>
    <w:p w14:paraId="781934BF"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2. Các bộ phận chuyên môn trực thuộc, gồm:</w:t>
      </w:r>
    </w:p>
    <w:p w14:paraId="7A0975CD" w14:textId="57622584"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a) Bộ phận tham mưu lĩnh vực </w:t>
      </w:r>
      <w:r w:rsidR="00C44546">
        <w:rPr>
          <w:rFonts w:ascii="Times New Roman" w:eastAsia="Times New Roman" w:hAnsi="Times New Roman" w:cs="Times New Roman"/>
          <w:sz w:val="28"/>
          <w:szCs w:val="28"/>
          <w:lang w:val="da-DK"/>
        </w:rPr>
        <w:t>t</w:t>
      </w:r>
      <w:r w:rsidR="003519BC">
        <w:rPr>
          <w:rFonts w:ascii="Times New Roman" w:eastAsia="Times New Roman" w:hAnsi="Times New Roman" w:cs="Times New Roman"/>
          <w:sz w:val="28"/>
          <w:szCs w:val="28"/>
          <w:lang w:val="da-DK"/>
        </w:rPr>
        <w:t>ài chính -</w:t>
      </w:r>
      <w:r>
        <w:rPr>
          <w:rFonts w:ascii="Times New Roman" w:eastAsia="Times New Roman" w:hAnsi="Times New Roman" w:cs="Times New Roman"/>
          <w:sz w:val="28"/>
          <w:szCs w:val="28"/>
          <w:lang w:val="da-DK"/>
        </w:rPr>
        <w:t xml:space="preserve"> </w:t>
      </w:r>
      <w:r w:rsidR="00C44546">
        <w:rPr>
          <w:rFonts w:ascii="Times New Roman" w:eastAsia="Times New Roman" w:hAnsi="Times New Roman" w:cs="Times New Roman"/>
          <w:sz w:val="28"/>
          <w:szCs w:val="28"/>
          <w:lang w:val="da-DK"/>
        </w:rPr>
        <w:t>k</w:t>
      </w:r>
      <w:r>
        <w:rPr>
          <w:rFonts w:ascii="Times New Roman" w:eastAsia="Times New Roman" w:hAnsi="Times New Roman" w:cs="Times New Roman"/>
          <w:sz w:val="28"/>
          <w:szCs w:val="28"/>
          <w:lang w:val="da-DK"/>
        </w:rPr>
        <w:t>ế hoạch;</w:t>
      </w:r>
    </w:p>
    <w:p w14:paraId="57F92166"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b) Bộ phận tham mưu lĩnh vực </w:t>
      </w:r>
      <w:r w:rsidR="00C44546">
        <w:rPr>
          <w:rFonts w:ascii="Times New Roman" w:eastAsia="Times New Roman" w:hAnsi="Times New Roman" w:cs="Times New Roman"/>
          <w:sz w:val="28"/>
          <w:szCs w:val="28"/>
          <w:lang w:val="da-DK"/>
        </w:rPr>
        <w:t>x</w:t>
      </w:r>
      <w:r>
        <w:rPr>
          <w:rFonts w:ascii="Times New Roman" w:eastAsia="Times New Roman" w:hAnsi="Times New Roman" w:cs="Times New Roman"/>
          <w:sz w:val="28"/>
          <w:szCs w:val="28"/>
          <w:lang w:val="da-DK"/>
        </w:rPr>
        <w:t>ây dựng;</w:t>
      </w:r>
    </w:p>
    <w:p w14:paraId="0B831D80"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c) Bộ phận tham mưu lĩnh vực </w:t>
      </w:r>
      <w:r w:rsidR="00C44546">
        <w:rPr>
          <w:rFonts w:ascii="Times New Roman" w:eastAsia="Times New Roman" w:hAnsi="Times New Roman" w:cs="Times New Roman"/>
          <w:sz w:val="28"/>
          <w:szCs w:val="28"/>
          <w:lang w:val="da-DK"/>
        </w:rPr>
        <w:t>c</w:t>
      </w:r>
      <w:r>
        <w:rPr>
          <w:rFonts w:ascii="Times New Roman" w:eastAsia="Times New Roman" w:hAnsi="Times New Roman" w:cs="Times New Roman"/>
          <w:sz w:val="28"/>
          <w:szCs w:val="28"/>
          <w:lang w:val="da-DK"/>
        </w:rPr>
        <w:t xml:space="preserve">ông </w:t>
      </w:r>
      <w:r w:rsidR="007B61BA">
        <w:rPr>
          <w:rFonts w:ascii="Times New Roman" w:eastAsia="Times New Roman" w:hAnsi="Times New Roman" w:cs="Times New Roman"/>
          <w:sz w:val="28"/>
          <w:szCs w:val="28"/>
          <w:lang w:val="da-DK"/>
        </w:rPr>
        <w:t>t</w:t>
      </w:r>
      <w:r>
        <w:rPr>
          <w:rFonts w:ascii="Times New Roman" w:eastAsia="Times New Roman" w:hAnsi="Times New Roman" w:cs="Times New Roman"/>
          <w:sz w:val="28"/>
          <w:szCs w:val="28"/>
          <w:lang w:val="da-DK"/>
        </w:rPr>
        <w:t>hương;</w:t>
      </w:r>
    </w:p>
    <w:p w14:paraId="400F6A01"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d) Bộ phận tham mưu lĩnh vực </w:t>
      </w:r>
      <w:r w:rsidR="00C44546">
        <w:rPr>
          <w:rFonts w:ascii="Times New Roman" w:eastAsia="Times New Roman" w:hAnsi="Times New Roman" w:cs="Times New Roman"/>
          <w:sz w:val="28"/>
          <w:szCs w:val="28"/>
          <w:lang w:val="da-DK"/>
        </w:rPr>
        <w:t>n</w:t>
      </w:r>
      <w:r>
        <w:rPr>
          <w:rFonts w:ascii="Times New Roman" w:eastAsia="Times New Roman" w:hAnsi="Times New Roman" w:cs="Times New Roman"/>
          <w:sz w:val="28"/>
          <w:szCs w:val="28"/>
          <w:lang w:val="da-DK"/>
        </w:rPr>
        <w:t>ông nghiệp;</w:t>
      </w:r>
    </w:p>
    <w:p w14:paraId="2A626C2D" w14:textId="7CF5143A"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e) Bộ phận tham mưu lĩnh vực </w:t>
      </w:r>
      <w:r w:rsidR="00C44546">
        <w:rPr>
          <w:rFonts w:ascii="Times New Roman" w:eastAsia="Times New Roman" w:hAnsi="Times New Roman" w:cs="Times New Roman"/>
          <w:sz w:val="28"/>
          <w:szCs w:val="28"/>
          <w:lang w:val="da-DK"/>
        </w:rPr>
        <w:t>t</w:t>
      </w:r>
      <w:r>
        <w:rPr>
          <w:rFonts w:ascii="Times New Roman" w:eastAsia="Times New Roman" w:hAnsi="Times New Roman" w:cs="Times New Roman"/>
          <w:sz w:val="28"/>
          <w:szCs w:val="28"/>
          <w:lang w:val="da-DK"/>
        </w:rPr>
        <w:t xml:space="preserve">ài nguyên và </w:t>
      </w:r>
      <w:r w:rsidR="00C44546">
        <w:rPr>
          <w:rFonts w:ascii="Times New Roman" w:eastAsia="Times New Roman" w:hAnsi="Times New Roman" w:cs="Times New Roman"/>
          <w:sz w:val="28"/>
          <w:szCs w:val="28"/>
          <w:lang w:val="da-DK"/>
        </w:rPr>
        <w:t>m</w:t>
      </w:r>
      <w:r w:rsidR="003519BC">
        <w:rPr>
          <w:rFonts w:ascii="Times New Roman" w:eastAsia="Times New Roman" w:hAnsi="Times New Roman" w:cs="Times New Roman"/>
          <w:sz w:val="28"/>
          <w:szCs w:val="28"/>
          <w:lang w:val="da-DK"/>
        </w:rPr>
        <w:t>ôi trường.</w:t>
      </w:r>
    </w:p>
    <w:p w14:paraId="1CDCBC96" w14:textId="77777777" w:rsidR="007C6803" w:rsidRDefault="007A1FD5" w:rsidP="00844941">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9. Biên chế của Phòng Kinh tế xã</w:t>
      </w:r>
    </w:p>
    <w:p w14:paraId="5B3B8FD8"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 xml:space="preserve">1. Biên chế công chức của phòng do Ủy ban nhân dân xã quyết định trong tổng biên chế công chức của Ủy ban nhân dân xã được Ủy ban nhân dân tỉnh giao hàng năm. </w:t>
      </w:r>
    </w:p>
    <w:p w14:paraId="170A4B01"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2. Việc bố trí, sử dụng công chức của phòng phải căn cứ vào vị trí việc làm, chức danh, tiêu chuẩn chuyên môn, nghiệp vụ, đảm bảo phát huy được phẩm chất, năng lực để hoàn thành tốt nhiệm vụ được giao. Tuỳ theo quy mô hoạt động, tính chất công việc và biên chế được giao, Trưởng phòng có thể bố trí cán bộ, công chức phụ trách riêng từng lĩnh vực hoặc kiêm nhiệm một số lĩnh vực trên cơ sở tinh gọn, hiệu quả.</w:t>
      </w:r>
    </w:p>
    <w:p w14:paraId="00EC30AC" w14:textId="77777777" w:rsidR="007C6803" w:rsidRDefault="007A1FD5" w:rsidP="00844941">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10. Chế độ làm việc </w:t>
      </w:r>
    </w:p>
    <w:p w14:paraId="0013D8A8" w14:textId="77777777" w:rsidR="007C6803" w:rsidRDefault="007A1FD5" w:rsidP="00844941">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da-DK"/>
        </w:rPr>
      </w:pPr>
      <w:r>
        <w:rPr>
          <w:rFonts w:ascii="Times New Roman" w:eastAsia="Times New Roman" w:hAnsi="Times New Roman" w:cs="Times New Roman"/>
          <w:sz w:val="28"/>
          <w:szCs w:val="28"/>
          <w:lang w:val="da-DK"/>
        </w:rPr>
        <w:t>Phòng Kinh tế làm việc theo chế độ thủ trưởng và theo Quy chế làm việc của Ủy ban nhân dân xã quy định, bảo đảm nguyên tắc tập trung dân chủ.</w:t>
      </w:r>
    </w:p>
    <w:p w14:paraId="146B51EB" w14:textId="77777777" w:rsidR="007C6803" w:rsidRDefault="007A1FD5" w:rsidP="00C44546">
      <w:pPr>
        <w:spacing w:before="240" w:after="0" w:line="240" w:lineRule="auto"/>
        <w:jc w:val="center"/>
        <w:rPr>
          <w:rFonts w:ascii="Times New Roman" w:hAnsi="Times New Roman" w:cs="Times New Roman"/>
          <w:b/>
          <w:sz w:val="28"/>
          <w:szCs w:val="28"/>
        </w:rPr>
      </w:pPr>
      <w:bookmarkStart w:id="3" w:name="_Hlk203655969"/>
      <w:r>
        <w:rPr>
          <w:rFonts w:ascii="Times New Roman" w:hAnsi="Times New Roman" w:cs="Times New Roman"/>
          <w:b/>
          <w:sz w:val="28"/>
          <w:szCs w:val="28"/>
        </w:rPr>
        <w:t>Chương IV</w:t>
      </w:r>
    </w:p>
    <w:bookmarkEnd w:id="3"/>
    <w:p w14:paraId="74325BC7" w14:textId="77777777" w:rsidR="007C6803" w:rsidRDefault="007A1FD5" w:rsidP="00C44546">
      <w:pPr>
        <w:pStyle w:val="BodyTextIndent"/>
        <w:spacing w:before="0" w:after="240"/>
        <w:ind w:firstLine="0"/>
        <w:jc w:val="center"/>
        <w:rPr>
          <w:rFonts w:ascii="Times New Roman" w:hAnsi="Times New Roman"/>
          <w:b/>
        </w:rPr>
      </w:pPr>
      <w:r>
        <w:rPr>
          <w:rFonts w:ascii="Times New Roman" w:hAnsi="Times New Roman"/>
          <w:b/>
        </w:rPr>
        <w:t>TRÁCH NHIỆM THI HÀNH</w:t>
      </w:r>
    </w:p>
    <w:p w14:paraId="4AF7C5DD" w14:textId="77777777" w:rsidR="007C6803" w:rsidRDefault="007A1FD5" w:rsidP="00844941">
      <w:pPr>
        <w:pStyle w:val="BodyTextIndent"/>
        <w:spacing w:after="120"/>
        <w:ind w:firstLine="709"/>
        <w:rPr>
          <w:rFonts w:ascii="Times New Roman" w:hAnsi="Times New Roman"/>
          <w:b/>
          <w:szCs w:val="28"/>
        </w:rPr>
      </w:pPr>
      <w:r>
        <w:rPr>
          <w:rFonts w:ascii="Times New Roman" w:hAnsi="Times New Roman"/>
          <w:b/>
          <w:szCs w:val="28"/>
        </w:rPr>
        <w:t xml:space="preserve">Điều 11. </w:t>
      </w:r>
      <w:r>
        <w:rPr>
          <w:rFonts w:ascii="Times New Roman" w:hAnsi="Times New Roman"/>
          <w:b/>
        </w:rPr>
        <w:t>Trách nhiệm thi hành</w:t>
      </w:r>
    </w:p>
    <w:p w14:paraId="1E6E9E8E" w14:textId="3F9C8557" w:rsidR="007C6803" w:rsidRDefault="007A1FD5" w:rsidP="00844941">
      <w:pPr>
        <w:spacing w:before="120" w:after="120" w:line="240" w:lineRule="auto"/>
        <w:ind w:firstLine="709"/>
        <w:jc w:val="both"/>
        <w:rPr>
          <w:rFonts w:ascii="Times New Roman" w:hAnsi="Times New Roman" w:cs="Times New Roman"/>
          <w:sz w:val="28"/>
          <w:szCs w:val="28"/>
          <w:lang w:val="fi-FI"/>
        </w:rPr>
      </w:pPr>
      <w:r>
        <w:rPr>
          <w:rFonts w:ascii="Times New Roman" w:hAnsi="Times New Roman" w:cs="Times New Roman"/>
          <w:sz w:val="28"/>
          <w:szCs w:val="28"/>
          <w:lang w:val="fi-FI"/>
        </w:rPr>
        <w:lastRenderedPageBreak/>
        <w:t>Căn cứ quy định này và các quy định khác hiện hành của pháp luật, Trưởng phòng Kinh tế có trách nhiệm:</w:t>
      </w:r>
    </w:p>
    <w:p w14:paraId="14C57D50" w14:textId="77777777" w:rsidR="007C6803" w:rsidRDefault="007A1FD5" w:rsidP="00844941">
      <w:pPr>
        <w:spacing w:before="120" w:after="120" w:line="240" w:lineRule="auto"/>
        <w:ind w:firstLine="709"/>
        <w:jc w:val="both"/>
        <w:rPr>
          <w:rFonts w:ascii="Times New Roman" w:hAnsi="Times New Roman" w:cs="Times New Roman"/>
          <w:sz w:val="28"/>
          <w:szCs w:val="28"/>
          <w:lang w:val="fi-FI"/>
        </w:rPr>
      </w:pPr>
      <w:r>
        <w:rPr>
          <w:rFonts w:ascii="Times New Roman" w:hAnsi="Times New Roman" w:cs="Times New Roman"/>
          <w:sz w:val="28"/>
          <w:szCs w:val="28"/>
          <w:lang w:val="fi-FI"/>
        </w:rPr>
        <w:t>1. Xây dựng và ban hành Quy chế làm việc của Phòng Kinh tế để chỉ đạo và tổ chức thực hiện tốt quy định.</w:t>
      </w:r>
    </w:p>
    <w:p w14:paraId="776523BA" w14:textId="77777777" w:rsidR="007C6803" w:rsidRDefault="007A1FD5" w:rsidP="00844941">
      <w:pPr>
        <w:spacing w:before="120" w:after="120" w:line="240" w:lineRule="auto"/>
        <w:ind w:firstLine="709"/>
        <w:jc w:val="both"/>
        <w:rPr>
          <w:rFonts w:ascii="Times New Roman" w:hAnsi="Times New Roman" w:cs="Times New Roman"/>
          <w:sz w:val="28"/>
          <w:szCs w:val="28"/>
          <w:lang w:val="fi-FI"/>
        </w:rPr>
      </w:pPr>
      <w:r>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06B40EEB" wp14:editId="44ACFFDF">
                <wp:simplePos x="0" y="0"/>
                <wp:positionH relativeFrom="column">
                  <wp:posOffset>1686918</wp:posOffset>
                </wp:positionH>
                <wp:positionV relativeFrom="paragraph">
                  <wp:posOffset>1019700</wp:posOffset>
                </wp:positionV>
                <wp:extent cx="2313829"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23138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7044F" id="Straight Connector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32.85pt,80.3pt" to="315.0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" strokecolor="black [3040]"/>
            </w:pict>
          </mc:Fallback>
        </mc:AlternateContent>
      </w:r>
      <w:r>
        <w:rPr>
          <w:rFonts w:ascii="Times New Roman" w:hAnsi="Times New Roman" w:cs="Times New Roman"/>
          <w:sz w:val="28"/>
          <w:szCs w:val="28"/>
          <w:lang w:val="fi-FI"/>
        </w:rPr>
        <w:t>2. Trong quá trình tổ chức, thực hiện Quy định nếu có quy định phát sinh hoặc có văn bản hướng dẫn của cơ quan nhà nước cấp trên, Trưởng phòng kịp thời báo cáo Ủy ban nhân dân xã để xem xét, quyết định việc điều chỉnh, sửa đổi, bổ sung cho phù hợp.</w:t>
      </w:r>
    </w:p>
    <w:p w14:paraId="7E188336" w14:textId="77777777" w:rsidR="007C6803" w:rsidRDefault="007C6803">
      <w:pPr>
        <w:pStyle w:val="BodyTextIndent"/>
        <w:spacing w:after="120"/>
        <w:ind w:firstLine="680"/>
        <w:rPr>
          <w:rFonts w:ascii="Times New Roman" w:hAnsi="Times New Roman"/>
          <w:szCs w:val="28"/>
        </w:rPr>
      </w:pPr>
    </w:p>
    <w:sectPr w:rsidR="007C6803">
      <w:headerReference w:type="even" r:id="rId8"/>
      <w:headerReference w:type="default" r:id="rId9"/>
      <w:pgSz w:w="11909" w:h="16834" w:code="9"/>
      <w:pgMar w:top="1134" w:right="1136"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D50C" w14:textId="77777777" w:rsidR="000479AA" w:rsidRDefault="000479AA">
      <w:pPr>
        <w:spacing w:after="0" w:line="240" w:lineRule="auto"/>
      </w:pPr>
      <w:r>
        <w:separator/>
      </w:r>
    </w:p>
  </w:endnote>
  <w:endnote w:type="continuationSeparator" w:id="0">
    <w:p w14:paraId="62FC47AA" w14:textId="77777777" w:rsidR="000479AA" w:rsidRDefault="0004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9D66" w14:textId="77777777" w:rsidR="000479AA" w:rsidRDefault="000479AA">
      <w:pPr>
        <w:spacing w:after="0" w:line="240" w:lineRule="auto"/>
      </w:pPr>
      <w:r>
        <w:separator/>
      </w:r>
    </w:p>
  </w:footnote>
  <w:footnote w:type="continuationSeparator" w:id="0">
    <w:p w14:paraId="737F33E5" w14:textId="77777777" w:rsidR="000479AA" w:rsidRDefault="0004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19D5" w14:textId="77777777" w:rsidR="007C6803" w:rsidRDefault="007A1FD5">
    <w:pPr>
      <w:spacing w:after="0" w:line="259" w:lineRule="auto"/>
      <w:ind w:right="8"/>
      <w:jc w:val="center"/>
    </w:pPr>
    <w:r>
      <w:fldChar w:fldCharType="begin"/>
    </w:r>
    <w:r>
      <w:instrText xml:space="preserve"> PAGE   \* MERGEFORMAT </w:instrText>
    </w:r>
    <w:r>
      <w:fldChar w:fldCharType="separate"/>
    </w:r>
    <w:r>
      <w:t>2</w:t>
    </w:r>
    <w:r>
      <w:fldChar w:fldCharType="end"/>
    </w:r>
  </w:p>
  <w:p w14:paraId="4922FC76" w14:textId="77777777" w:rsidR="007C6803" w:rsidRDefault="007C6803">
    <w:pPr>
      <w:spacing w:after="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42E0" w14:textId="77777777" w:rsidR="007C6803" w:rsidRDefault="007A1FD5">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677943">
      <w:rPr>
        <w:rFonts w:ascii="Times New Roman" w:hAnsi="Times New Roman" w:cs="Times New Roman"/>
        <w:noProof/>
        <w:sz w:val="26"/>
        <w:szCs w:val="26"/>
      </w:rPr>
      <w:t>20</w:t>
    </w:r>
    <w:r>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85B58"/>
    <w:multiLevelType w:val="hybridMultilevel"/>
    <w:tmpl w:val="4D447FD6"/>
    <w:lvl w:ilvl="0" w:tplc="64D6F1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97506A8"/>
    <w:multiLevelType w:val="hybridMultilevel"/>
    <w:tmpl w:val="D7F2EA50"/>
    <w:lvl w:ilvl="0" w:tplc="8A9608E0">
      <w:start w:val="1"/>
      <w:numFmt w:val="lowerLetter"/>
      <w:lvlText w:val="%1)"/>
      <w:lvlJc w:val="left"/>
      <w:pPr>
        <w:ind w:left="1040" w:hanging="360"/>
      </w:pPr>
      <w:rPr>
        <w:rFonts w:asciiTheme="minorHAnsi" w:eastAsiaTheme="minorHAnsi" w:hAnsiTheme="minorHAnsi" w:cstheme="minorBidi" w:hint="default"/>
        <w:b w:val="0"/>
        <w:color w:val="auto"/>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576745577">
    <w:abstractNumId w:val="1"/>
  </w:num>
  <w:num w:numId="2" w16cid:durableId="156194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03"/>
    <w:rsid w:val="000479AA"/>
    <w:rsid w:val="000D76C3"/>
    <w:rsid w:val="001177B0"/>
    <w:rsid w:val="001B04DA"/>
    <w:rsid w:val="00205CB7"/>
    <w:rsid w:val="00224312"/>
    <w:rsid w:val="002411A7"/>
    <w:rsid w:val="00272A7D"/>
    <w:rsid w:val="002D232C"/>
    <w:rsid w:val="0034659F"/>
    <w:rsid w:val="003519BC"/>
    <w:rsid w:val="00447DCC"/>
    <w:rsid w:val="004C1E7D"/>
    <w:rsid w:val="005A1CD4"/>
    <w:rsid w:val="00677943"/>
    <w:rsid w:val="00715FCC"/>
    <w:rsid w:val="007A1FD5"/>
    <w:rsid w:val="007B61BA"/>
    <w:rsid w:val="007C6803"/>
    <w:rsid w:val="00844941"/>
    <w:rsid w:val="00870A78"/>
    <w:rsid w:val="00916202"/>
    <w:rsid w:val="009A5B25"/>
    <w:rsid w:val="009E3361"/>
    <w:rsid w:val="00A116B5"/>
    <w:rsid w:val="00A17FF0"/>
    <w:rsid w:val="00A37FD8"/>
    <w:rsid w:val="00A639D5"/>
    <w:rsid w:val="00A67C0D"/>
    <w:rsid w:val="00AD3015"/>
    <w:rsid w:val="00B10B52"/>
    <w:rsid w:val="00B17935"/>
    <w:rsid w:val="00B36023"/>
    <w:rsid w:val="00C44546"/>
    <w:rsid w:val="00C66B98"/>
    <w:rsid w:val="00C854F6"/>
    <w:rsid w:val="00CF6E50"/>
    <w:rsid w:val="00D34CB6"/>
    <w:rsid w:val="00D9598F"/>
    <w:rsid w:val="00F7285B"/>
    <w:rsid w:val="00FB6232"/>
    <w:rsid w:val="00FD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DE4D"/>
  <w15:docId w15:val="{E85C13D5-8D28-4E4B-8B09-C80280F9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spacing w:before="120" w:after="0" w:line="240" w:lineRule="auto"/>
      <w:ind w:firstLine="851"/>
      <w:jc w:val="both"/>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rPr>
      <w:rFonts w:ascii="VNI-Times" w:eastAsia="Times New Roman" w:hAnsi="VNI-Times" w:cs="Times New Roman"/>
      <w:sz w:val="28"/>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CharChar">
    <w:name w:val="Char Char Char"/>
    <w:basedOn w:val="Normal"/>
    <w:pPr>
      <w:spacing w:after="160" w:line="240" w:lineRule="exact"/>
    </w:pPr>
    <w:rPr>
      <w:rFonts w:ascii="Verdana" w:eastAsia="MS Mincho" w:hAnsi="Verdana" w:cs="Times New Roman"/>
      <w:sz w:val="20"/>
      <w:szCs w:val="20"/>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0">
    <w:name w:val="Char Char Char"/>
    <w:basedOn w:val="Normal"/>
    <w:pPr>
      <w:spacing w:after="160" w:line="240" w:lineRule="exact"/>
    </w:pPr>
    <w:rPr>
      <w:rFonts w:ascii="Verdana" w:eastAsia="MS Mincho" w:hAnsi="Verdana" w:cs="Times New Roman"/>
      <w:sz w:val="20"/>
      <w:szCs w:val="20"/>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9B52-D8F0-49DA-BD6B-F79349E9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7866</Words>
  <Characters>44839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Quàng Văn Cương</cp:lastModifiedBy>
  <cp:revision>42</cp:revision>
  <cp:lastPrinted>2025-07-23T00:25:00Z</cp:lastPrinted>
  <dcterms:created xsi:type="dcterms:W3CDTF">2025-08-14T04:12:00Z</dcterms:created>
  <dcterms:modified xsi:type="dcterms:W3CDTF">2025-08-29T15:57:00Z</dcterms:modified>
</cp:coreProperties>
</file>