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116"/>
        <w:tblW w:w="10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4316"/>
        <w:gridCol w:w="1701"/>
        <w:gridCol w:w="2127"/>
        <w:gridCol w:w="1417"/>
      </w:tblGrid>
      <w:tr w:rsidR="00DA4204" w:rsidTr="00DA4204">
        <w:trPr>
          <w:trHeight w:val="1550"/>
          <w:tblHeader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TT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Chỉ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tiêu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Đơn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vị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tính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Chỉ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tiêu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giao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tại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Nghị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quyết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số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31/NQ-HĐND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Chỉ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tiêu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sau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điều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chỉnh</w:t>
            </w:r>
            <w:proofErr w:type="spellEnd"/>
          </w:p>
        </w:tc>
      </w:tr>
      <w:tr w:rsidR="00DA4204" w:rsidTr="00DA420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de-DE"/>
              </w:rPr>
              <w:t>Tổng sản lượng lương thực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Tấn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37.540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38.099</w:t>
            </w:r>
          </w:p>
        </w:tc>
      </w:tr>
      <w:tr w:rsidR="00DA4204" w:rsidTr="00DA420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Tốc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độ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tăng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đàn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gia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súc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204" w:rsidRDefault="00140F7E" w:rsidP="00DA4204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</w:tr>
      <w:tr w:rsidR="00DA4204" w:rsidTr="00DA420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Đàn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gia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cầm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Con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700.000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1.024.782</w:t>
            </w:r>
          </w:p>
        </w:tc>
      </w:tr>
      <w:tr w:rsidR="00DA4204" w:rsidTr="00DA420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Trồng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rừng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phòng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hộ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ha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45</w:t>
            </w:r>
          </w:p>
        </w:tc>
      </w:tr>
      <w:tr w:rsidR="00DA4204" w:rsidTr="00DA4204">
        <w:trPr>
          <w:trHeight w:val="45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de-DE"/>
              </w:rPr>
              <w:t>Nước máy sản xuất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de-DE"/>
              </w:rPr>
              <w:t>m³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700.000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204" w:rsidRDefault="00140F7E" w:rsidP="00DA4204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</w:tr>
      <w:tr w:rsidR="00DA4204" w:rsidTr="00DA4204">
        <w:trPr>
          <w:trHeight w:val="30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Đá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khai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thác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de-DE"/>
              </w:rPr>
              <w:t>m³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204" w:rsidRDefault="00140F7E" w:rsidP="00DA4204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</w:tr>
      <w:tr w:rsidR="00DA4204" w:rsidTr="00DA4204">
        <w:trPr>
          <w:trHeight w:val="58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Gạch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loại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Tr.viên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204" w:rsidRDefault="00140F7E" w:rsidP="00DA4204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</w:tr>
      <w:tr w:rsidR="00DA4204" w:rsidTr="00DA4204">
        <w:trPr>
          <w:trHeight w:val="56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</w:rPr>
              <w:t>T</w:t>
            </w:r>
            <w:r>
              <w:rPr>
                <w:rFonts w:ascii="Times New Roman" w:hAnsi="Times New Roman"/>
                <w:spacing w:val="-4"/>
                <w:sz w:val="28"/>
                <w:szCs w:val="28"/>
                <w:lang w:val="vi-VN"/>
              </w:rPr>
              <w:t>ỷ lệ học sinh tốt nghiệp THCS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99,8</w:t>
            </w:r>
          </w:p>
        </w:tc>
      </w:tr>
      <w:tr w:rsidR="00DA4204" w:rsidTr="00DA420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Tỷ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lệ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sinh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tốt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nghiệp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THPT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97</w:t>
            </w:r>
          </w:p>
        </w:tc>
      </w:tr>
      <w:tr w:rsidR="00DA4204" w:rsidTr="00DA420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spacing w:before="60"/>
              <w:ind w:left="-57" w:right="-57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X</w:t>
            </w:r>
            <w:r>
              <w:rPr>
                <w:spacing w:val="-4"/>
                <w:sz w:val="28"/>
                <w:szCs w:val="28"/>
                <w:lang w:val="vi-VN"/>
              </w:rPr>
              <w:t>ây dựng trường đạt chuẩn quốc gia</w:t>
            </w:r>
            <w:r>
              <w:rPr>
                <w:spacing w:val="-4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Trường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204" w:rsidRDefault="00140F7E" w:rsidP="00DA4204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</w:tr>
      <w:tr w:rsidR="00DA4204" w:rsidTr="00DA420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11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de-DE"/>
              </w:rPr>
              <w:t xml:space="preserve">Hộ 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  <w:lang w:val="de-DE"/>
              </w:rPr>
              <w:t>gia đình được công nhận gia đình văn hóa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Gia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đình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12.600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13.730</w:t>
            </w:r>
          </w:p>
        </w:tc>
      </w:tr>
      <w:tr w:rsidR="00DA4204" w:rsidTr="00DA420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12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de-DE"/>
              </w:rPr>
              <w:t>Bản, khối phố được công nhận và giữ vững danh hiệu “Bản, khối phố văn hóa”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Bản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khối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phố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140F7E" w:rsidP="00DA4204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  <w:p w:rsidR="00140F7E" w:rsidRDefault="00140F7E" w:rsidP="00DA4204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DA4204" w:rsidTr="00DA4204">
        <w:trPr>
          <w:trHeight w:val="164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13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de-DE"/>
              </w:rPr>
              <w:t>Cơ quan, đơn vị, trường học, doanh nghiệp đạt chuẩn văn hóa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de-DE"/>
              </w:rPr>
              <w:t>Cơ quan, đơn vị, trường học, doanh nghiệp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  <w:r w:rsidRPr="00DA4204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136</w:t>
            </w:r>
          </w:p>
        </w:tc>
      </w:tr>
      <w:tr w:rsidR="00DA4204" w:rsidTr="00DA420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14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de-DE"/>
              </w:rPr>
              <w:t>Xã đạt chuẩn văn hóa nông thôn mới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Xã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8 -10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</w:tr>
      <w:tr w:rsidR="00DA4204" w:rsidTr="00DA420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BF2FE1" w:rsidP="00DA4204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15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rPr>
                <w:rFonts w:ascii="Times New Roman" w:hAnsi="Times New Roman"/>
                <w:sz w:val="28"/>
                <w:szCs w:val="28"/>
                <w:lang w:val="de-DE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sv-SE"/>
              </w:rPr>
              <w:t xml:space="preserve">Đào tạo nghề cho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noProof/>
                <w:sz w:val="28"/>
                <w:szCs w:val="28"/>
                <w:lang w:val="sv-SE"/>
              </w:rPr>
              <w:t>lao động nông thôn theo Đề án 1956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viên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Cs/>
                <w:spacing w:val="-14"/>
                <w:szCs w:val="26"/>
              </w:rPr>
            </w:pPr>
            <w:r>
              <w:rPr>
                <w:rFonts w:ascii="Times New Roman" w:hAnsi="Times New Roman"/>
                <w:noProof/>
                <w:spacing w:val="-14"/>
                <w:szCs w:val="26"/>
                <w:lang w:val="sv-SE"/>
              </w:rPr>
              <w:t>Tiếp tục thực hiện đào tạo nghề cho lao động nông thôn theo Đề án 1956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1.100</w:t>
            </w:r>
          </w:p>
        </w:tc>
      </w:tr>
      <w:tr w:rsidR="00DA4204" w:rsidTr="00DA420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BF2FE1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BF2FE1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G</w:t>
            </w:r>
            <w:r>
              <w:rPr>
                <w:rFonts w:ascii="Times New Roman" w:hAnsi="Times New Roman"/>
                <w:noProof/>
                <w:sz w:val="28"/>
                <w:szCs w:val="28"/>
                <w:lang w:val="vi-VN"/>
              </w:rPr>
              <w:t>iảm tỷ lệ hộ nghèo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DA4204" w:rsidP="00DA4204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4-5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04" w:rsidRDefault="00140F7E" w:rsidP="00DA4204">
            <w:pPr>
              <w:pStyle w:val="BodyText"/>
              <w:spacing w:before="120"/>
              <w:ind w:left="-57" w:right="-5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</w:tr>
    </w:tbl>
    <w:p w:rsidR="00732318" w:rsidRDefault="00DA4204" w:rsidP="00DA4204">
      <w:pPr>
        <w:ind w:left="-57" w:right="-57"/>
        <w:jc w:val="center"/>
        <w:rPr>
          <w:b/>
          <w:sz w:val="28"/>
          <w:szCs w:val="28"/>
        </w:rPr>
      </w:pPr>
      <w:proofErr w:type="spellStart"/>
      <w:r w:rsidRPr="00DA4204">
        <w:rPr>
          <w:b/>
          <w:sz w:val="28"/>
          <w:szCs w:val="28"/>
        </w:rPr>
        <w:t>Biểu</w:t>
      </w:r>
      <w:proofErr w:type="spellEnd"/>
      <w:r w:rsidRPr="00DA4204">
        <w:rPr>
          <w:b/>
          <w:sz w:val="28"/>
          <w:szCs w:val="28"/>
        </w:rPr>
        <w:t xml:space="preserve"> </w:t>
      </w:r>
      <w:proofErr w:type="spellStart"/>
      <w:r w:rsidRPr="00DA4204">
        <w:rPr>
          <w:b/>
          <w:sz w:val="28"/>
          <w:szCs w:val="28"/>
        </w:rPr>
        <w:t>các</w:t>
      </w:r>
      <w:proofErr w:type="spellEnd"/>
      <w:r w:rsidRPr="00DA4204">
        <w:rPr>
          <w:b/>
          <w:sz w:val="28"/>
          <w:szCs w:val="28"/>
        </w:rPr>
        <w:t xml:space="preserve"> </w:t>
      </w:r>
      <w:proofErr w:type="spellStart"/>
      <w:r w:rsidRPr="00DA4204">
        <w:rPr>
          <w:b/>
          <w:sz w:val="28"/>
          <w:szCs w:val="28"/>
        </w:rPr>
        <w:t>chỉ</w:t>
      </w:r>
      <w:proofErr w:type="spellEnd"/>
      <w:r w:rsidRPr="00DA4204">
        <w:rPr>
          <w:b/>
          <w:sz w:val="28"/>
          <w:szCs w:val="28"/>
        </w:rPr>
        <w:t xml:space="preserve"> </w:t>
      </w:r>
      <w:proofErr w:type="spellStart"/>
      <w:r w:rsidRPr="00DA4204">
        <w:rPr>
          <w:b/>
          <w:sz w:val="28"/>
          <w:szCs w:val="28"/>
        </w:rPr>
        <w:t>tiêu</w:t>
      </w:r>
      <w:proofErr w:type="spellEnd"/>
      <w:r w:rsidR="001F25C8">
        <w:rPr>
          <w:b/>
          <w:sz w:val="28"/>
          <w:szCs w:val="28"/>
        </w:rPr>
        <w:t xml:space="preserve"> KT-</w:t>
      </w:r>
      <w:bookmarkStart w:id="0" w:name="_GoBack"/>
      <w:bookmarkEnd w:id="0"/>
      <w:r w:rsidR="001F25C8">
        <w:rPr>
          <w:b/>
          <w:sz w:val="28"/>
          <w:szCs w:val="28"/>
        </w:rPr>
        <w:t>XH</w:t>
      </w:r>
      <w:r w:rsidRPr="00DA4204">
        <w:rPr>
          <w:b/>
          <w:sz w:val="28"/>
          <w:szCs w:val="28"/>
        </w:rPr>
        <w:t xml:space="preserve"> </w:t>
      </w:r>
      <w:proofErr w:type="spellStart"/>
      <w:r w:rsidRPr="00DA4204">
        <w:rPr>
          <w:b/>
          <w:sz w:val="28"/>
          <w:szCs w:val="28"/>
        </w:rPr>
        <w:t>điều</w:t>
      </w:r>
      <w:proofErr w:type="spellEnd"/>
      <w:r w:rsidRPr="00DA4204">
        <w:rPr>
          <w:b/>
          <w:sz w:val="28"/>
          <w:szCs w:val="28"/>
        </w:rPr>
        <w:t xml:space="preserve"> </w:t>
      </w:r>
      <w:proofErr w:type="spellStart"/>
      <w:r w:rsidRPr="00DA4204">
        <w:rPr>
          <w:b/>
          <w:sz w:val="28"/>
          <w:szCs w:val="28"/>
        </w:rPr>
        <w:t>chỉnh</w:t>
      </w:r>
      <w:proofErr w:type="spellEnd"/>
      <w:r w:rsidR="001F25C8">
        <w:rPr>
          <w:b/>
          <w:sz w:val="28"/>
          <w:szCs w:val="28"/>
        </w:rPr>
        <w:t xml:space="preserve">, </w:t>
      </w:r>
      <w:proofErr w:type="spellStart"/>
      <w:r w:rsidR="001F25C8">
        <w:rPr>
          <w:b/>
          <w:sz w:val="28"/>
          <w:szCs w:val="28"/>
        </w:rPr>
        <w:t>sửa</w:t>
      </w:r>
      <w:proofErr w:type="spellEnd"/>
      <w:r w:rsidR="001F25C8">
        <w:rPr>
          <w:b/>
          <w:sz w:val="28"/>
          <w:szCs w:val="28"/>
        </w:rPr>
        <w:t xml:space="preserve"> </w:t>
      </w:r>
      <w:proofErr w:type="spellStart"/>
      <w:r w:rsidR="001F25C8">
        <w:rPr>
          <w:b/>
          <w:sz w:val="28"/>
          <w:szCs w:val="28"/>
        </w:rPr>
        <w:t>đổi</w:t>
      </w:r>
      <w:proofErr w:type="spellEnd"/>
    </w:p>
    <w:p w:rsidR="00DA4204" w:rsidRPr="00DA4204" w:rsidRDefault="00DA4204" w:rsidP="00DA4204">
      <w:pPr>
        <w:ind w:left="-57" w:right="-57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</w:t>
      </w:r>
      <w:proofErr w:type="spellStart"/>
      <w:r w:rsidRPr="00DA4204">
        <w:rPr>
          <w:i/>
          <w:sz w:val="28"/>
          <w:szCs w:val="28"/>
        </w:rPr>
        <w:t>Kèm</w:t>
      </w:r>
      <w:proofErr w:type="spellEnd"/>
      <w:r w:rsidRPr="00DA4204">
        <w:rPr>
          <w:i/>
          <w:sz w:val="28"/>
          <w:szCs w:val="28"/>
        </w:rPr>
        <w:t xml:space="preserve"> </w:t>
      </w:r>
      <w:proofErr w:type="spellStart"/>
      <w:r w:rsidRPr="00DA4204">
        <w:rPr>
          <w:i/>
          <w:sz w:val="28"/>
          <w:szCs w:val="28"/>
        </w:rPr>
        <w:t>theo</w:t>
      </w:r>
      <w:proofErr w:type="spellEnd"/>
      <w:r w:rsidRPr="00DA4204">
        <w:rPr>
          <w:i/>
          <w:sz w:val="28"/>
          <w:szCs w:val="28"/>
        </w:rPr>
        <w:t xml:space="preserve"> </w:t>
      </w:r>
      <w:proofErr w:type="spellStart"/>
      <w:r w:rsidRPr="00DA4204">
        <w:rPr>
          <w:i/>
          <w:sz w:val="28"/>
          <w:szCs w:val="28"/>
        </w:rPr>
        <w:t>Báo</w:t>
      </w:r>
      <w:proofErr w:type="spellEnd"/>
      <w:r w:rsidRPr="00DA4204">
        <w:rPr>
          <w:i/>
          <w:sz w:val="28"/>
          <w:szCs w:val="28"/>
        </w:rPr>
        <w:t xml:space="preserve"> </w:t>
      </w:r>
      <w:proofErr w:type="spellStart"/>
      <w:r w:rsidRPr="00DA4204">
        <w:rPr>
          <w:i/>
          <w:sz w:val="28"/>
          <w:szCs w:val="28"/>
        </w:rPr>
        <w:t>cáo</w:t>
      </w:r>
      <w:proofErr w:type="spellEnd"/>
      <w:r w:rsidRPr="00DA4204">
        <w:rPr>
          <w:i/>
          <w:sz w:val="28"/>
          <w:szCs w:val="28"/>
        </w:rPr>
        <w:t xml:space="preserve"> </w:t>
      </w:r>
      <w:proofErr w:type="spellStart"/>
      <w:r w:rsidRPr="00DA4204">
        <w:rPr>
          <w:i/>
          <w:sz w:val="28"/>
          <w:szCs w:val="28"/>
        </w:rPr>
        <w:t>thẩm</w:t>
      </w:r>
      <w:proofErr w:type="spellEnd"/>
      <w:r w:rsidRPr="00DA4204">
        <w:rPr>
          <w:i/>
          <w:sz w:val="28"/>
          <w:szCs w:val="28"/>
        </w:rPr>
        <w:t xml:space="preserve"> </w:t>
      </w:r>
      <w:proofErr w:type="spellStart"/>
      <w:r w:rsidRPr="00DA4204">
        <w:rPr>
          <w:i/>
          <w:sz w:val="28"/>
          <w:szCs w:val="28"/>
        </w:rPr>
        <w:t>tra</w:t>
      </w:r>
      <w:proofErr w:type="spellEnd"/>
      <w:r w:rsidRPr="00DA4204">
        <w:rPr>
          <w:i/>
          <w:sz w:val="28"/>
          <w:szCs w:val="28"/>
        </w:rPr>
        <w:t xml:space="preserve"> </w:t>
      </w:r>
      <w:proofErr w:type="spellStart"/>
      <w:r w:rsidRPr="00DA4204">
        <w:rPr>
          <w:i/>
          <w:sz w:val="28"/>
          <w:szCs w:val="28"/>
        </w:rPr>
        <w:t>số</w:t>
      </w:r>
      <w:proofErr w:type="spellEnd"/>
      <w:r w:rsidRPr="00DA4204">
        <w:rPr>
          <w:i/>
          <w:sz w:val="28"/>
          <w:szCs w:val="28"/>
        </w:rPr>
        <w:t xml:space="preserve"> 04/BC-BKTXH </w:t>
      </w:r>
      <w:proofErr w:type="spellStart"/>
      <w:r w:rsidRPr="00DA4204">
        <w:rPr>
          <w:i/>
          <w:sz w:val="28"/>
          <w:szCs w:val="28"/>
        </w:rPr>
        <w:t>ngày</w:t>
      </w:r>
      <w:proofErr w:type="spellEnd"/>
      <w:r w:rsidRPr="00DA4204">
        <w:rPr>
          <w:i/>
          <w:sz w:val="28"/>
          <w:szCs w:val="28"/>
        </w:rPr>
        <w:t xml:space="preserve"> 03/3/2021 </w:t>
      </w:r>
      <w:proofErr w:type="spellStart"/>
      <w:r w:rsidRPr="00DA4204">
        <w:rPr>
          <w:i/>
          <w:sz w:val="28"/>
          <w:szCs w:val="28"/>
        </w:rPr>
        <w:t>của</w:t>
      </w:r>
      <w:proofErr w:type="spellEnd"/>
      <w:r w:rsidRPr="00DA4204">
        <w:rPr>
          <w:i/>
          <w:sz w:val="28"/>
          <w:szCs w:val="28"/>
        </w:rPr>
        <w:t xml:space="preserve"> Ban KTXH</w:t>
      </w:r>
      <w:r>
        <w:rPr>
          <w:i/>
          <w:sz w:val="28"/>
          <w:szCs w:val="28"/>
        </w:rPr>
        <w:t>)</w:t>
      </w:r>
    </w:p>
    <w:sectPr w:rsidR="00DA4204" w:rsidRPr="00DA42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204"/>
    <w:rsid w:val="00140F7E"/>
    <w:rsid w:val="001F25C8"/>
    <w:rsid w:val="00732318"/>
    <w:rsid w:val="00BF2FE1"/>
    <w:rsid w:val="00DA4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0567B"/>
  <w15:chartTrackingRefBased/>
  <w15:docId w15:val="{4E85DF40-7184-4009-A600-51E73DA0B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/>
        <w:color w:val="000000"/>
        <w:sz w:val="36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4204"/>
    <w:pPr>
      <w:spacing w:after="0" w:line="240" w:lineRule="auto"/>
    </w:pPr>
    <w:rPr>
      <w:rFonts w:eastAsia="Times New Roman"/>
      <w:b w:val="0"/>
      <w:color w:val="auto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DA4204"/>
    <w:rPr>
      <w:rFonts w:ascii=".VnTimeH" w:hAnsi=".VnTimeH"/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DA4204"/>
    <w:rPr>
      <w:rFonts w:ascii=".VnTimeH" w:eastAsia="Times New Roman" w:hAnsi=".VnTimeH"/>
      <w:b w:val="0"/>
      <w:color w:val="auto"/>
      <w:sz w:val="2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42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204"/>
    <w:rPr>
      <w:rFonts w:ascii="Segoe UI" w:eastAsia="Times New Roman" w:hAnsi="Segoe UI" w:cs="Segoe UI"/>
      <w:b w:val="0"/>
      <w:color w:val="auto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1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</dc:creator>
  <cp:keywords/>
  <dc:description/>
  <cp:lastModifiedBy>NC</cp:lastModifiedBy>
  <cp:revision>4</cp:revision>
  <cp:lastPrinted>2021-03-02T10:00:00Z</cp:lastPrinted>
  <dcterms:created xsi:type="dcterms:W3CDTF">2021-03-02T09:54:00Z</dcterms:created>
  <dcterms:modified xsi:type="dcterms:W3CDTF">2021-03-08T07:57:00Z</dcterms:modified>
</cp:coreProperties>
</file>